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C6BD" w14:textId="1A75A530" w:rsidR="00D40B19" w:rsidRDefault="00000000">
      <w:pPr>
        <w:spacing w:after="0" w:line="259" w:lineRule="auto"/>
        <w:ind w:left="0" w:right="19" w:firstLine="0"/>
        <w:jc w:val="right"/>
      </w:pPr>
      <w:r>
        <w:rPr>
          <w:rFonts w:ascii="Calibri" w:eastAsia="Calibri" w:hAnsi="Calibri" w:cs="Calibri"/>
          <w:b/>
        </w:rPr>
        <w:t xml:space="preserve">                                                                                               Załącznik Nr </w:t>
      </w:r>
      <w:r w:rsidR="007868FF">
        <w:rPr>
          <w:rFonts w:ascii="Calibri" w:eastAsia="Calibri" w:hAnsi="Calibri" w:cs="Calibri"/>
          <w:b/>
        </w:rPr>
        <w:t>8</w:t>
      </w:r>
      <w:r>
        <w:rPr>
          <w:rFonts w:ascii="Calibri" w:eastAsia="Calibri" w:hAnsi="Calibri" w:cs="Calibri"/>
          <w:b/>
        </w:rPr>
        <w:t xml:space="preserve"> do SWZ</w:t>
      </w:r>
      <w:r>
        <w:rPr>
          <w:rFonts w:ascii="Calibri" w:eastAsia="Calibri" w:hAnsi="Calibri" w:cs="Calibri"/>
        </w:rPr>
        <w:t xml:space="preserve"> </w:t>
      </w:r>
    </w:p>
    <w:p w14:paraId="20502B98" w14:textId="5FF529C1" w:rsidR="00D40B19" w:rsidRDefault="00D40B19">
      <w:pPr>
        <w:spacing w:after="0" w:line="259" w:lineRule="auto"/>
        <w:ind w:left="14" w:firstLine="0"/>
        <w:jc w:val="left"/>
      </w:pPr>
    </w:p>
    <w:p w14:paraId="3EA533EB" w14:textId="77777777" w:rsidR="00D40B19" w:rsidRDefault="00000000">
      <w:pPr>
        <w:spacing w:after="0" w:line="259" w:lineRule="auto"/>
        <w:ind w:left="14" w:firstLine="0"/>
        <w:jc w:val="left"/>
      </w:pPr>
      <w:r>
        <w:rPr>
          <w:b/>
          <w:i/>
        </w:rPr>
        <w:t xml:space="preserve">  </w:t>
      </w:r>
      <w:r>
        <w:t xml:space="preserve"> </w:t>
      </w:r>
    </w:p>
    <w:p w14:paraId="37534E83" w14:textId="1E36E1B4" w:rsidR="000A4295" w:rsidRDefault="000A4295" w:rsidP="000A4295">
      <w:pPr>
        <w:pStyle w:val="Nagwek1"/>
        <w:keepNext w:val="0"/>
        <w:spacing w:line="276" w:lineRule="auto"/>
        <w:rPr>
          <w:spacing w:val="20"/>
          <w:szCs w:val="22"/>
        </w:rPr>
      </w:pPr>
      <w:r>
        <w:rPr>
          <w:spacing w:val="20"/>
          <w:szCs w:val="22"/>
        </w:rPr>
        <w:t>U M O W A NR IZ.271.21.2024/P</w:t>
      </w:r>
    </w:p>
    <w:p w14:paraId="11F7C19F" w14:textId="77777777" w:rsidR="000A4295" w:rsidRDefault="000A4295" w:rsidP="000A4295">
      <w:pPr>
        <w:spacing w:line="276" w:lineRule="auto"/>
        <w:rPr>
          <w:szCs w:val="22"/>
        </w:rPr>
      </w:pPr>
    </w:p>
    <w:p w14:paraId="68CBB5EB" w14:textId="77777777" w:rsidR="000A4295" w:rsidRPr="008A1CCC" w:rsidRDefault="000A4295" w:rsidP="000A4295">
      <w:pPr>
        <w:pStyle w:val="Default"/>
        <w:spacing w:line="360" w:lineRule="auto"/>
        <w:jc w:val="both"/>
        <w:rPr>
          <w:rFonts w:ascii="Arial" w:hAnsi="Arial" w:cs="Arial"/>
          <w:sz w:val="22"/>
          <w:szCs w:val="22"/>
        </w:rPr>
      </w:pPr>
      <w:r w:rsidRPr="008A1CCC">
        <w:rPr>
          <w:rFonts w:ascii="Arial" w:hAnsi="Arial" w:cs="Arial"/>
          <w:sz w:val="22"/>
          <w:szCs w:val="22"/>
        </w:rPr>
        <w:t xml:space="preserve">zawarta w dniu </w:t>
      </w:r>
      <w:r w:rsidRPr="008A1CCC">
        <w:rPr>
          <w:rFonts w:ascii="Arial" w:hAnsi="Arial" w:cs="Arial"/>
          <w:b/>
          <w:bCs/>
          <w:sz w:val="22"/>
          <w:szCs w:val="22"/>
        </w:rPr>
        <w:t>………………………</w:t>
      </w:r>
      <w:r w:rsidRPr="008A1CCC">
        <w:rPr>
          <w:rFonts w:ascii="Arial" w:hAnsi="Arial" w:cs="Arial"/>
          <w:sz w:val="22"/>
          <w:szCs w:val="22"/>
        </w:rPr>
        <w:t xml:space="preserve"> w </w:t>
      </w:r>
      <w:r>
        <w:rPr>
          <w:rFonts w:ascii="Arial" w:hAnsi="Arial" w:cs="Arial"/>
          <w:sz w:val="22"/>
          <w:szCs w:val="22"/>
        </w:rPr>
        <w:t>Nałęczowie</w:t>
      </w:r>
      <w:r w:rsidRPr="008A1CCC">
        <w:rPr>
          <w:rFonts w:ascii="Arial" w:hAnsi="Arial" w:cs="Arial"/>
          <w:sz w:val="22"/>
          <w:szCs w:val="22"/>
        </w:rPr>
        <w:t xml:space="preserve"> pomiędzy: </w:t>
      </w:r>
    </w:p>
    <w:p w14:paraId="6A0EEB4F" w14:textId="77777777" w:rsidR="000A4295" w:rsidRPr="00545D49" w:rsidRDefault="000A4295" w:rsidP="000A4295">
      <w:pPr>
        <w:pStyle w:val="Default"/>
        <w:spacing w:line="360" w:lineRule="auto"/>
        <w:jc w:val="both"/>
        <w:rPr>
          <w:rFonts w:ascii="Arial" w:hAnsi="Arial" w:cs="Arial"/>
          <w:b/>
          <w:bCs/>
          <w:sz w:val="22"/>
          <w:szCs w:val="22"/>
        </w:rPr>
      </w:pPr>
      <w:r w:rsidRPr="00545D49">
        <w:rPr>
          <w:rFonts w:ascii="Arial" w:hAnsi="Arial" w:cs="Arial"/>
          <w:b/>
          <w:bCs/>
          <w:sz w:val="22"/>
          <w:szCs w:val="22"/>
        </w:rPr>
        <w:t xml:space="preserve">Gminą Nałęczów, </w:t>
      </w:r>
      <w:r w:rsidRPr="00545D49">
        <w:rPr>
          <w:rFonts w:ascii="Arial" w:hAnsi="Arial" w:cs="Arial"/>
          <w:sz w:val="22"/>
          <w:szCs w:val="22"/>
        </w:rPr>
        <w:t>ul. Lipowa 3, 24-150 Nałęczów, NIP: 7162656792, REGON: 431020032,</w:t>
      </w:r>
      <w:r w:rsidRPr="00545D49">
        <w:rPr>
          <w:rFonts w:ascii="Arial" w:hAnsi="Arial" w:cs="Arial"/>
          <w:b/>
          <w:bCs/>
          <w:sz w:val="22"/>
          <w:szCs w:val="22"/>
        </w:rPr>
        <w:t xml:space="preserve"> </w:t>
      </w:r>
      <w:r w:rsidRPr="00545D49">
        <w:rPr>
          <w:rFonts w:ascii="Arial" w:hAnsi="Arial" w:cs="Arial"/>
          <w:sz w:val="22"/>
          <w:szCs w:val="22"/>
        </w:rPr>
        <w:t>reprezentowaną przez:</w:t>
      </w:r>
      <w:r w:rsidRPr="00545D49">
        <w:rPr>
          <w:rFonts w:ascii="Arial" w:hAnsi="Arial" w:cs="Arial"/>
          <w:b/>
          <w:bCs/>
          <w:sz w:val="22"/>
          <w:szCs w:val="22"/>
        </w:rPr>
        <w:t xml:space="preserve"> </w:t>
      </w:r>
      <w:r w:rsidRPr="00545D49">
        <w:rPr>
          <w:rFonts w:ascii="Arial" w:hAnsi="Arial" w:cs="Arial"/>
          <w:sz w:val="22"/>
          <w:szCs w:val="22"/>
        </w:rPr>
        <w:t xml:space="preserve">Wiesława </w:t>
      </w:r>
      <w:proofErr w:type="spellStart"/>
      <w:r w:rsidRPr="00545D49">
        <w:rPr>
          <w:rFonts w:ascii="Arial" w:hAnsi="Arial" w:cs="Arial"/>
          <w:sz w:val="22"/>
          <w:szCs w:val="22"/>
        </w:rPr>
        <w:t>Pardykę</w:t>
      </w:r>
      <w:proofErr w:type="spellEnd"/>
      <w:r w:rsidRPr="00545D49">
        <w:rPr>
          <w:rFonts w:ascii="Arial" w:hAnsi="Arial" w:cs="Arial"/>
          <w:sz w:val="22"/>
          <w:szCs w:val="22"/>
        </w:rPr>
        <w:t xml:space="preserve"> – Burmistrza Nałęczowa,</w:t>
      </w:r>
    </w:p>
    <w:p w14:paraId="596627F7" w14:textId="7651AA5E" w:rsidR="000A4295" w:rsidRPr="008A1CCC" w:rsidRDefault="000A4295" w:rsidP="000A4295">
      <w:pPr>
        <w:pStyle w:val="Default"/>
        <w:spacing w:line="360" w:lineRule="auto"/>
        <w:jc w:val="both"/>
        <w:rPr>
          <w:rFonts w:ascii="Arial" w:hAnsi="Arial" w:cs="Arial"/>
          <w:b/>
          <w:sz w:val="22"/>
          <w:szCs w:val="22"/>
        </w:rPr>
      </w:pPr>
      <w:r w:rsidRPr="00545D49">
        <w:rPr>
          <w:rFonts w:ascii="Arial" w:hAnsi="Arial" w:cs="Arial"/>
          <w:sz w:val="22"/>
          <w:szCs w:val="22"/>
        </w:rPr>
        <w:t xml:space="preserve">przy kontrasygnacie </w:t>
      </w:r>
      <w:r>
        <w:rPr>
          <w:rFonts w:ascii="Arial" w:hAnsi="Arial" w:cs="Arial"/>
          <w:sz w:val="22"/>
          <w:szCs w:val="22"/>
        </w:rPr>
        <w:t xml:space="preserve">Doroty </w:t>
      </w:r>
      <w:proofErr w:type="spellStart"/>
      <w:r>
        <w:rPr>
          <w:rFonts w:ascii="Arial" w:hAnsi="Arial" w:cs="Arial"/>
          <w:sz w:val="22"/>
          <w:szCs w:val="22"/>
        </w:rPr>
        <w:t>Denki</w:t>
      </w:r>
      <w:proofErr w:type="spellEnd"/>
      <w:r w:rsidRPr="00545D49">
        <w:rPr>
          <w:rFonts w:ascii="Arial" w:hAnsi="Arial" w:cs="Arial"/>
          <w:sz w:val="22"/>
          <w:szCs w:val="22"/>
        </w:rPr>
        <w:t xml:space="preserve"> – Skarbnika Gminy, zwaną dalej w treści niniejszej umowy</w:t>
      </w:r>
      <w:r w:rsidRPr="00545D49">
        <w:rPr>
          <w:rFonts w:ascii="Arial" w:hAnsi="Arial" w:cs="Arial"/>
          <w:b/>
          <w:bCs/>
          <w:sz w:val="22"/>
          <w:szCs w:val="22"/>
        </w:rPr>
        <w:t xml:space="preserve"> „Zamawiającym”</w:t>
      </w:r>
    </w:p>
    <w:p w14:paraId="3F1808A5" w14:textId="77777777" w:rsidR="000A4295" w:rsidRPr="008A1CCC" w:rsidRDefault="000A4295" w:rsidP="000A4295">
      <w:pPr>
        <w:tabs>
          <w:tab w:val="left" w:pos="7080"/>
        </w:tabs>
        <w:spacing w:line="360" w:lineRule="auto"/>
        <w:rPr>
          <w:szCs w:val="22"/>
        </w:rPr>
      </w:pPr>
      <w:r w:rsidRPr="008A1CCC">
        <w:rPr>
          <w:b/>
          <w:szCs w:val="22"/>
        </w:rPr>
        <w:tab/>
      </w:r>
    </w:p>
    <w:p w14:paraId="18107A96" w14:textId="77777777" w:rsidR="000A4295" w:rsidRPr="008A1CCC" w:rsidRDefault="000A4295" w:rsidP="000A4295">
      <w:pPr>
        <w:spacing w:line="360" w:lineRule="auto"/>
        <w:rPr>
          <w:szCs w:val="22"/>
        </w:rPr>
      </w:pPr>
      <w:r w:rsidRPr="008A1CCC">
        <w:rPr>
          <w:b/>
          <w:szCs w:val="22"/>
        </w:rPr>
        <w:t>a</w:t>
      </w:r>
    </w:p>
    <w:p w14:paraId="4B3B7B66" w14:textId="77777777" w:rsidR="000A4295" w:rsidRPr="008A1CCC" w:rsidRDefault="000A4295" w:rsidP="000A4295">
      <w:pPr>
        <w:spacing w:line="360" w:lineRule="auto"/>
        <w:rPr>
          <w:szCs w:val="22"/>
        </w:rPr>
      </w:pPr>
      <w:r w:rsidRPr="008A1CCC">
        <w:rPr>
          <w:b/>
          <w:szCs w:val="22"/>
        </w:rPr>
        <w:t xml:space="preserve">…………………… </w:t>
      </w:r>
      <w:r w:rsidRPr="008A1CCC">
        <w:rPr>
          <w:szCs w:val="22"/>
        </w:rPr>
        <w:t>z siedzibą w ……………</w:t>
      </w:r>
      <w:proofErr w:type="gramStart"/>
      <w:r w:rsidRPr="008A1CCC">
        <w:rPr>
          <w:szCs w:val="22"/>
        </w:rPr>
        <w:t>…….</w:t>
      </w:r>
      <w:proofErr w:type="gramEnd"/>
      <w:r w:rsidRPr="008A1CCC">
        <w:rPr>
          <w:szCs w:val="22"/>
        </w:rPr>
        <w:t>., NIP ……………….., REGON ………………..</w:t>
      </w:r>
    </w:p>
    <w:p w14:paraId="43F9C6A8" w14:textId="77777777" w:rsidR="000A4295" w:rsidRPr="008A1CCC" w:rsidRDefault="000A4295" w:rsidP="000A4295">
      <w:pPr>
        <w:spacing w:line="360" w:lineRule="auto"/>
        <w:rPr>
          <w:szCs w:val="22"/>
        </w:rPr>
      </w:pPr>
      <w:r w:rsidRPr="008A1CCC">
        <w:rPr>
          <w:szCs w:val="22"/>
        </w:rPr>
        <w:t>reprezentowanym przez: ……………………</w:t>
      </w:r>
      <w:proofErr w:type="gramStart"/>
      <w:r w:rsidRPr="008A1CCC">
        <w:rPr>
          <w:szCs w:val="22"/>
        </w:rPr>
        <w:t>…….</w:t>
      </w:r>
      <w:proofErr w:type="gramEnd"/>
      <w:r w:rsidRPr="008A1CCC">
        <w:rPr>
          <w:szCs w:val="22"/>
        </w:rPr>
        <w:t>…  zwanym dalej „</w:t>
      </w:r>
      <w:r w:rsidRPr="008A1CCC">
        <w:rPr>
          <w:b/>
          <w:szCs w:val="22"/>
        </w:rPr>
        <w:t>Wykonawcą".</w:t>
      </w:r>
    </w:p>
    <w:p w14:paraId="36B23738" w14:textId="77777777" w:rsidR="00D40B19" w:rsidRDefault="00000000" w:rsidP="000A4295">
      <w:pPr>
        <w:spacing w:after="14" w:line="259" w:lineRule="auto"/>
        <w:ind w:left="0" w:firstLine="0"/>
        <w:jc w:val="left"/>
      </w:pPr>
      <w:r>
        <w:t xml:space="preserve"> </w:t>
      </w:r>
    </w:p>
    <w:p w14:paraId="6DFD2F24" w14:textId="77777777" w:rsidR="00D40B19" w:rsidRDefault="00000000">
      <w:pPr>
        <w:spacing w:after="0"/>
        <w:ind w:left="9" w:firstLine="0"/>
      </w:pPr>
      <w:r>
        <w:t xml:space="preserve">zwani łącznie dalej w treści umowy </w:t>
      </w:r>
      <w:r>
        <w:rPr>
          <w:b/>
        </w:rPr>
        <w:t>Stronami</w:t>
      </w:r>
      <w:r>
        <w:t xml:space="preserve">, a każda z nich osobno </w:t>
      </w:r>
      <w:r>
        <w:rPr>
          <w:b/>
        </w:rPr>
        <w:t>Stroną</w:t>
      </w:r>
      <w:r>
        <w:t xml:space="preserve">. </w:t>
      </w:r>
    </w:p>
    <w:p w14:paraId="25066314" w14:textId="77777777" w:rsidR="00D40B19" w:rsidRDefault="00000000">
      <w:pPr>
        <w:spacing w:after="0" w:line="259" w:lineRule="auto"/>
        <w:ind w:left="14" w:firstLine="0"/>
        <w:jc w:val="left"/>
      </w:pPr>
      <w:r>
        <w:t xml:space="preserve"> </w:t>
      </w:r>
    </w:p>
    <w:p w14:paraId="0113B86E" w14:textId="77777777" w:rsidR="00D40B19" w:rsidRDefault="00000000">
      <w:pPr>
        <w:spacing w:after="165" w:line="259" w:lineRule="auto"/>
        <w:ind w:left="14" w:firstLine="0"/>
        <w:jc w:val="left"/>
      </w:pPr>
      <w:r>
        <w:t xml:space="preserve"> </w:t>
      </w:r>
    </w:p>
    <w:p w14:paraId="6C971658" w14:textId="77777777" w:rsidR="00D40B19" w:rsidRDefault="00000000">
      <w:pPr>
        <w:spacing w:after="0" w:line="259" w:lineRule="auto"/>
        <w:ind w:left="14" w:firstLine="0"/>
        <w:jc w:val="left"/>
      </w:pPr>
      <w:r>
        <w:rPr>
          <w:rFonts w:ascii="Calibri" w:eastAsia="Calibri" w:hAnsi="Calibri" w:cs="Calibri"/>
        </w:rPr>
        <w:t xml:space="preserve"> </w:t>
      </w:r>
    </w:p>
    <w:p w14:paraId="7B412B9F" w14:textId="5D7A8093" w:rsidR="00D40B19" w:rsidRDefault="00000000">
      <w:pPr>
        <w:spacing w:after="0"/>
        <w:ind w:left="9" w:firstLine="0"/>
      </w:pPr>
      <w:r>
        <w:t>Niniejsza umowa (zwana dalej „Umową”) została zawarta w wyniku przeprowadzenia postępowania o udzielenie zamówienia publicznego w trybie podstawowym bez przeprowadzenia negocjacji – art. 275 pkt 1 ustawy z dnia 11 września 2019 roku – Prawo zamówień publicznych (Dz.U. 20</w:t>
      </w:r>
      <w:r w:rsidR="000A4295">
        <w:t>24</w:t>
      </w:r>
      <w:r>
        <w:t xml:space="preserve"> poz. </w:t>
      </w:r>
      <w:r w:rsidR="000A4295">
        <w:t>1320</w:t>
      </w:r>
      <w:r>
        <w:t xml:space="preserve"> z </w:t>
      </w:r>
      <w:proofErr w:type="spellStart"/>
      <w:r>
        <w:t>późn</w:t>
      </w:r>
      <w:proofErr w:type="spellEnd"/>
      <w:r>
        <w:t>. zm.)</w:t>
      </w:r>
      <w:r w:rsidR="000A4295">
        <w:t>.</w:t>
      </w:r>
    </w:p>
    <w:p w14:paraId="0E336F85" w14:textId="77777777" w:rsidR="00D40B19" w:rsidRDefault="00000000">
      <w:pPr>
        <w:spacing w:after="0" w:line="259" w:lineRule="auto"/>
        <w:ind w:left="0" w:firstLine="0"/>
        <w:jc w:val="left"/>
      </w:pPr>
      <w:r>
        <w:t xml:space="preserve"> </w:t>
      </w:r>
    </w:p>
    <w:p w14:paraId="664A056D" w14:textId="77777777" w:rsidR="00D40B19" w:rsidRDefault="00000000">
      <w:pPr>
        <w:spacing w:after="42" w:line="259" w:lineRule="auto"/>
        <w:ind w:left="0" w:firstLine="0"/>
        <w:jc w:val="left"/>
      </w:pPr>
      <w:r>
        <w:t xml:space="preserve"> </w:t>
      </w:r>
    </w:p>
    <w:p w14:paraId="40BF04B5" w14:textId="77777777" w:rsidR="00D40B19" w:rsidRDefault="00000000">
      <w:pPr>
        <w:pStyle w:val="Nagwek1"/>
        <w:ind w:right="21"/>
      </w:pPr>
      <w:r>
        <w:t xml:space="preserve">§ 1 PRZEDMIOT UMOWY </w:t>
      </w:r>
    </w:p>
    <w:p w14:paraId="7B2472FC" w14:textId="78BE1C24" w:rsidR="00D40B19" w:rsidRDefault="00000000">
      <w:pPr>
        <w:numPr>
          <w:ilvl w:val="0"/>
          <w:numId w:val="3"/>
        </w:numPr>
        <w:ind w:hanging="427"/>
      </w:pPr>
      <w:r>
        <w:t xml:space="preserve">Zamawiający zamawia, a Wykonawca przyjmuje do wykonania zadanie pn. </w:t>
      </w:r>
      <w:r>
        <w:rPr>
          <w:b/>
        </w:rPr>
        <w:t xml:space="preserve">„Modernizacja tarasu SP ZOZ w </w:t>
      </w:r>
      <w:r w:rsidR="00A45E5A">
        <w:rPr>
          <w:b/>
        </w:rPr>
        <w:t>Nałęczowie</w:t>
      </w:r>
      <w:r>
        <w:rPr>
          <w:b/>
        </w:rPr>
        <w:t>”</w:t>
      </w:r>
      <w:r>
        <w:t>, zwane dalej „</w:t>
      </w:r>
      <w:r>
        <w:rPr>
          <w:b/>
        </w:rPr>
        <w:t>Zadaniem</w:t>
      </w:r>
      <w:r>
        <w:t xml:space="preserve">”, zgodnie z treścią niniejszej Umowy, Specyfikacją Warunków Zamówienia z załącznikami (SWZ) i ofertą przetargową Wykonawcy, stanowiącą </w:t>
      </w:r>
      <w:r w:rsidRPr="000A4295">
        <w:rPr>
          <w:bCs/>
        </w:rPr>
        <w:t>Załącznik nr 1</w:t>
      </w:r>
      <w:r>
        <w:t xml:space="preserve"> do Umowy.  </w:t>
      </w:r>
    </w:p>
    <w:p w14:paraId="405C2894" w14:textId="77777777" w:rsidR="00D40B19" w:rsidRDefault="00000000">
      <w:pPr>
        <w:numPr>
          <w:ilvl w:val="0"/>
          <w:numId w:val="3"/>
        </w:numPr>
        <w:ind w:hanging="427"/>
      </w:pPr>
      <w:r>
        <w:t xml:space="preserve">Przedmiot Umowy obejmuje wykonanie robót budowlanych szczegółowo określonych w Opisie Przedmiotu Zamówienia, stanowiącym </w:t>
      </w:r>
      <w:r w:rsidRPr="00A45E5A">
        <w:rPr>
          <w:bCs/>
        </w:rPr>
        <w:t>Załącznik nr 7</w:t>
      </w:r>
      <w:r>
        <w:t xml:space="preserve"> do Umowy. Zamawiający zastrzega sobie możliwość zmiany szczegółowego zakresu przedmiotu Umowy poprzez rezygnację z wykonania jego części lub wprowadzenia odpowiednich zmian do dokumentacji technicznej, na zasadach określonych w </w:t>
      </w:r>
      <w:r w:rsidRPr="000A4295">
        <w:rPr>
          <w:bCs/>
        </w:rPr>
        <w:t>§ 10 ust. 4.</w:t>
      </w:r>
      <w:r>
        <w:t xml:space="preserve"> Zamawiający może bez zgody Wykonawcy ograniczyć zakres przedmiotu Umowy i wynagrodzenie Wykonawcy nie więcej niż o 20% wynagrodzenia określonego w </w:t>
      </w:r>
      <w:r w:rsidRPr="000A4295">
        <w:rPr>
          <w:bCs/>
        </w:rPr>
        <w:t>§ 10 ust. 1.</w:t>
      </w:r>
      <w:r>
        <w:t xml:space="preserve"> </w:t>
      </w:r>
    </w:p>
    <w:p w14:paraId="2A8D9959" w14:textId="77777777" w:rsidR="00D40B19" w:rsidRDefault="00000000">
      <w:pPr>
        <w:numPr>
          <w:ilvl w:val="0"/>
          <w:numId w:val="3"/>
        </w:numPr>
        <w:ind w:hanging="427"/>
      </w:pPr>
      <w:r>
        <w:t xml:space="preserve">Wykonawca oświadcza, że zapoznał się w niezbędnym zakresie z dokumentacją techniczną i uznaje ją za kompletną, prawidłową i wystarczającą do wykonania przedmiotu Umowy. Wykonawca ponosi odpowiedzialność za prawidłową wycenę wszystkich elementów przewidzianych w dokumentacji technicznej wraz ze wszystkimi pracami, niezbędnymi do ich prawidłowego wykonania. </w:t>
      </w:r>
    </w:p>
    <w:p w14:paraId="1540AE2C" w14:textId="77777777" w:rsidR="00D40B19" w:rsidRDefault="00000000">
      <w:pPr>
        <w:numPr>
          <w:ilvl w:val="0"/>
          <w:numId w:val="3"/>
        </w:numPr>
        <w:spacing w:after="10"/>
        <w:ind w:hanging="427"/>
      </w:pPr>
      <w:r>
        <w:t xml:space="preserve">Wykonawca oświadcza, że zapoznał się z miejscem, w którym będą wykonywane prace określone w Umowie i warunkami realizacji robót i nie wnosi w tym zakresie żadnych zastrzeżeń.  </w:t>
      </w:r>
    </w:p>
    <w:p w14:paraId="6D66825B" w14:textId="77777777" w:rsidR="00D40B19" w:rsidRDefault="00000000">
      <w:pPr>
        <w:spacing w:after="19" w:line="259" w:lineRule="auto"/>
        <w:ind w:left="734" w:firstLine="0"/>
        <w:jc w:val="left"/>
      </w:pPr>
      <w:r>
        <w:t xml:space="preserve">   </w:t>
      </w:r>
    </w:p>
    <w:p w14:paraId="10A3DBFE" w14:textId="77777777" w:rsidR="00D40B19" w:rsidRDefault="00000000">
      <w:pPr>
        <w:pStyle w:val="Nagwek1"/>
        <w:ind w:right="20"/>
      </w:pPr>
      <w:r>
        <w:lastRenderedPageBreak/>
        <w:t xml:space="preserve">§ 2 TERMIN REALIZACJI UMOWY </w:t>
      </w:r>
    </w:p>
    <w:p w14:paraId="793B4735" w14:textId="613C4016" w:rsidR="00D40B19" w:rsidRDefault="00000000">
      <w:pPr>
        <w:numPr>
          <w:ilvl w:val="0"/>
          <w:numId w:val="4"/>
        </w:numPr>
        <w:ind w:hanging="425"/>
      </w:pPr>
      <w:r>
        <w:t xml:space="preserve">Wykonawca zobowiązuje się wykonać przedmiot Umowy i przekazać wykonane Zadanie Zamawiającemu do odbioru w terminie </w:t>
      </w:r>
      <w:r w:rsidR="00A45E5A">
        <w:rPr>
          <w:b/>
        </w:rPr>
        <w:t xml:space="preserve">do 31 lipca 2025 </w:t>
      </w:r>
      <w:proofErr w:type="gramStart"/>
      <w:r w:rsidR="00A45E5A">
        <w:rPr>
          <w:b/>
        </w:rPr>
        <w:t>r.</w:t>
      </w:r>
      <w:r>
        <w:t>.</w:t>
      </w:r>
      <w:proofErr w:type="gramEnd"/>
      <w:r>
        <w:t xml:space="preserve"> </w:t>
      </w:r>
    </w:p>
    <w:p w14:paraId="7227B556" w14:textId="77777777" w:rsidR="00D40B19" w:rsidRDefault="00000000">
      <w:pPr>
        <w:numPr>
          <w:ilvl w:val="0"/>
          <w:numId w:val="4"/>
        </w:numPr>
        <w:ind w:hanging="425"/>
      </w:pPr>
      <w:r>
        <w:t xml:space="preserve">Przedmiot Umowy będzie wykonywany zgodnie z terminami określonymi w harmonogramie rzeczowo – finansowym, stanowiącym </w:t>
      </w:r>
      <w:r w:rsidRPr="00A45E5A">
        <w:rPr>
          <w:bCs/>
        </w:rPr>
        <w:t>Załącznik nr 6</w:t>
      </w:r>
      <w:r>
        <w:t xml:space="preserve"> do niniejszej Umowy. Harmonogram rzeczowo – finansowy wskazuje m.in. terminy zrealizowania poszczególnych elementów robót.  </w:t>
      </w:r>
    </w:p>
    <w:p w14:paraId="78649275" w14:textId="77777777" w:rsidR="00D40B19" w:rsidRDefault="00000000">
      <w:pPr>
        <w:numPr>
          <w:ilvl w:val="0"/>
          <w:numId w:val="4"/>
        </w:numPr>
        <w:spacing w:after="1"/>
        <w:ind w:hanging="425"/>
      </w:pPr>
      <w:r>
        <w:t xml:space="preserve">Każdorazowo w przypadku konieczności zmiany tempa prowadzenia </w:t>
      </w:r>
      <w:proofErr w:type="gramStart"/>
      <w:r>
        <w:t>robót,  w</w:t>
      </w:r>
      <w:proofErr w:type="gramEnd"/>
      <w:r>
        <w:t xml:space="preserve"> szczególności, gdy harmonogram rzeczowo – finansowy stanie się niespójny  z faktycznym postępem w realizacji przedmiotu Umowy, Wykonawca sporządzi niezwłocznie, jednak nie później niż w terminie 3 dni roboczych od dnia ujawnienia konieczności aktualizacji, projekt zaktualizowanego harmonogramu robót, który powinien zostać zaakceptowany przez Zamawiającego. W razie uchybienia temu obowiązkowi Zamawiający może wyznaczyć Wykonawcy dodatkowy termin na przedstawienie aktualizacji harmonogramu robót. Aktualizacja harmonogramu robót służy bieżącemu monitorowaniu postępu prac i nie stanowi zmiany Umowy, chyba że Strony zmienią harmonogram rzeczowo – </w:t>
      </w:r>
      <w:proofErr w:type="gramStart"/>
      <w:r>
        <w:t>finansowy aneksem</w:t>
      </w:r>
      <w:proofErr w:type="gramEnd"/>
      <w:r>
        <w:t xml:space="preserve"> do Umowy. </w:t>
      </w:r>
    </w:p>
    <w:p w14:paraId="45539A33" w14:textId="77777777" w:rsidR="00D40B19" w:rsidRDefault="00000000">
      <w:pPr>
        <w:spacing w:after="0" w:line="259" w:lineRule="auto"/>
        <w:ind w:left="14" w:firstLine="0"/>
        <w:jc w:val="left"/>
      </w:pPr>
      <w:r>
        <w:rPr>
          <w:b/>
        </w:rPr>
        <w:t xml:space="preserve"> </w:t>
      </w:r>
    </w:p>
    <w:p w14:paraId="334F6E92" w14:textId="77777777" w:rsidR="00D40B19" w:rsidRDefault="00000000">
      <w:pPr>
        <w:spacing w:after="47" w:line="259" w:lineRule="auto"/>
        <w:ind w:left="14" w:firstLine="0"/>
        <w:jc w:val="left"/>
      </w:pPr>
      <w:r>
        <w:rPr>
          <w:rFonts w:ascii="Calibri" w:eastAsia="Calibri" w:hAnsi="Calibri" w:cs="Calibri"/>
        </w:rPr>
        <w:t xml:space="preserve"> </w:t>
      </w:r>
    </w:p>
    <w:p w14:paraId="09519AEE" w14:textId="77777777" w:rsidR="00D40B19" w:rsidRDefault="00000000">
      <w:pPr>
        <w:pStyle w:val="Nagwek1"/>
        <w:ind w:right="18"/>
      </w:pPr>
      <w:r>
        <w:t xml:space="preserve">§ 3 OBOWIĄZKI WYKONAWCY </w:t>
      </w:r>
    </w:p>
    <w:p w14:paraId="1AB13F4E" w14:textId="77777777" w:rsidR="00D40B19" w:rsidRDefault="00000000">
      <w:pPr>
        <w:numPr>
          <w:ilvl w:val="0"/>
          <w:numId w:val="5"/>
        </w:numPr>
        <w:ind w:hanging="425"/>
      </w:pPr>
      <w:r>
        <w:t xml:space="preserve">Do obowiązków Wykonawcy należy w szczególności:  </w:t>
      </w:r>
    </w:p>
    <w:p w14:paraId="1CD65892" w14:textId="77777777" w:rsidR="00D40B19" w:rsidRDefault="00000000">
      <w:pPr>
        <w:numPr>
          <w:ilvl w:val="1"/>
          <w:numId w:val="5"/>
        </w:numPr>
        <w:ind w:hanging="425"/>
      </w:pPr>
      <w:r>
        <w:t xml:space="preserve">zrealizowanie wszystkich prac objętych Umową zgodnie z przepisami, decyzjami i pozwoleniami administracyjnymi, obowiązującymi normami, warunkami technicznymi i sztuką budowlaną, przepisami bhp, ppoż. i ochrony środowiska oraz zgodnie z poleceniami Zamawiającego i nadzoru inwestorskiego, chyba że te polecenia są niezgodne z Umową, w obiekcie czynnym,  </w:t>
      </w:r>
    </w:p>
    <w:p w14:paraId="6610AC95" w14:textId="77777777" w:rsidR="00D40B19" w:rsidRDefault="00000000">
      <w:pPr>
        <w:numPr>
          <w:ilvl w:val="1"/>
          <w:numId w:val="5"/>
        </w:numPr>
        <w:ind w:hanging="425"/>
      </w:pPr>
      <w:r>
        <w:t xml:space="preserve">wykonanie Zadania z własnych materiałów i przy użyciu własnych maszyn i urządzeń, zgodnie z dokumentacją techniczną, zasadami wiedzy budowlanej, z zachowaniem terminów i należytej staranności,  </w:t>
      </w:r>
    </w:p>
    <w:p w14:paraId="28B9BE46" w14:textId="77777777" w:rsidR="00D40B19" w:rsidRDefault="00000000">
      <w:pPr>
        <w:numPr>
          <w:ilvl w:val="1"/>
          <w:numId w:val="5"/>
        </w:numPr>
        <w:spacing w:after="0"/>
        <w:ind w:hanging="425"/>
      </w:pPr>
      <w:r>
        <w:t xml:space="preserve">wykonanie Zadania z materiałów odpowiadających wymaganiom określonym w dokumentacji technicznej. Na materiały Wykonawca obowiązany jest posiadać certyfikat znaku bezpieczeństwa, deklarację zgodności lub certyfikat </w:t>
      </w:r>
      <w:proofErr w:type="gramStart"/>
      <w:r>
        <w:t>zgodności  z</w:t>
      </w:r>
      <w:proofErr w:type="gramEnd"/>
      <w:r>
        <w:t xml:space="preserve"> Polską Normą lub aprobatą techniczną, normami europejskimi, europejskimi zezwoleniami technicznymi, które będą przekazywane sukcesywnie podczas odbiorów robót zanikowych i ulegających zakryciu, oraz podczas sporządzania protokołów zaawansowania prac, oraz na każde wezwanie inspektora nadzoru inwestorskiego. Przed przystąpieniem do robót budowlanych, na żądanie Zamawiającego, Wykonawca zobowiązany jest przedstawić przedstawicielowi Zamawiającego materiały budowlane do akceptacji. </w:t>
      </w:r>
    </w:p>
    <w:p w14:paraId="78C55DB7" w14:textId="77777777" w:rsidR="00D40B19" w:rsidRDefault="00000000">
      <w:pPr>
        <w:ind w:left="864" w:firstLine="0"/>
      </w:pPr>
      <w:r>
        <w:t xml:space="preserve">Zastosowane materiały i wyposażenie, powinny być I gatunku (najwyższej jakości) o udokumentowanym pochodzeniu. </w:t>
      </w:r>
    </w:p>
    <w:p w14:paraId="46A930F6" w14:textId="6E57B186" w:rsidR="00D40B19" w:rsidRDefault="00000000">
      <w:pPr>
        <w:numPr>
          <w:ilvl w:val="1"/>
          <w:numId w:val="5"/>
        </w:numPr>
        <w:ind w:hanging="425"/>
      </w:pPr>
      <w:r>
        <w:t xml:space="preserve">zabezpieczenie odpadów, powstałych wskutek prowadzonych </w:t>
      </w:r>
      <w:r w:rsidR="00A45E5A">
        <w:t>robót</w:t>
      </w:r>
      <w:r>
        <w:t xml:space="preserve"> i regularnego ich usuwania we własnym zakresie zgodnie z obowiązującymi w tym zakresie przepisami,  </w:t>
      </w:r>
    </w:p>
    <w:p w14:paraId="63C83464" w14:textId="77777777" w:rsidR="00D40B19" w:rsidRDefault="00000000">
      <w:pPr>
        <w:numPr>
          <w:ilvl w:val="1"/>
          <w:numId w:val="5"/>
        </w:numPr>
        <w:ind w:hanging="425"/>
      </w:pPr>
      <w:r>
        <w:t xml:space="preserve">wykonanie Zadania w sposób niezagrażający środowisku naturalnemu, mieniu Zamawiającego i osób trzecich, bezpieczeństwu budowy i pracujących na niej ludzi,   </w:t>
      </w:r>
    </w:p>
    <w:p w14:paraId="128ED72B" w14:textId="119D3A43" w:rsidR="00D40B19" w:rsidRDefault="00000000">
      <w:pPr>
        <w:numPr>
          <w:ilvl w:val="1"/>
          <w:numId w:val="5"/>
        </w:numPr>
        <w:ind w:hanging="425"/>
      </w:pPr>
      <w:r>
        <w:t xml:space="preserve">zorganizowanie we własnym zakresie i na własny koszt zaplecza budowy oraz zaplecza socjalnego, a w razie potrzeby również zapewnienie dojazdu na teren budowy, a także zabezpieczenie terenu wykonywanych robót przed dostępem osób z </w:t>
      </w:r>
      <w:r w:rsidR="00A45E5A">
        <w:t>zewnątrz i</w:t>
      </w:r>
      <w:r>
        <w:t xml:space="preserve"> poruszanie się po drogach wewnętrznych na których obowiązują </w:t>
      </w:r>
      <w:r w:rsidR="00A45E5A">
        <w:t>ogólne</w:t>
      </w:r>
      <w:r>
        <w:t xml:space="preserve"> </w:t>
      </w:r>
      <w:proofErr w:type="gramStart"/>
      <w:r>
        <w:t>przepisy  o</w:t>
      </w:r>
      <w:proofErr w:type="gramEnd"/>
      <w:r>
        <w:t xml:space="preserve"> ruchu drogowym w uzgodnieniu z </w:t>
      </w:r>
      <w:r w:rsidR="00A45E5A">
        <w:t>Zamawiającym</w:t>
      </w:r>
      <w:r>
        <w:t xml:space="preserve">,   </w:t>
      </w:r>
    </w:p>
    <w:p w14:paraId="0CE1433F" w14:textId="77777777" w:rsidR="00D40B19" w:rsidRDefault="00000000">
      <w:pPr>
        <w:numPr>
          <w:ilvl w:val="1"/>
          <w:numId w:val="5"/>
        </w:numPr>
        <w:ind w:hanging="425"/>
      </w:pPr>
      <w:r>
        <w:t xml:space="preserve">zapewnienie we własnym zakresie wszystkich niezbędnych mediów do realizacji Zadania, w tym wody i energii elektrycznej oraz pokrywanie wszelkich kosztów z tym związanych, chyba że strony ustalą to w sposób odmienny,  </w:t>
      </w:r>
    </w:p>
    <w:p w14:paraId="38DD8B53" w14:textId="77777777" w:rsidR="00D40B19" w:rsidRDefault="00000000">
      <w:pPr>
        <w:numPr>
          <w:ilvl w:val="1"/>
          <w:numId w:val="5"/>
        </w:numPr>
        <w:ind w:hanging="425"/>
      </w:pPr>
      <w:r>
        <w:lastRenderedPageBreak/>
        <w:t xml:space="preserve">współpraca z Zamawiającym we wszystkich sprawach związanych z wykonywaniem Zadania,  </w:t>
      </w:r>
    </w:p>
    <w:p w14:paraId="2636B4EA" w14:textId="77777777" w:rsidR="00D40B19" w:rsidRDefault="00000000">
      <w:pPr>
        <w:numPr>
          <w:ilvl w:val="1"/>
          <w:numId w:val="5"/>
        </w:numPr>
        <w:ind w:hanging="425"/>
      </w:pPr>
      <w:r>
        <w:t xml:space="preserve">informowanie Zamawiającego o przewidywanych wydarzeniach lub okolicznościach, które mogą negatywnie wpłynąć na prace lub opóźnić ich wykonanie, w szczególności niezwłoczne zgłaszanie konieczności dokonania zmian w dokumentacji technicznej, wykonania robót dodatkowych lub zamiennych (choćby taka konieczność wynikała z poleceń wydawanych przez przedstawicieli Zamawiającego) oraz innych spraw wymagających zajęcia stanowiska przez Zamawiającego,   </w:t>
      </w:r>
    </w:p>
    <w:p w14:paraId="1BC72C9B" w14:textId="77777777" w:rsidR="00D40B19" w:rsidRDefault="00000000">
      <w:pPr>
        <w:numPr>
          <w:ilvl w:val="1"/>
          <w:numId w:val="5"/>
        </w:numPr>
        <w:ind w:hanging="425"/>
      </w:pPr>
      <w:r>
        <w:t xml:space="preserve">udzielania Zamawiającemu wszelkich wyjaśnień dotyczących wykonywania zawartych Umów o podwykonawstwo, w formie określonej przez Zamawiającego, a w szczególności związanych z prawidłowością ich realizacji w odpowiednim terminie wskazanym przez Zamawiającego, nie krótszym jednak niż 3 dni robocze od wezwania,  </w:t>
      </w:r>
    </w:p>
    <w:p w14:paraId="4307079B" w14:textId="77777777" w:rsidR="00D40B19" w:rsidRDefault="00000000">
      <w:pPr>
        <w:numPr>
          <w:ilvl w:val="1"/>
          <w:numId w:val="5"/>
        </w:numPr>
        <w:ind w:hanging="425"/>
      </w:pPr>
      <w:r>
        <w:t xml:space="preserve">zgłoszenie zakończenia wykonania robót budowlanych z zachowaniem zasad określonych w </w:t>
      </w:r>
      <w:r w:rsidRPr="00A45E5A">
        <w:rPr>
          <w:bCs/>
        </w:rPr>
        <w:t>§ 7,</w:t>
      </w:r>
      <w:r>
        <w:t xml:space="preserve"> </w:t>
      </w:r>
    </w:p>
    <w:p w14:paraId="7FBBA237" w14:textId="77777777" w:rsidR="00D40B19" w:rsidRDefault="00000000">
      <w:pPr>
        <w:numPr>
          <w:ilvl w:val="1"/>
          <w:numId w:val="5"/>
        </w:numPr>
        <w:spacing w:after="8"/>
        <w:ind w:hanging="425"/>
      </w:pPr>
      <w:r>
        <w:t xml:space="preserve">utrzymanie porządku na terenie budowy oraz jego uporządkowanie po zakończeniu budowy, </w:t>
      </w:r>
    </w:p>
    <w:p w14:paraId="5C4B212C" w14:textId="77777777" w:rsidR="00D40B19" w:rsidRDefault="00000000">
      <w:pPr>
        <w:numPr>
          <w:ilvl w:val="1"/>
          <w:numId w:val="5"/>
        </w:numPr>
        <w:ind w:hanging="425"/>
      </w:pPr>
      <w:r>
        <w:t xml:space="preserve">uczestniczenie na własny koszt w radach budowy, spotkaniach roboczych, naradach technicznych, wizjach terenowych, przeglądach i kontrolach, o jakich Wykonawca zostanie zawiadomiony przez Zamawiającego, </w:t>
      </w:r>
    </w:p>
    <w:p w14:paraId="4944854D" w14:textId="77777777" w:rsidR="00D40B19" w:rsidRDefault="00000000">
      <w:pPr>
        <w:numPr>
          <w:ilvl w:val="1"/>
          <w:numId w:val="5"/>
        </w:numPr>
        <w:ind w:hanging="425"/>
      </w:pPr>
      <w:r>
        <w:t xml:space="preserve">przetwarzanie danych osobowych powierzonych mu przez Zamawiającego w zakresie, który okaże się niezbędny przy realizacji przedmiotu Umowy z poszanowaniem przepisów Rozporządzenia Parlamentu Europejskiego i Rady (UE) 2016/679 z dnia 27 kwietnia 2016 r. w sprawie ochrony osób fizycznych w związku z przetwarzaniem danych osobowych i w sprawie swobodnego przepływu takich danych oraz uchylenia dyrektywy 95/46/WE (dalej: RODO) i właściwych przepisów krajowych, </w:t>
      </w:r>
    </w:p>
    <w:p w14:paraId="64BABF86" w14:textId="77777777" w:rsidR="00D40B19" w:rsidRDefault="00000000">
      <w:pPr>
        <w:numPr>
          <w:ilvl w:val="1"/>
          <w:numId w:val="5"/>
        </w:numPr>
        <w:ind w:hanging="425"/>
      </w:pPr>
      <w:r>
        <w:t xml:space="preserve">chronienie przed uszkodzeniem lub kradzieżą wykonane przez siebie roboty, a także materiały i urządzenia przeznaczone do wykonania robót, do dnia końcowego odbioru Zadania, </w:t>
      </w:r>
    </w:p>
    <w:p w14:paraId="6B526EBD" w14:textId="77777777" w:rsidR="00D40B19" w:rsidRDefault="00000000">
      <w:pPr>
        <w:numPr>
          <w:ilvl w:val="1"/>
          <w:numId w:val="5"/>
        </w:numPr>
        <w:spacing w:after="9"/>
        <w:ind w:hanging="425"/>
      </w:pPr>
      <w:r>
        <w:t xml:space="preserve">naprawienie na własny koszt uszkodzeń w robotach lub materiałach powstałych w okresie realizacji umowy, </w:t>
      </w:r>
    </w:p>
    <w:p w14:paraId="546F3A8D" w14:textId="77777777" w:rsidR="00D40B19" w:rsidRDefault="00000000">
      <w:pPr>
        <w:numPr>
          <w:ilvl w:val="1"/>
          <w:numId w:val="5"/>
        </w:numPr>
        <w:ind w:hanging="425"/>
      </w:pPr>
      <w:r>
        <w:t xml:space="preserve">posiadanie ubezpieczenia, o którym mowa w </w:t>
      </w:r>
      <w:r w:rsidRPr="00A45E5A">
        <w:rPr>
          <w:bCs/>
        </w:rPr>
        <w:t>ust. 2</w:t>
      </w:r>
      <w:r>
        <w:t xml:space="preserve">, </w:t>
      </w:r>
    </w:p>
    <w:p w14:paraId="4A2610A8" w14:textId="03BB1455" w:rsidR="00D40B19" w:rsidRDefault="00000000">
      <w:pPr>
        <w:numPr>
          <w:ilvl w:val="1"/>
          <w:numId w:val="5"/>
        </w:numPr>
        <w:ind w:hanging="425"/>
      </w:pPr>
      <w:r>
        <w:t xml:space="preserve">protokolarne przejęcie terenu budowy i rozpoczęcie prac budowlanych </w:t>
      </w:r>
      <w:r w:rsidR="00A45E5A">
        <w:t>niezwłocznie po</w:t>
      </w:r>
      <w:r>
        <w:t xml:space="preserve"> zawarciu Umowy, </w:t>
      </w:r>
    </w:p>
    <w:p w14:paraId="3159EA47" w14:textId="77777777" w:rsidR="00D40B19" w:rsidRDefault="00000000">
      <w:pPr>
        <w:numPr>
          <w:ilvl w:val="1"/>
          <w:numId w:val="5"/>
        </w:numPr>
        <w:ind w:hanging="425"/>
      </w:pPr>
      <w:r>
        <w:t xml:space="preserve">zapewnienie obsługi geodezyjnej budowy, chyba że strony ustalą to w sposób odmienny, </w:t>
      </w:r>
    </w:p>
    <w:p w14:paraId="617D7930" w14:textId="77777777" w:rsidR="00D40B19" w:rsidRDefault="00000000">
      <w:pPr>
        <w:numPr>
          <w:ilvl w:val="1"/>
          <w:numId w:val="5"/>
        </w:numPr>
        <w:spacing w:after="8"/>
        <w:ind w:hanging="425"/>
      </w:pPr>
      <w:r>
        <w:t xml:space="preserve">w przypadku zlecenia przez Zamawiającego osobie trzeciej wykonania robót nieobjętych przedmiotem Umowy, umożliwienie wejścia na teren budowy wykonawcy tych robót i skoordynowanie prac tej osoby z robotami prowadzonymi przez Wykonawcę w uzgodnieniu z Zamawiającym. </w:t>
      </w:r>
    </w:p>
    <w:p w14:paraId="259F06A6" w14:textId="77777777" w:rsidR="00D40B19" w:rsidRDefault="00000000">
      <w:pPr>
        <w:numPr>
          <w:ilvl w:val="1"/>
          <w:numId w:val="5"/>
        </w:numPr>
        <w:spacing w:after="3"/>
        <w:ind w:hanging="425"/>
      </w:pPr>
      <w:r>
        <w:t xml:space="preserve">sporządzenie planu BIOZ, </w:t>
      </w:r>
    </w:p>
    <w:p w14:paraId="60CECA78" w14:textId="77777777" w:rsidR="00D40B19" w:rsidRDefault="00000000">
      <w:pPr>
        <w:numPr>
          <w:ilvl w:val="1"/>
          <w:numId w:val="5"/>
        </w:numPr>
        <w:ind w:hanging="425"/>
      </w:pPr>
      <w:r>
        <w:t xml:space="preserve">w razie potrzeby - naprawa dróg publicznych i dojazdowych uszkodzonych w wyniku prowadzonych robót, </w:t>
      </w:r>
    </w:p>
    <w:p w14:paraId="783A5853" w14:textId="77777777" w:rsidR="00D40B19" w:rsidRDefault="00000000">
      <w:pPr>
        <w:numPr>
          <w:ilvl w:val="0"/>
          <w:numId w:val="5"/>
        </w:numPr>
        <w:ind w:hanging="425"/>
      </w:pPr>
      <w:r>
        <w:t xml:space="preserve">Wykonawca jest zobowiązany do ubezpieczenia realizacji Zadania od: </w:t>
      </w:r>
    </w:p>
    <w:p w14:paraId="715B5638" w14:textId="77777777" w:rsidR="00D40B19" w:rsidRDefault="00000000">
      <w:pPr>
        <w:ind w:left="799" w:hanging="360"/>
      </w:pPr>
      <w:r>
        <w:rPr>
          <w:rFonts w:ascii="Segoe UI Symbol" w:eastAsia="Segoe UI Symbol" w:hAnsi="Segoe UI Symbol" w:cs="Segoe UI Symbol"/>
        </w:rPr>
        <w:t>−</w:t>
      </w:r>
      <w:r>
        <w:t xml:space="preserve"> wszystkich </w:t>
      </w:r>
      <w:proofErr w:type="spellStart"/>
      <w:r>
        <w:t>ryzyk</w:t>
      </w:r>
      <w:proofErr w:type="spellEnd"/>
      <w:r>
        <w:t xml:space="preserve"> budowlanych, na kwotę nie mniejszą niż kwota ryczałtowego wynagrodzenia brutto, określona w </w:t>
      </w:r>
      <w:r w:rsidRPr="00A45E5A">
        <w:rPr>
          <w:bCs/>
        </w:rPr>
        <w:t>§ 10 ust. 1</w:t>
      </w:r>
      <w:r>
        <w:rPr>
          <w:b/>
        </w:rPr>
        <w:t>,</w:t>
      </w:r>
      <w:r>
        <w:t xml:space="preserve"> na jedno i wszystkie zdarzenia,  </w:t>
      </w:r>
    </w:p>
    <w:p w14:paraId="58079C1A" w14:textId="77777777" w:rsidR="00D40B19" w:rsidRDefault="00000000">
      <w:pPr>
        <w:ind w:left="799" w:hanging="360"/>
      </w:pPr>
      <w:r>
        <w:rPr>
          <w:rFonts w:ascii="Segoe UI Symbol" w:eastAsia="Segoe UI Symbol" w:hAnsi="Segoe UI Symbol" w:cs="Segoe UI Symbol"/>
        </w:rPr>
        <w:t>−</w:t>
      </w:r>
      <w:r>
        <w:t xml:space="preserve"> odpowiedzialności cywilnej kontraktowej i deliktowej, z uwzględnieniem szkód w mieniu w bezpośrednim otoczeniu terenu budowy, na kwotę nie mniejszą niż kwota ryczałtowego wynagrodzenia brutto, określona w </w:t>
      </w:r>
      <w:r w:rsidRPr="00A45E5A">
        <w:rPr>
          <w:bCs/>
        </w:rPr>
        <w:t>§ 10 ust. 1</w:t>
      </w:r>
      <w:r>
        <w:t xml:space="preserve"> na jedno i wszystkie zdarzenia. </w:t>
      </w:r>
    </w:p>
    <w:p w14:paraId="36FC71BB" w14:textId="2EDE986B" w:rsidR="00D40B19" w:rsidRDefault="00000000">
      <w:pPr>
        <w:ind w:left="439" w:firstLine="0"/>
      </w:pPr>
      <w:r>
        <w:t xml:space="preserve">Dopuszcza się ograniczenie sumy ubezpieczenia z tytułu czystych strat finansowych do kwoty nie niższej niż 50% wynagrodzenia brutto, określonego w </w:t>
      </w:r>
      <w:r w:rsidRPr="00A45E5A">
        <w:rPr>
          <w:bCs/>
        </w:rPr>
        <w:t>§ 10 ust. 1</w:t>
      </w:r>
      <w:r>
        <w:rPr>
          <w:b/>
        </w:rPr>
        <w:t>,</w:t>
      </w:r>
      <w:r>
        <w:t xml:space="preserve"> na jedno i wszystkie zdarzenia. Umowa ubezpieczenia nie może zawierać klauzuli wykluczającej wypłatę odszkodowania za zobowiązania wobec Skarbu Państwa ani innych </w:t>
      </w:r>
      <w:proofErr w:type="spellStart"/>
      <w:r>
        <w:t>wyłączeń</w:t>
      </w:r>
      <w:proofErr w:type="spellEnd"/>
      <w:r>
        <w:t xml:space="preserve"> odpowiedzialności za szkody zawinione przez Wykonawcę, Podwykonawcę lub dalszego </w:t>
      </w:r>
      <w:r>
        <w:lastRenderedPageBreak/>
        <w:t xml:space="preserve">Podwykonawcę, </w:t>
      </w:r>
      <w:r w:rsidR="00A45E5A">
        <w:t>z wyjątkiem</w:t>
      </w:r>
      <w:r>
        <w:t xml:space="preserve"> szkód spowodowanych winą umyślną. Dopuszcza się wyłączenia odpowiedzialności zakładu ubezpieczeń, o ile obowiązujący standard rynkowy nie przewiduje możliwości rezygnacji z ich stosowania. Udział własny lub franszyza redukcyjna nie może być wyższa, niż 5 000 złotych lub 10%, a dla szkód osobowych – zniesiona.  </w:t>
      </w:r>
    </w:p>
    <w:p w14:paraId="0DA3D613" w14:textId="77777777" w:rsidR="00D40B19" w:rsidRDefault="00000000">
      <w:pPr>
        <w:numPr>
          <w:ilvl w:val="0"/>
          <w:numId w:val="5"/>
        </w:numPr>
        <w:ind w:hanging="425"/>
      </w:pPr>
      <w:r>
        <w:t xml:space="preserve">Kopia aktualnej polisy wraz z dowodem opłaty składki/składek za przedmiotową polisę lub inne dokumenty potwierdzające posiadanie przez Wykonawcę ważnego ubezpieczenia stanowią </w:t>
      </w:r>
      <w:r w:rsidRPr="00496462">
        <w:rPr>
          <w:bCs/>
        </w:rPr>
        <w:t>Załącznik nr 2</w:t>
      </w:r>
      <w:r>
        <w:t xml:space="preserve"> do Umowy. Jednocześnie Wykonawca zobowiązuje się do dostarczania potwierdzeń każdej kolejnej opłaty raty składki w ciągu 7 dni po terminie wymagalności zapłaty.  </w:t>
      </w:r>
    </w:p>
    <w:p w14:paraId="615840C9" w14:textId="77777777" w:rsidR="00D40B19" w:rsidRDefault="00000000">
      <w:pPr>
        <w:numPr>
          <w:ilvl w:val="0"/>
          <w:numId w:val="5"/>
        </w:numPr>
        <w:ind w:hanging="425"/>
      </w:pPr>
      <w:r>
        <w:t xml:space="preserve">W przypadku, gdy aktualne ubezpieczenie zostało zawarte na czas krótszy niż czas potrzebny do zakończenia Zadania, na co najmniej 10 dni roboczych przed upływem okresu ubezpieczenia Wykonawca jest zobowiązany do przedstawienia nowej polisy (lub innego dokumentu ubezpieczenia) potwierdzającej, że Wykonawca jest ubezpieczony na warunkach określonych w </w:t>
      </w:r>
      <w:r w:rsidRPr="00496462">
        <w:rPr>
          <w:bCs/>
        </w:rPr>
        <w:t>ust. 2</w:t>
      </w:r>
      <w:r>
        <w:t xml:space="preserve">.   </w:t>
      </w:r>
    </w:p>
    <w:p w14:paraId="11BA4D78" w14:textId="77777777" w:rsidR="00D40B19" w:rsidRDefault="00000000">
      <w:pPr>
        <w:numPr>
          <w:ilvl w:val="0"/>
          <w:numId w:val="5"/>
        </w:numPr>
        <w:ind w:hanging="425"/>
      </w:pPr>
      <w:r>
        <w:t xml:space="preserve">W przypadku, gdy umowa ubezpieczenia przewiduje konsumpcję gwarancyjnej sumy ubezpieczenia Wykonawca zobowiązany jest każdorazowo po zgłoszeniu jakiejkolwiek szkody z ubezpieczenia uzupełnić sumę ubezpieczenia do kwoty określonej w </w:t>
      </w:r>
      <w:r w:rsidRPr="00496462">
        <w:rPr>
          <w:bCs/>
        </w:rPr>
        <w:t>ust. 2</w:t>
      </w:r>
      <w:r>
        <w:t xml:space="preserve"> poprzez zapłatę dodatkowej składki </w:t>
      </w:r>
      <w:proofErr w:type="gramStart"/>
      <w:r>
        <w:t>ubezpieczeniowej,</w:t>
      </w:r>
      <w:proofErr w:type="gramEnd"/>
      <w:r>
        <w:t xml:space="preserve"> lub zawarcie nowej umowy ubezpieczenia.  </w:t>
      </w:r>
    </w:p>
    <w:p w14:paraId="333A9E08" w14:textId="77777777" w:rsidR="00D40B19" w:rsidRDefault="00000000">
      <w:pPr>
        <w:numPr>
          <w:ilvl w:val="0"/>
          <w:numId w:val="5"/>
        </w:numPr>
        <w:spacing w:after="0"/>
        <w:ind w:hanging="425"/>
      </w:pPr>
      <w:r>
        <w:t xml:space="preserve">W przypadku niewywiązania się z obowiązków, określonych w </w:t>
      </w:r>
      <w:r w:rsidRPr="00496462">
        <w:rPr>
          <w:bCs/>
        </w:rPr>
        <w:t>ust. 2 – 5</w:t>
      </w:r>
      <w:r>
        <w:rPr>
          <w:b/>
        </w:rPr>
        <w:t>,</w:t>
      </w:r>
      <w:r>
        <w:t xml:space="preserve"> Zamawiający może zawrzeć umowę ubezpieczenia na rzecz Wykonawcy lub dopełnić innych niezbędnych czynności w imieniu Wykonawcy, w szczególności dokonać zapłaty brakującej części składki ubezpieczeniowej i obciążyć Wykonawcę kosztami z tym związanymi.  </w:t>
      </w:r>
    </w:p>
    <w:p w14:paraId="6ACD5D8A" w14:textId="77777777" w:rsidR="00D40B19" w:rsidRDefault="00000000">
      <w:pPr>
        <w:spacing w:after="16" w:line="259" w:lineRule="auto"/>
        <w:ind w:left="14" w:firstLine="0"/>
        <w:jc w:val="left"/>
      </w:pPr>
      <w:r>
        <w:t xml:space="preserve">  </w:t>
      </w:r>
    </w:p>
    <w:p w14:paraId="638A5FA8" w14:textId="77777777" w:rsidR="00D40B19" w:rsidRDefault="00000000">
      <w:pPr>
        <w:pStyle w:val="Nagwek1"/>
        <w:ind w:right="16"/>
      </w:pPr>
      <w:r>
        <w:t xml:space="preserve">§ 4 PODWYKONAWCY </w:t>
      </w:r>
    </w:p>
    <w:p w14:paraId="4E8498DB" w14:textId="77777777" w:rsidR="00D40B19" w:rsidRDefault="00000000">
      <w:pPr>
        <w:numPr>
          <w:ilvl w:val="0"/>
          <w:numId w:val="6"/>
        </w:numPr>
        <w:ind w:hanging="425"/>
      </w:pPr>
      <w:r>
        <w:t xml:space="preserve">Wykonawca może wykonywać Zadanie przy pomocy podwykonawców: </w:t>
      </w:r>
    </w:p>
    <w:p w14:paraId="4FE8E7D1" w14:textId="77777777" w:rsidR="00D40B19" w:rsidRDefault="00000000">
      <w:pPr>
        <w:spacing w:after="0"/>
        <w:ind w:left="439" w:firstLine="0"/>
      </w:pPr>
      <w:r>
        <w:rPr>
          <w:rFonts w:ascii="Segoe UI Symbol" w:eastAsia="Segoe UI Symbol" w:hAnsi="Segoe UI Symbol" w:cs="Segoe UI Symbol"/>
        </w:rPr>
        <w:t>−</w:t>
      </w:r>
      <w:r>
        <w:t xml:space="preserve"> robót budowlanych, zaakceptowanych w trybie </w:t>
      </w:r>
      <w:r w:rsidRPr="00496462">
        <w:rPr>
          <w:bCs/>
        </w:rPr>
        <w:t>ust. 5-7</w:t>
      </w:r>
      <w:r>
        <w:t xml:space="preserve">, </w:t>
      </w:r>
    </w:p>
    <w:p w14:paraId="35122A19" w14:textId="77777777" w:rsidR="00D40B19" w:rsidRDefault="00000000">
      <w:pPr>
        <w:spacing w:after="0"/>
        <w:ind w:left="439" w:firstLine="0"/>
      </w:pPr>
      <w:r>
        <w:rPr>
          <w:rFonts w:ascii="Segoe UI Symbol" w:eastAsia="Segoe UI Symbol" w:hAnsi="Segoe UI Symbol" w:cs="Segoe UI Symbol"/>
        </w:rPr>
        <w:t>−</w:t>
      </w:r>
      <w:r>
        <w:t xml:space="preserve"> usług i dostaw, zgłoszonych w trybie </w:t>
      </w:r>
      <w:r w:rsidRPr="00496462">
        <w:rPr>
          <w:bCs/>
        </w:rPr>
        <w:t>ust. 10</w:t>
      </w:r>
      <w:r>
        <w:t xml:space="preserve">, </w:t>
      </w:r>
    </w:p>
    <w:p w14:paraId="14E5CD83" w14:textId="19478B2D" w:rsidR="00D40B19" w:rsidRDefault="00000000">
      <w:pPr>
        <w:ind w:left="439" w:firstLine="0"/>
      </w:pPr>
      <w:r>
        <w:t xml:space="preserve">zwanych dalej łącznie Podwykonawcami, z zastrzeżeniem ograniczeń </w:t>
      </w:r>
      <w:r w:rsidR="00496462">
        <w:t>wynikających z</w:t>
      </w:r>
      <w:r>
        <w:t xml:space="preserve"> art.462 ust. 7 Prawa zamówień publicznych. </w:t>
      </w:r>
    </w:p>
    <w:p w14:paraId="4F09D88E" w14:textId="77777777" w:rsidR="00D40B19" w:rsidRDefault="00000000">
      <w:pPr>
        <w:numPr>
          <w:ilvl w:val="0"/>
          <w:numId w:val="6"/>
        </w:numPr>
        <w:ind w:hanging="425"/>
      </w:pPr>
      <w:r>
        <w:t xml:space="preserve">Wykonawca jest odpowiedzialny za działania lub zaniechania Podwykonawców, dalszych Podwykonawców, ich przedstawicieli lub pracowników, jak za własne działania lub zaniechania.  </w:t>
      </w:r>
    </w:p>
    <w:p w14:paraId="47C5A1BE" w14:textId="77777777" w:rsidR="00D40B19" w:rsidRDefault="00000000">
      <w:pPr>
        <w:numPr>
          <w:ilvl w:val="0"/>
          <w:numId w:val="6"/>
        </w:numPr>
        <w:ind w:hanging="425"/>
      </w:pPr>
      <w:r>
        <w:t>Umowa z Podwykonawcą lub dalszym Podwykonawcą, której przedmiotem są roboty budowlane (dalej: „</w:t>
      </w:r>
      <w:r>
        <w:rPr>
          <w:b/>
        </w:rPr>
        <w:t>Umowa o podwykonawstwo”</w:t>
      </w:r>
      <w:r>
        <w:t xml:space="preserve">) powinna stanowić w szczególności, iż:  </w:t>
      </w:r>
    </w:p>
    <w:p w14:paraId="03DACDEB" w14:textId="32C80C18" w:rsidR="00D40B19" w:rsidRDefault="00000000">
      <w:pPr>
        <w:numPr>
          <w:ilvl w:val="1"/>
          <w:numId w:val="6"/>
        </w:numPr>
        <w:ind w:hanging="427"/>
      </w:pPr>
      <w:r>
        <w:t xml:space="preserve">termin zapłaty wynagrodzenia Podwykonawcy lub dalszego Podwykonawcy nie może być dłuższy niż 30 dni od dnia doręczenia odpowiednio Wykonawcy, Podwykonawcy lub dalszemu Podwykonawcy faktury VAT lub rachunku, potwierdzających wykonanie zleconej Podwykonawcy lub dalszemu Podwykonawcy roboty budowlanej, </w:t>
      </w:r>
      <w:r w:rsidR="00496462">
        <w:t>ale w</w:t>
      </w:r>
      <w:r>
        <w:t xml:space="preserve"> żadnym razie nie dłuższy niż 21 dni od odbioru końcowego Zadania, </w:t>
      </w:r>
    </w:p>
    <w:p w14:paraId="7C1A6651" w14:textId="77777777" w:rsidR="00D40B19" w:rsidRDefault="00000000">
      <w:pPr>
        <w:numPr>
          <w:ilvl w:val="1"/>
          <w:numId w:val="6"/>
        </w:numPr>
        <w:spacing w:after="8"/>
        <w:ind w:hanging="427"/>
      </w:pPr>
      <w:r>
        <w:t xml:space="preserve">wyłączona jest możliwość dokonywania jakichkolwiek zatrzymań części lub całości wynagrodzenia Podwykonawcy (dalszego Podwykonawcy), w szczególności zatrzymań z tytułu należytego zabezpieczenia wykonania Umowy (tzw. kaucji gwarancyjnych),  </w:t>
      </w:r>
    </w:p>
    <w:p w14:paraId="1BD4293D" w14:textId="77777777" w:rsidR="00D40B19" w:rsidRDefault="00000000">
      <w:pPr>
        <w:numPr>
          <w:ilvl w:val="1"/>
          <w:numId w:val="6"/>
        </w:numPr>
        <w:spacing w:after="14"/>
        <w:ind w:hanging="427"/>
      </w:pPr>
      <w:r>
        <w:t xml:space="preserve">przedmiotem Umowy o podwykonawstwo jest wykonanie robót budowlanych, które ściśle odpowiadają części Zadania określonego Umową, </w:t>
      </w:r>
    </w:p>
    <w:p w14:paraId="353ECDB8" w14:textId="77777777" w:rsidR="00D40B19" w:rsidRDefault="00000000">
      <w:pPr>
        <w:numPr>
          <w:ilvl w:val="1"/>
          <w:numId w:val="6"/>
        </w:numPr>
        <w:ind w:hanging="427"/>
      </w:pPr>
      <w:r>
        <w:t xml:space="preserve">wypłata wynagrodzenia Podwykonawcy lub dalszemu Podwykonawcy za wykonane przez nich świadczenia będące przedmiotem Umowy, których okres realizacji przekracza okres rozliczeniowy przyjęty w Umowie dla Wykonawcy, będzie następować w częściach, na podstawie odbiorów częściowych (protokołów zaawansowania) robót, wykonanych przez Podwykonawcę lub dalszego Podwykonawcę, </w:t>
      </w:r>
    </w:p>
    <w:p w14:paraId="4566ED66" w14:textId="63994545" w:rsidR="00D40B19" w:rsidRDefault="00000000">
      <w:pPr>
        <w:numPr>
          <w:ilvl w:val="1"/>
          <w:numId w:val="6"/>
        </w:numPr>
        <w:ind w:hanging="427"/>
      </w:pPr>
      <w:r>
        <w:t xml:space="preserve">obowiązek przekazywania Zamawiającemu, na jego żądanie, przez </w:t>
      </w:r>
      <w:r w:rsidR="00496462">
        <w:t>Podwykonawców protokołów</w:t>
      </w:r>
      <w:r>
        <w:t xml:space="preserve"> zaawansowania prac, protokołów odbioru prac, faktur, rachunków i innych </w:t>
      </w:r>
      <w:r>
        <w:lastRenderedPageBreak/>
        <w:t xml:space="preserve">dokumentów technicznych i rozliczeniowych oraz udzielania wyjaśnień o stanie realizacji Umowy o podwykonawstwo,   </w:t>
      </w:r>
    </w:p>
    <w:p w14:paraId="18AE4EEE" w14:textId="77777777" w:rsidR="00D40B19" w:rsidRDefault="00000000">
      <w:pPr>
        <w:numPr>
          <w:ilvl w:val="1"/>
          <w:numId w:val="6"/>
        </w:numPr>
        <w:ind w:hanging="427"/>
      </w:pPr>
      <w:r>
        <w:t xml:space="preserve">dokonanie zapłaty wynagrodzenia będzie uzależnione od rozliczenia się Podwykonawcy (dalszego Podwykonawcy) ze swoimi dalszymi Podwykonawcami, zaś w razie powstania jakiegokolwiek sporu co do sposobu rozliczeń zapłata wynagrodzenia zostanie zabezpieczona przez złożenie spornej kwoty do depozytu sądowego,  </w:t>
      </w:r>
    </w:p>
    <w:p w14:paraId="7216B103" w14:textId="77777777" w:rsidR="00D40B19" w:rsidRDefault="00000000">
      <w:pPr>
        <w:numPr>
          <w:ilvl w:val="1"/>
          <w:numId w:val="6"/>
        </w:numPr>
        <w:ind w:hanging="427"/>
      </w:pPr>
      <w:r>
        <w:t xml:space="preserve">wykonanie przedmiotu Umowy o podwykonawstwo zostanie określone na co najmniej takim poziomie jakości, jaki wynika z Umowy i powinno odpowiadać stosownym dla tego wykonania wymaganiom określonym w dokumentacji technicznej oraz standardom deklarowanym w Ofercie Wykonawcy,  </w:t>
      </w:r>
    </w:p>
    <w:p w14:paraId="6B91B4E7" w14:textId="77777777" w:rsidR="00D40B19" w:rsidRDefault="00000000">
      <w:pPr>
        <w:numPr>
          <w:ilvl w:val="1"/>
          <w:numId w:val="6"/>
        </w:numPr>
        <w:ind w:hanging="427"/>
      </w:pPr>
      <w:r>
        <w:t xml:space="preserve">wejście w życie Umowy o podwykonawstwo będzie uzależnione od niezgłoszenia przez Zamawiającego sprzeciwu do Umowy od podwykonawstwo w terminie 14 dni od przedłożenia Zamawiającemu poświadczonej za zgodność z oryginałem kopii Umowy o podwykonawstwo, chyba że Zamawiający wyrazi zgodę na wcześniejsze wejście danej umowy w życie,   </w:t>
      </w:r>
    </w:p>
    <w:p w14:paraId="4FD5E2A6" w14:textId="77777777" w:rsidR="00D40B19" w:rsidRDefault="00000000">
      <w:pPr>
        <w:numPr>
          <w:ilvl w:val="1"/>
          <w:numId w:val="6"/>
        </w:numPr>
        <w:ind w:hanging="427"/>
      </w:pPr>
      <w:r>
        <w:t xml:space="preserve">wejście w życie zmiany Umowy o podwykonawstwo będzie uzależnione niezgłoszenia przez Zamawiającego sprzeciwu do zmiany Umowy od podwykonawstwo w terminie </w:t>
      </w:r>
    </w:p>
    <w:p w14:paraId="5B64E753" w14:textId="77777777" w:rsidR="00D40B19" w:rsidRDefault="00000000">
      <w:pPr>
        <w:ind w:left="864" w:firstLine="0"/>
      </w:pPr>
      <w:r>
        <w:t xml:space="preserve">14 dni od przedłożenia Zamawiającemu poświadczonej za zgodność z oryginałem kopii danej zmiany,   </w:t>
      </w:r>
    </w:p>
    <w:p w14:paraId="490B4001" w14:textId="77777777" w:rsidR="00D40B19" w:rsidRDefault="00000000">
      <w:pPr>
        <w:numPr>
          <w:ilvl w:val="1"/>
          <w:numId w:val="6"/>
        </w:numPr>
        <w:ind w:hanging="427"/>
      </w:pPr>
      <w:r>
        <w:t xml:space="preserve">rozwiązanie Umowy o podwykonawstwo będzie następowało w każdym przypadku rozwiązania Umowy lub wystąpienia przez Zamawiającego ze sprzeciwem wobec dalszego zatrudnienia Podwykonawcy lub dalszego Podwykonawcy z przyczyn określonych w </w:t>
      </w:r>
      <w:r w:rsidRPr="00496462">
        <w:rPr>
          <w:bCs/>
        </w:rPr>
        <w:t>ust. 18</w:t>
      </w:r>
      <w:r>
        <w:t xml:space="preserve"> niniejszego paragrafu, </w:t>
      </w:r>
    </w:p>
    <w:p w14:paraId="4FA352EF" w14:textId="77777777" w:rsidR="00D40B19" w:rsidRDefault="00000000">
      <w:pPr>
        <w:numPr>
          <w:ilvl w:val="1"/>
          <w:numId w:val="6"/>
        </w:numPr>
        <w:ind w:hanging="427"/>
      </w:pPr>
      <w:r>
        <w:t xml:space="preserve">Podwykonawca (dalszy Podwykonawca) będzie miał obowiązek złożyć na żądanie Zamawiającego dokumenty oraz zapewnić złożenie przez swoich pracowników oświadczeń, zgodnie z wymaganiami określonymi w </w:t>
      </w:r>
      <w:r w:rsidRPr="00496462">
        <w:rPr>
          <w:bCs/>
        </w:rPr>
        <w:t>§ 5 ust. 6</w:t>
      </w:r>
      <w:r>
        <w:t xml:space="preserve">, z tym zastrzeżeniem, że Zamawiający może odstąpić od niektórych z powyższych wymagań, jeżeli ze względu na szczególne okoliczności będzie to uzasadnione celem Umowy, w szczególności potrzebą terminowego zakończenia i rozliczenia Zadania.   </w:t>
      </w:r>
    </w:p>
    <w:p w14:paraId="47B17C3B" w14:textId="77777777" w:rsidR="00D40B19" w:rsidRDefault="00000000">
      <w:pPr>
        <w:numPr>
          <w:ilvl w:val="0"/>
          <w:numId w:val="6"/>
        </w:numPr>
        <w:spacing w:after="14"/>
        <w:ind w:hanging="425"/>
      </w:pPr>
      <w:r>
        <w:t xml:space="preserve">Umowa o podwykonawstwo nie może zawierać postanowień:  </w:t>
      </w:r>
    </w:p>
    <w:p w14:paraId="7EF7C25D" w14:textId="77777777" w:rsidR="00D40B19" w:rsidRDefault="00000000">
      <w:pPr>
        <w:numPr>
          <w:ilvl w:val="1"/>
          <w:numId w:val="6"/>
        </w:numPr>
        <w:ind w:hanging="427"/>
      </w:pPr>
      <w:r>
        <w:t xml:space="preserve">kształtujących prawa i obowiązki Podwykonawcy (dalszego Podwykonawcy), w zakresie kar umownych oraz dotyczących warunków wypłaty wynagrodzenia, w sposób dla niego mniej korzystny niż prawa i obowiązki Wykonawcy, ukształtowane postanowieniami Umowy, </w:t>
      </w:r>
    </w:p>
    <w:p w14:paraId="01E86F50" w14:textId="77777777" w:rsidR="00D40B19" w:rsidRDefault="00000000">
      <w:pPr>
        <w:numPr>
          <w:ilvl w:val="1"/>
          <w:numId w:val="6"/>
        </w:numPr>
        <w:ind w:hanging="427"/>
      </w:pPr>
      <w:r>
        <w:t xml:space="preserve">uzależniających uzyskanie przez Podwykonawcę lub dalszego Podwykonawcę zapłaty od Wykonawcy lub Podwykonawcy za wykonanie przedmiotu Umowy </w:t>
      </w:r>
    </w:p>
    <w:p w14:paraId="4D02F766" w14:textId="39F013DC" w:rsidR="00D40B19" w:rsidRDefault="00000000">
      <w:pPr>
        <w:ind w:left="864" w:firstLine="0"/>
      </w:pPr>
      <w:r>
        <w:t xml:space="preserve">o </w:t>
      </w:r>
      <w:r w:rsidR="00496462">
        <w:t>podwykonawstwo od</w:t>
      </w:r>
      <w:r>
        <w:t xml:space="preserve"> zapłaty przez Zamawiającego wynagrodzenia Wykonawcy lub odpowiednio od zapłaty przez Wykonawcę wynagrodzenia Podwykonawcy,  </w:t>
      </w:r>
    </w:p>
    <w:p w14:paraId="05D9EBC3" w14:textId="77777777" w:rsidR="00D40B19" w:rsidRDefault="00000000">
      <w:pPr>
        <w:numPr>
          <w:ilvl w:val="1"/>
          <w:numId w:val="6"/>
        </w:numPr>
        <w:ind w:hanging="427"/>
      </w:pPr>
      <w:r>
        <w:t xml:space="preserve">uzależniających zwrot kwot zabezpieczenia przez Wykonawcę Podwykonawcy od zwrotu zabezpieczenia należytego wykonania Umowy Wykonawcy przez Zamawiającego,  </w:t>
      </w:r>
    </w:p>
    <w:p w14:paraId="14364AF2" w14:textId="77777777" w:rsidR="00D40B19" w:rsidRDefault="00000000">
      <w:pPr>
        <w:numPr>
          <w:ilvl w:val="1"/>
          <w:numId w:val="6"/>
        </w:numPr>
        <w:spacing w:after="10"/>
        <w:ind w:hanging="427"/>
      </w:pPr>
      <w:r>
        <w:t xml:space="preserve">uzależniających odbiór prac wykonanych przez Podwykonawcę od ich odbioru przez Zamawiającego, może jednak uzależniać odbiór prac Podwykonawcy od potwierdzenia ich należytego wykonania przez nadzór inwestorski.  </w:t>
      </w:r>
    </w:p>
    <w:p w14:paraId="01E5D4C0" w14:textId="77777777" w:rsidR="00D40B19" w:rsidRDefault="00000000">
      <w:pPr>
        <w:numPr>
          <w:ilvl w:val="0"/>
          <w:numId w:val="6"/>
        </w:numPr>
        <w:spacing w:after="9"/>
        <w:ind w:hanging="425"/>
      </w:pPr>
      <w:r>
        <w:t xml:space="preserve">Zatrudnienie Podwykonawcy lub dalszego Podwykonawcy robót budowlanych wymaga przedłożenia Zamawiającemu projektu Umowy o podwykonawstwo wraz z wyceną sporządzoną według tej samej metodologii, co kosztorys stanowiący </w:t>
      </w:r>
      <w:r w:rsidRPr="00496462">
        <w:rPr>
          <w:bCs/>
        </w:rPr>
        <w:t>Załącznik nr 5</w:t>
      </w:r>
      <w:r>
        <w:t xml:space="preserve"> do Umowy, na co najmniej 35 dni przed planowanym rozpoczęciem robót przez </w:t>
      </w:r>
    </w:p>
    <w:p w14:paraId="691F6B04" w14:textId="0BA7B6D3" w:rsidR="00D40B19" w:rsidRDefault="00000000">
      <w:pPr>
        <w:ind w:left="439" w:firstLine="0"/>
      </w:pPr>
      <w:r>
        <w:t xml:space="preserve">Podwykonawcę lub dalszego Podwykonawcę i braku sprzeciwu Zamawiającego. W razie zgłoszenia projektu Umowy o podwykonawstwo, której przedmiotem są roboty budowlane przez Podwykonawcę lub dalszego Podwykonawcę do zgłoszenia należy dołączyć również zgodę Wykonawcy na zawarcie Umowy o podwykonawstwo o treści </w:t>
      </w:r>
      <w:r w:rsidR="00496462">
        <w:t>zgodnej z</w:t>
      </w:r>
      <w:r>
        <w:t xml:space="preserve"> </w:t>
      </w:r>
      <w:r>
        <w:lastRenderedPageBreak/>
        <w:t xml:space="preserve">przedstawionym projektem. W przypadku sporządzenia projektu </w:t>
      </w:r>
      <w:r w:rsidR="00496462">
        <w:t>Umowy o</w:t>
      </w:r>
      <w:r>
        <w:t xml:space="preserve"> podwykonawstwo w języku obcym należy do niej dołączyć tłumaczenie przysięgłe na język polski. </w:t>
      </w:r>
    </w:p>
    <w:p w14:paraId="75596B2B" w14:textId="77777777" w:rsidR="00D40B19" w:rsidRDefault="00000000">
      <w:pPr>
        <w:numPr>
          <w:ilvl w:val="0"/>
          <w:numId w:val="6"/>
        </w:numPr>
        <w:ind w:hanging="425"/>
      </w:pPr>
      <w:r>
        <w:t xml:space="preserve">Zamawiający zgłasza w formie pisemnej pod rygorem nieważności zastrzeżenia do projektu Umowy o podwykonawstwo w terminie 21 dni od otrzymania projektu Umowy o podwykonawstwo, jeżeli nie odpowiada ona wymaganiom określonym w niniejszym paragrafie. Niezgłoszenie zastrzeżeń w tym terminie jest równoznaczne z akceptacją projektu.   </w:t>
      </w:r>
    </w:p>
    <w:p w14:paraId="027144FD" w14:textId="77777777" w:rsidR="00D40B19" w:rsidRDefault="00000000">
      <w:pPr>
        <w:numPr>
          <w:ilvl w:val="0"/>
          <w:numId w:val="6"/>
        </w:numPr>
        <w:ind w:hanging="425"/>
      </w:pPr>
      <w:r>
        <w:t xml:space="preserve">Wykonawca, Podwykonawca lub dalszy Podwykonawca robót budowlanych przedkłada Zamawiającemu poświadczoną za zgodność z oryginałem kopię zawartej Umowy o podwykonawstwo w terminie 7 dni od dnia jej zawarcia. Zamawiający zgłasza sprzeciw wobec zatrudnienia Podwykonawcy lub dalszego Podwykonawcy robót budowlanych w formie pisemnej pod rygorem nieważności w terminie 14 dni od przedłożenia mu poświadczonej kopii Umowy o podwykonawstwo, gdy Umowa o podwykonawstwo nie spełnia warunków określonych w ustępach poprzedzających. Niezgłoszenie w formie pisemnej sprzeciwu do przedłożonej Umowy o podwykonawstwo w terminie uważa się za akceptację umowy przez Zamawiającego. </w:t>
      </w:r>
    </w:p>
    <w:p w14:paraId="4E7054D5" w14:textId="77777777" w:rsidR="00D40B19" w:rsidRDefault="00000000">
      <w:pPr>
        <w:numPr>
          <w:ilvl w:val="0"/>
          <w:numId w:val="6"/>
        </w:numPr>
        <w:ind w:hanging="425"/>
      </w:pPr>
      <w:r>
        <w:t xml:space="preserve">Podwykonawca lub dalszy Podwykonawca robót budowlanych nie może zostać dopuszczony do wykonywania Zadania do czasu upływu terminu na wniesienie sprzeciwu do Umowy od podwykonawstwo, chyba że Zamawiający wcześniej wyrazi na to zgodę.  </w:t>
      </w:r>
    </w:p>
    <w:p w14:paraId="46734EB1" w14:textId="50D0AEBF" w:rsidR="00D40B19" w:rsidRDefault="00000000">
      <w:pPr>
        <w:numPr>
          <w:ilvl w:val="0"/>
          <w:numId w:val="6"/>
        </w:numPr>
        <w:ind w:hanging="425"/>
      </w:pPr>
      <w:r>
        <w:t xml:space="preserve">Zamawiający może zażądać od Wykonawcy niezwłocznego usunięcia z terenu budowy Podwykonawcy lub dalszego Podwykonawcy robót budowlanych, którego </w:t>
      </w:r>
      <w:r w:rsidR="00496462">
        <w:t>Umowa o</w:t>
      </w:r>
      <w:r>
        <w:t xml:space="preserve"> podwykonawstwo nie została zaakceptowana lub może usunąć takiego Podwykonawcę lub dalszego Podwykonawcę na koszt Wykonawcy.  </w:t>
      </w:r>
    </w:p>
    <w:p w14:paraId="509EA894" w14:textId="77777777" w:rsidR="00D40B19" w:rsidRDefault="00000000">
      <w:pPr>
        <w:numPr>
          <w:ilvl w:val="0"/>
          <w:numId w:val="6"/>
        </w:numPr>
        <w:ind w:hanging="425"/>
      </w:pPr>
      <w:r>
        <w:t xml:space="preserve">Wykonawca, Podwykonawca lub dalszy Podwykonawca jest zobowiązany przedłożyć Zamawiającemu poświadczoną za zgodność z oryginałem kopię zawartej umowy z Podwykonawcą lub dalszym Podwykonawcą, której przedmiotem są dostawy lub usługi w terminie 7 dni od jej zawarcia. Nie podlegają temu obowiązkowi umowy o wartości mniejszej niż 0,5% wynagrodzenia Wykonawcy, o którym mowa w </w:t>
      </w:r>
      <w:r w:rsidRPr="00496462">
        <w:rPr>
          <w:bCs/>
        </w:rPr>
        <w:t>§ 10 ust. 1</w:t>
      </w:r>
      <w:r>
        <w:t xml:space="preserve">, nie więcej jednak niż 50.000 złotych, przy czym nie mają do nich zastosowania postanowienia o podwykonawstwie, w szczególności o bezpośredniej zapłacie przez Zamawiającego.  </w:t>
      </w:r>
    </w:p>
    <w:p w14:paraId="71B60C28" w14:textId="77777777" w:rsidR="00D40B19" w:rsidRDefault="00000000">
      <w:pPr>
        <w:numPr>
          <w:ilvl w:val="0"/>
          <w:numId w:val="6"/>
        </w:numPr>
        <w:ind w:hanging="425"/>
      </w:pPr>
      <w:r>
        <w:t xml:space="preserve">Termin zapłaty w umowach, o których mowa w </w:t>
      </w:r>
      <w:r w:rsidRPr="00496462">
        <w:rPr>
          <w:bCs/>
        </w:rPr>
        <w:t>ust. 10</w:t>
      </w:r>
      <w:r>
        <w:t xml:space="preserve"> nie może być dłuższy niż 30 dni od dnia doręczenia odpowiednio Wykonawcy, Podwykonawcy lub dalszemu Podwykonawcy faktury VAT lub rachunku potwierdzających wykonanie zleconej Podwykonawcy lub dalszemu Podwykonawcy usługi lub dostawy. Jeżeli termin zapłaty wynagrodzenia jest dłuższy Zamawiający informuje o tym Wykonawcę i wzywa go do doprowadzenia do zmiany tej umowy pod rygorem wystąpienia o zapłatę kary umownej. </w:t>
      </w:r>
    </w:p>
    <w:p w14:paraId="6FFD44ED" w14:textId="77777777" w:rsidR="00D40B19" w:rsidRDefault="00000000">
      <w:pPr>
        <w:numPr>
          <w:ilvl w:val="0"/>
          <w:numId w:val="6"/>
        </w:numPr>
        <w:ind w:hanging="425"/>
      </w:pPr>
      <w:r>
        <w:t xml:space="preserve">Postanowienia niniejszego paragrafu stosuje się odpowiednio do zmian Umów o podwykonawstwo oraz umów, o których mowa w </w:t>
      </w:r>
      <w:r w:rsidRPr="00496462">
        <w:rPr>
          <w:bCs/>
        </w:rPr>
        <w:t>ust. 10</w:t>
      </w:r>
      <w:r>
        <w:rPr>
          <w:b/>
        </w:rPr>
        <w:t>.</w:t>
      </w:r>
      <w:r>
        <w:t xml:space="preserve"> </w:t>
      </w:r>
    </w:p>
    <w:p w14:paraId="624A359A" w14:textId="77777777" w:rsidR="00D40B19" w:rsidRDefault="00000000">
      <w:pPr>
        <w:numPr>
          <w:ilvl w:val="0"/>
          <w:numId w:val="6"/>
        </w:numPr>
        <w:ind w:hanging="425"/>
      </w:pPr>
      <w:r>
        <w:t xml:space="preserve">Zamawiający jest solidarnie zobowiązany do zapłaty wynagrodzenia należnego zgłoszonemu mu Podwykonawcy lub dalszemu Podwykonawcy w granicach określonych przepisami prawa powszechnie obowiązującego.  </w:t>
      </w:r>
    </w:p>
    <w:p w14:paraId="53F73860" w14:textId="77777777" w:rsidR="00D40B19" w:rsidRDefault="00000000">
      <w:pPr>
        <w:numPr>
          <w:ilvl w:val="0"/>
          <w:numId w:val="6"/>
        </w:numPr>
        <w:ind w:hanging="425"/>
      </w:pPr>
      <w:r>
        <w:t xml:space="preserve">Zamawiający dokona bezpośredniej zapłaty wymagalnego wynagrodzenia przysługującego Podwykonawcy lub dalszemu Podwykonawcy bez odsetek, w przypadku uchylenia się od obowiązku zapłaty przez Wykonawcę lub Podwykonawcę (dalszego Podwykonawcę) zobowiązanego do zapłaty.  </w:t>
      </w:r>
    </w:p>
    <w:p w14:paraId="4E3A9623" w14:textId="77777777" w:rsidR="00D40B19" w:rsidRDefault="00000000">
      <w:pPr>
        <w:numPr>
          <w:ilvl w:val="0"/>
          <w:numId w:val="6"/>
        </w:numPr>
        <w:ind w:hanging="425"/>
      </w:pPr>
      <w:r>
        <w:t xml:space="preserve">Przed dokonaniem bezpośredniej zapłaty Zamawiający zwróci się do Wykonawcy lub Podwykonawcy (dalszego Podwykonawcy) zobowiązanego do zapłaty o zgłoszenie uwag dotyczących zasadności bezpośredniej zapłaty wynagrodzenia Podwykonawcy lub dalszemu Podwykonawcy, o której mowa w </w:t>
      </w:r>
      <w:r w:rsidRPr="00496462">
        <w:rPr>
          <w:bCs/>
        </w:rPr>
        <w:t>ust. 14</w:t>
      </w:r>
      <w:r>
        <w:t xml:space="preserve"> w terminie nie krótszym niż 7 dni.  </w:t>
      </w:r>
    </w:p>
    <w:p w14:paraId="389E9FB2" w14:textId="77777777" w:rsidR="00D40B19" w:rsidRDefault="00000000">
      <w:pPr>
        <w:numPr>
          <w:ilvl w:val="0"/>
          <w:numId w:val="6"/>
        </w:numPr>
        <w:ind w:hanging="425"/>
      </w:pPr>
      <w:r>
        <w:t xml:space="preserve">W przypadku zgłoszenia uwag, o których mowa w </w:t>
      </w:r>
      <w:r w:rsidRPr="00496462">
        <w:rPr>
          <w:bCs/>
        </w:rPr>
        <w:t>ust. 15</w:t>
      </w:r>
      <w:r>
        <w:t xml:space="preserve">, w terminie wskazanym przez Zamawiającego, Zamawiający może:  </w:t>
      </w:r>
    </w:p>
    <w:p w14:paraId="3861477B" w14:textId="77777777" w:rsidR="00D40B19" w:rsidRDefault="00000000">
      <w:pPr>
        <w:numPr>
          <w:ilvl w:val="1"/>
          <w:numId w:val="6"/>
        </w:numPr>
        <w:ind w:hanging="427"/>
      </w:pPr>
      <w:r>
        <w:t xml:space="preserve">nie dokonać bezpośredniej zapłaty wynagrodzenia Podwykonawcy lub dalszemu Podwykonawcy, jeżeli wykazana zostanie niezasadność takiej zapłaty, albo  </w:t>
      </w:r>
    </w:p>
    <w:p w14:paraId="07000F08" w14:textId="76E11BF2" w:rsidR="00D40B19" w:rsidRDefault="00000000">
      <w:pPr>
        <w:numPr>
          <w:ilvl w:val="1"/>
          <w:numId w:val="6"/>
        </w:numPr>
        <w:spacing w:after="9"/>
        <w:ind w:hanging="427"/>
      </w:pPr>
      <w:r>
        <w:lastRenderedPageBreak/>
        <w:t xml:space="preserve">złożyć do depozytu sądowego kwotę potrzebną na pokrycie wynagrodzenia </w:t>
      </w:r>
      <w:r w:rsidR="00496462">
        <w:t>Podwykonawcy lub</w:t>
      </w:r>
      <w:r>
        <w:t xml:space="preserve"> dalszego Podwykonawcy w przypadku istnienia zasadniczej wątpliwości Zamawiającego co do wysokości należnej zapłaty lub podmiotu, któremu płatność się należy, albo  </w:t>
      </w:r>
    </w:p>
    <w:p w14:paraId="284D551D" w14:textId="77777777" w:rsidR="00D40B19" w:rsidRDefault="00000000">
      <w:pPr>
        <w:numPr>
          <w:ilvl w:val="1"/>
          <w:numId w:val="6"/>
        </w:numPr>
        <w:ind w:hanging="427"/>
      </w:pPr>
      <w:r>
        <w:t xml:space="preserve">dokonać bezpośredniej zapłaty wynagrodzenia Podwykonawcy lub dalszemu Podwykonawcy, jeżeli Podwykonawca lub dalszy Podwykonawca wykaże zasadność takiej zapłaty.  </w:t>
      </w:r>
    </w:p>
    <w:p w14:paraId="39C6FDA5" w14:textId="7990EE12" w:rsidR="00D40B19" w:rsidRDefault="00000000">
      <w:pPr>
        <w:numPr>
          <w:ilvl w:val="0"/>
          <w:numId w:val="6"/>
        </w:numPr>
        <w:ind w:hanging="425"/>
      </w:pPr>
      <w:r>
        <w:t xml:space="preserve">W przypadku dokonania bezpośredniej zapłaty Podwykonawcy lub dalszemu Podwykonawcy bądź złożenia przedmiotu świadczenia do depozytu sądowego, </w:t>
      </w:r>
      <w:r w:rsidR="00496462">
        <w:t>zgodnie z</w:t>
      </w:r>
      <w:r>
        <w:t xml:space="preserve"> </w:t>
      </w:r>
      <w:r w:rsidRPr="00496462">
        <w:rPr>
          <w:bCs/>
        </w:rPr>
        <w:t>ust. 16</w:t>
      </w:r>
      <w:r>
        <w:t xml:space="preserve">, Zamawiający potrąca kwotę wypłaconego wynagrodzenia z wynagrodzenia należnego Wykonawcy, a pozostałą kwotę, stanowiącą różnicę między kwotą faktury wystawionej przez Wykonawcę i kwotą przekazaną Podwykonawcy lub złożoną do depozytu sądowego, uiszcza na rachunek Wykonawcy. W razie braku możliwości potrącenia Wykonawca jest zobowiązany do zwrotu Zamawiającemu kwot zapłaconych bezpośrednio Podwykonawcy lub dalszemu Podwykonawcy bądź złożonych do depozytu sądowego i naprawienia wynikłej stąd ewentualnej szkody Zamawiającego.  </w:t>
      </w:r>
    </w:p>
    <w:p w14:paraId="21FD810E" w14:textId="77777777" w:rsidR="00D40B19" w:rsidRDefault="00000000">
      <w:pPr>
        <w:numPr>
          <w:ilvl w:val="0"/>
          <w:numId w:val="6"/>
        </w:numPr>
        <w:ind w:hanging="425"/>
      </w:pPr>
      <w:r>
        <w:t xml:space="preserve">Zamawiający może żądać od Wykonawcy zmiany lub odsunięcia Podwykonawcy lub dalszego Podwykonawcy od wykonywania świadczeń w zakresie realizacji przedmiotu Umowy, jeżeli sprzęt techniczny, osoby lub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Umowy.  </w:t>
      </w:r>
    </w:p>
    <w:p w14:paraId="154CAEF6" w14:textId="77777777" w:rsidR="00D40B19" w:rsidRDefault="00000000">
      <w:pPr>
        <w:numPr>
          <w:ilvl w:val="0"/>
          <w:numId w:val="6"/>
        </w:numPr>
        <w:spacing w:after="0"/>
        <w:ind w:hanging="425"/>
      </w:pPr>
      <w:r>
        <w:t xml:space="preserve">Wykonawca ponosi pełną odpowiedzialność za jakość, terminowość oraz bezpieczeństwo robót wykonywanych przez siebie, Podwykonawców i dalszych Podwykonawców, jeśli będą oni współuczestniczyć w realizacji przedmiotu Umowy.  </w:t>
      </w:r>
    </w:p>
    <w:p w14:paraId="39E0C1AC" w14:textId="77777777" w:rsidR="00D40B19" w:rsidRDefault="00000000">
      <w:pPr>
        <w:spacing w:after="11" w:line="259" w:lineRule="auto"/>
        <w:ind w:left="581" w:firstLine="0"/>
        <w:jc w:val="left"/>
      </w:pPr>
      <w:r>
        <w:t xml:space="preserve">  </w:t>
      </w:r>
    </w:p>
    <w:p w14:paraId="7E72C710" w14:textId="77777777" w:rsidR="00D40B19" w:rsidRDefault="00000000">
      <w:pPr>
        <w:pStyle w:val="Nagwek1"/>
        <w:ind w:right="18"/>
      </w:pPr>
      <w:r>
        <w:t xml:space="preserve">§ 5 WYMAGANIA DOTYCZĄCE POTENCJAŁU KADROWEGO WYKONAWCY </w:t>
      </w:r>
    </w:p>
    <w:p w14:paraId="144B9A04" w14:textId="77777777" w:rsidR="00D40B19" w:rsidRDefault="00000000">
      <w:pPr>
        <w:numPr>
          <w:ilvl w:val="0"/>
          <w:numId w:val="7"/>
        </w:numPr>
        <w:ind w:hanging="425"/>
      </w:pPr>
      <w:r>
        <w:t xml:space="preserve">Wykonawca zobowiązuje się posiadać i utrzymywać na budowie niezbędny do należytego wykonania Umowy potencjał kadrowy.  </w:t>
      </w:r>
    </w:p>
    <w:p w14:paraId="33603FD4" w14:textId="77777777" w:rsidR="00D40B19" w:rsidRDefault="00000000">
      <w:pPr>
        <w:numPr>
          <w:ilvl w:val="0"/>
          <w:numId w:val="7"/>
        </w:numPr>
        <w:ind w:hanging="425"/>
      </w:pPr>
      <w:r>
        <w:t xml:space="preserve">Zmiana osób, których uprawnienia były warunkiem udziału w postępowaniu o udzielenie zamówienia lub przedmiotem oceny w tym postępowaniu, jest dopuszczalna wyłącznie za zgodą Zamawiającego na osoby, które posiadają minimum równoważne pod względem oceny przeprowadzonej zgodnie z SWZ uprawnienia.  </w:t>
      </w:r>
    </w:p>
    <w:p w14:paraId="0E7D8096" w14:textId="77777777" w:rsidR="00D40B19" w:rsidRDefault="00000000">
      <w:pPr>
        <w:numPr>
          <w:ilvl w:val="0"/>
          <w:numId w:val="7"/>
        </w:numPr>
        <w:ind w:hanging="425"/>
      </w:pPr>
      <w:r>
        <w:t xml:space="preserve">Propozycję zmiany, o której mowa w </w:t>
      </w:r>
      <w:r w:rsidRPr="00496462">
        <w:rPr>
          <w:bCs/>
        </w:rPr>
        <w:t>ust. 2</w:t>
      </w:r>
      <w:r>
        <w:t xml:space="preserve"> Wykonawca zgłasza nie później niż w terminie 3 dni roboczych od powzięcia informacji o konieczności dokonania takiej zmiany, przedstawiając imię, nazwisko, wraz z dokumentami potwierdzającymi uprawnienia proponowanej osoby. </w:t>
      </w:r>
    </w:p>
    <w:p w14:paraId="7FBAA26D" w14:textId="77777777" w:rsidR="00D40B19" w:rsidRDefault="00000000">
      <w:pPr>
        <w:numPr>
          <w:ilvl w:val="0"/>
          <w:numId w:val="7"/>
        </w:numPr>
        <w:ind w:hanging="425"/>
      </w:pPr>
      <w:r>
        <w:t xml:space="preserve">Zamawiający jest zobowiązany do zajęcia stanowiska w przedmiocie proponowanej zmiany w terminie 7 dni roboczych od otrzymania propozycji Wykonawcy pod rygorem uznania propozycji za zaakceptowaną, przy czym Zamawiający nie może odmówić zaakceptowania propozycji bez ważnych przyczyn. </w:t>
      </w:r>
    </w:p>
    <w:p w14:paraId="35F628AF" w14:textId="2EB98DB3" w:rsidR="00D40B19" w:rsidRDefault="00000000">
      <w:pPr>
        <w:numPr>
          <w:ilvl w:val="0"/>
          <w:numId w:val="7"/>
        </w:numPr>
        <w:spacing w:after="29" w:line="260" w:lineRule="auto"/>
        <w:ind w:hanging="425"/>
      </w:pPr>
      <w:r>
        <w:t xml:space="preserve">Zgodnie z art. 95 Prawa zamówień publicznych Zamawiający wymaga, aby wykonywanie czynności w ramach Zadania polegających na wykonywaniu pracy w rozumieniu art. 22 § 1 ustawy z dnia 26 czerwca </w:t>
      </w:r>
      <w:proofErr w:type="gramStart"/>
      <w:r>
        <w:t>1974r.</w:t>
      </w:r>
      <w:proofErr w:type="gramEnd"/>
      <w:r>
        <w:t xml:space="preserve"> – Kodeks pracy</w:t>
      </w:r>
      <w:r w:rsidR="00496462">
        <w:t>,</w:t>
      </w:r>
      <w:r>
        <w:t xml:space="preserve"> były świadczone przez pracowników zatrudnionych na podstawie zgłoszonej do ubezpieczenia społecznego umowy o pracę, w szczególności: </w:t>
      </w:r>
      <w:r>
        <w:rPr>
          <w:b/>
        </w:rPr>
        <w:t xml:space="preserve">czynności fizycznych i obsłudze maszyn przy robotach budowlanych z wyjątkiem czynności wykonywanych przez kierowników robót, projektantów i innych osób pełniących samodzielne funkcje w budownictwie. Powyższy wymóg nie dotyczy osób prowadzących działalność gospodarczą i członków ich rodzin zgłoszonych do </w:t>
      </w:r>
      <w:r>
        <w:rPr>
          <w:b/>
        </w:rPr>
        <w:lastRenderedPageBreak/>
        <w:t>ubezpieczenia społecznego jako osoby z nimi współpracujące, wspólników spółek osobowych i członków organów zarządzających osób prawnych</w:t>
      </w:r>
      <w:r>
        <w:t xml:space="preserve">. </w:t>
      </w:r>
    </w:p>
    <w:p w14:paraId="3F83896E" w14:textId="77777777" w:rsidR="00D40B19" w:rsidRDefault="00000000">
      <w:pPr>
        <w:numPr>
          <w:ilvl w:val="0"/>
          <w:numId w:val="7"/>
        </w:numPr>
        <w:ind w:hanging="425"/>
      </w:pPr>
      <w:r>
        <w:t xml:space="preserve">Każdorazowo na żądanie Zamawiającego i według jego wyboru, w terminie przez niego wskazanym, nie krótszym niż 5 dni roboczych, Wykonawca zobowiązuje się przedłożyć:  </w:t>
      </w:r>
    </w:p>
    <w:p w14:paraId="343C2238" w14:textId="77777777" w:rsidR="00D40B19" w:rsidRDefault="00000000">
      <w:pPr>
        <w:spacing w:after="0"/>
        <w:ind w:left="439" w:firstLine="0"/>
      </w:pPr>
      <w:r>
        <w:rPr>
          <w:rFonts w:ascii="Segoe UI Symbol" w:eastAsia="Segoe UI Symbol" w:hAnsi="Segoe UI Symbol" w:cs="Segoe UI Symbol"/>
        </w:rPr>
        <w:t>−</w:t>
      </w:r>
      <w:r>
        <w:rPr>
          <w:b/>
        </w:rPr>
        <w:t xml:space="preserve"> </w:t>
      </w:r>
      <w:r>
        <w:t xml:space="preserve">oświadczenia pracowników o wykonywaniu pracy na podstawie umowy o pracy, </w:t>
      </w:r>
    </w:p>
    <w:p w14:paraId="01F98F58" w14:textId="3AC31483" w:rsidR="00D40B19" w:rsidRDefault="00000000">
      <w:pPr>
        <w:ind w:left="799" w:hanging="360"/>
      </w:pPr>
      <w:r>
        <w:rPr>
          <w:rFonts w:ascii="Segoe UI Symbol" w:eastAsia="Segoe UI Symbol" w:hAnsi="Segoe UI Symbol" w:cs="Segoe UI Symbol"/>
        </w:rPr>
        <w:t>−</w:t>
      </w:r>
      <w:r>
        <w:rPr>
          <w:b/>
        </w:rPr>
        <w:t xml:space="preserve"> </w:t>
      </w:r>
      <w:r>
        <w:t xml:space="preserve">oświadczenie Wykonawcy, Podwykonawcy lub dalszego Podwykonawcy o zatrudnieniu </w:t>
      </w:r>
      <w:r w:rsidR="00496462">
        <w:t>osób uczestniczących</w:t>
      </w:r>
      <w:r>
        <w:t xml:space="preserve"> w wykonywaniu Zadania na podstawie umów o pracę zgłoszonych do ubezpieczenia społecznego lub zatrudnieniu ich na innej </w:t>
      </w:r>
      <w:proofErr w:type="gramStart"/>
      <w:r>
        <w:t>podstawie  z</w:t>
      </w:r>
      <w:proofErr w:type="gramEnd"/>
      <w:r>
        <w:t xml:space="preserve"> wyjaśnieniem przyczyn, </w:t>
      </w:r>
    </w:p>
    <w:p w14:paraId="5DFCE401" w14:textId="77777777" w:rsidR="00D40B19" w:rsidRDefault="00000000">
      <w:pPr>
        <w:ind w:left="799" w:hanging="360"/>
      </w:pPr>
      <w:r>
        <w:rPr>
          <w:rFonts w:ascii="Segoe UI Symbol" w:eastAsia="Segoe UI Symbol" w:hAnsi="Segoe UI Symbol" w:cs="Segoe UI Symbol"/>
        </w:rPr>
        <w:t>−</w:t>
      </w:r>
      <w:r>
        <w:rPr>
          <w:b/>
        </w:rPr>
        <w:t xml:space="preserve"> </w:t>
      </w:r>
      <w:r>
        <w:t xml:space="preserve">kopie umów o pracę zawartych z pracownikami, o których mowa w </w:t>
      </w:r>
      <w:r w:rsidRPr="00496462">
        <w:rPr>
          <w:bCs/>
        </w:rPr>
        <w:t>ust. 5</w:t>
      </w:r>
      <w:r>
        <w:t xml:space="preserve"> poświadczone za zgodność z oryginałem,  </w:t>
      </w:r>
    </w:p>
    <w:p w14:paraId="49C3EDAE" w14:textId="77777777" w:rsidR="00D40B19" w:rsidRDefault="00000000">
      <w:pPr>
        <w:ind w:left="799" w:hanging="360"/>
      </w:pPr>
      <w:r>
        <w:rPr>
          <w:rFonts w:ascii="Segoe UI Symbol" w:eastAsia="Segoe UI Symbol" w:hAnsi="Segoe UI Symbol" w:cs="Segoe UI Symbol"/>
        </w:rPr>
        <w:t>−</w:t>
      </w:r>
      <w:r>
        <w:rPr>
          <w:b/>
        </w:rPr>
        <w:t xml:space="preserve"> </w:t>
      </w:r>
      <w:r>
        <w:t xml:space="preserve">kopie zgłoszeń pracowników do ubezpieczenia (formularz ZUS DRA) poświadczone za zgodność z oryginałem, </w:t>
      </w:r>
    </w:p>
    <w:p w14:paraId="7C820B97" w14:textId="77777777" w:rsidR="00D40B19" w:rsidRDefault="00000000">
      <w:pPr>
        <w:ind w:left="799" w:hanging="360"/>
      </w:pPr>
      <w:r>
        <w:rPr>
          <w:rFonts w:ascii="Segoe UI Symbol" w:eastAsia="Segoe UI Symbol" w:hAnsi="Segoe UI Symbol" w:cs="Segoe UI Symbol"/>
        </w:rPr>
        <w:t>−</w:t>
      </w:r>
      <w:r>
        <w:rPr>
          <w:b/>
        </w:rPr>
        <w:t xml:space="preserve"> </w:t>
      </w:r>
      <w:r>
        <w:t xml:space="preserve">zaświadczenie właściwego oddziału ZUS, potwierdzające opłacanie przez Wykonawcę lub Podwykonawcę (dalszego Podwykonawcę) składek na ubezpieczenia społeczne i zdrowotne z tytułu zatrudnienia na podstawie umowy o pracę za ostatni okres rozliczeniowy.  </w:t>
      </w:r>
    </w:p>
    <w:p w14:paraId="2403A8D4" w14:textId="5CCA3441" w:rsidR="00D40B19" w:rsidRDefault="00000000">
      <w:pPr>
        <w:ind w:left="439" w:firstLine="0"/>
      </w:pPr>
      <w:r>
        <w:t>Przedstawione dokumenty powinny zostać zanonimizowane w sposób zapewniający ochronę danych osobowych pracowników, zgodnie z obowiązującymi przepisami (tj. w szczególności</w:t>
      </w:r>
      <w:r>
        <w:rPr>
          <w:vertAlign w:val="superscript"/>
        </w:rPr>
        <w:footnoteReference w:id="1"/>
      </w:r>
      <w:r>
        <w:t xml:space="preserve"> bez adresów i nr PESEL pracowników). Imię i nazwisko pracownika nie </w:t>
      </w:r>
      <w:proofErr w:type="gramStart"/>
      <w:r>
        <w:t>podlega</w:t>
      </w:r>
      <w:proofErr w:type="gramEnd"/>
      <w:r>
        <w:t xml:space="preserve"> </w:t>
      </w:r>
      <w:proofErr w:type="spellStart"/>
      <w:r>
        <w:t>anonimizacji</w:t>
      </w:r>
      <w:proofErr w:type="spellEnd"/>
      <w:r>
        <w:t xml:space="preserve">. Informacje takie jak: data zawarcia umowy, rodzaj </w:t>
      </w:r>
      <w:r w:rsidR="00496462">
        <w:t>umowy o</w:t>
      </w:r>
      <w:r>
        <w:t xml:space="preserve"> pracę, wymiar etatu i zakres obowiązków pracownika powinny być możliwe do zidentyfikowania.  </w:t>
      </w:r>
    </w:p>
    <w:p w14:paraId="3B7081FE" w14:textId="3BDE2312" w:rsidR="00D40B19" w:rsidRDefault="00000000">
      <w:pPr>
        <w:numPr>
          <w:ilvl w:val="0"/>
          <w:numId w:val="8"/>
        </w:numPr>
        <w:ind w:hanging="425"/>
      </w:pPr>
      <w:r>
        <w:t xml:space="preserve">Nieprzedłożenie przez Wykonawcę dokumentów, o których mowa w </w:t>
      </w:r>
      <w:r w:rsidRPr="00496462">
        <w:rPr>
          <w:bCs/>
        </w:rPr>
        <w:t>ust. 6</w:t>
      </w:r>
      <w:r>
        <w:t xml:space="preserve"> będzie traktowane jako niewypełnienie obowiązku zatrudnienia pracowników na podstawie </w:t>
      </w:r>
      <w:r w:rsidR="00496462">
        <w:t>umowy o</w:t>
      </w:r>
      <w:r>
        <w:t xml:space="preserve"> pracę.  </w:t>
      </w:r>
    </w:p>
    <w:p w14:paraId="6637B0DB" w14:textId="77777777" w:rsidR="00D40B19" w:rsidRDefault="00000000">
      <w:pPr>
        <w:numPr>
          <w:ilvl w:val="0"/>
          <w:numId w:val="8"/>
        </w:numPr>
        <w:spacing w:after="0"/>
        <w:ind w:hanging="425"/>
      </w:pPr>
      <w:r>
        <w:t xml:space="preserve">Wykonawca zobowiązany jest do uzyskania od osób, przy pomocy których wykonuje Zadanie zgody na przetwarzanie przekazanych danych osobowych zgodnie z przepisami o ochronie danych osobowych. Dane osobowe będą przetwarzane przez Zamawiającego na potrzeby wykonania i rozliczenia niniejszej Umowy, zgodnie z klauzulą informacyjną stanowiącą </w:t>
      </w:r>
      <w:r w:rsidRPr="00496462">
        <w:rPr>
          <w:bCs/>
        </w:rPr>
        <w:t>Załącznik nr 4</w:t>
      </w:r>
      <w:r>
        <w:t xml:space="preserve"> do Umowy.  </w:t>
      </w:r>
    </w:p>
    <w:p w14:paraId="0188BB9F" w14:textId="77777777" w:rsidR="00D40B19" w:rsidRDefault="00000000">
      <w:pPr>
        <w:spacing w:after="19" w:line="259" w:lineRule="auto"/>
        <w:ind w:left="374" w:firstLine="0"/>
        <w:jc w:val="left"/>
      </w:pPr>
      <w:r>
        <w:t xml:space="preserve">  </w:t>
      </w:r>
    </w:p>
    <w:p w14:paraId="7592721D" w14:textId="77777777" w:rsidR="00D40B19" w:rsidRDefault="00000000">
      <w:pPr>
        <w:pStyle w:val="Nagwek1"/>
        <w:ind w:right="19"/>
      </w:pPr>
      <w:r>
        <w:t xml:space="preserve">§ 6 OBOWIĄZKI ZAMAWIAJĄCEGO </w:t>
      </w:r>
    </w:p>
    <w:p w14:paraId="0E30BAF3" w14:textId="77777777" w:rsidR="00D40B19" w:rsidRDefault="00000000">
      <w:pPr>
        <w:spacing w:after="6"/>
        <w:ind w:left="9" w:firstLine="0"/>
      </w:pPr>
      <w:r>
        <w:rPr>
          <w:b/>
        </w:rPr>
        <w:t xml:space="preserve">1. </w:t>
      </w:r>
      <w:r>
        <w:t xml:space="preserve">Do obowiązków Zamawiającego należy:  </w:t>
      </w:r>
    </w:p>
    <w:p w14:paraId="7E80B73E" w14:textId="77777777" w:rsidR="00D40B19" w:rsidRDefault="00000000">
      <w:pPr>
        <w:numPr>
          <w:ilvl w:val="0"/>
          <w:numId w:val="9"/>
        </w:numPr>
        <w:ind w:left="735" w:hanging="293"/>
      </w:pPr>
      <w:r>
        <w:t xml:space="preserve">protokolarne przekazanie terenu budowy niezwłocznie po zawarciu Umowy,  </w:t>
      </w:r>
    </w:p>
    <w:p w14:paraId="2B02C3DB" w14:textId="77777777" w:rsidR="00D40B19" w:rsidRDefault="00000000">
      <w:pPr>
        <w:numPr>
          <w:ilvl w:val="0"/>
          <w:numId w:val="9"/>
        </w:numPr>
        <w:ind w:left="735" w:hanging="293"/>
      </w:pPr>
      <w:r>
        <w:t xml:space="preserve">zapewnienie na swój koszt nadzoru inwestorskiego,  </w:t>
      </w:r>
    </w:p>
    <w:p w14:paraId="09E1C6A6" w14:textId="69424FA8" w:rsidR="00D40B19" w:rsidRDefault="00000000" w:rsidP="007868FF">
      <w:pPr>
        <w:numPr>
          <w:ilvl w:val="0"/>
          <w:numId w:val="9"/>
        </w:numPr>
        <w:spacing w:after="74"/>
        <w:ind w:left="735" w:hanging="293"/>
      </w:pPr>
      <w:r>
        <w:t xml:space="preserve">zapewnienie sprawdzenia przez nadzór inwestorski sposobu wykonania, ilości i jakości robót ulegających zakryciu lub zanikających w trybie niepowodującym wstrzymania lub opóźnienia realizacji robót budowlanych,  </w:t>
      </w:r>
    </w:p>
    <w:p w14:paraId="358E932A" w14:textId="77777777" w:rsidR="00D40B19" w:rsidRDefault="00000000">
      <w:pPr>
        <w:numPr>
          <w:ilvl w:val="0"/>
          <w:numId w:val="9"/>
        </w:numPr>
        <w:ind w:left="735" w:hanging="293"/>
      </w:pPr>
      <w:r>
        <w:t xml:space="preserve">zapewnienie sprawdzenia przez nadzór inwestorski wykonania i jakości robót budowlanych przed zgłoszeniem do odbioru końcowego Zadania,   </w:t>
      </w:r>
    </w:p>
    <w:p w14:paraId="39B08953" w14:textId="77777777" w:rsidR="00D40B19" w:rsidRDefault="00000000">
      <w:pPr>
        <w:numPr>
          <w:ilvl w:val="0"/>
          <w:numId w:val="9"/>
        </w:numPr>
        <w:ind w:left="735" w:hanging="293"/>
      </w:pPr>
      <w:r>
        <w:t xml:space="preserve">podjęcie czynności odbioru końcowego Zadania na zasadach określonych w </w:t>
      </w:r>
      <w:r w:rsidRPr="00496462">
        <w:rPr>
          <w:bCs/>
        </w:rPr>
        <w:t>§ 7</w:t>
      </w:r>
      <w:r>
        <w:t xml:space="preserve">,  </w:t>
      </w:r>
    </w:p>
    <w:p w14:paraId="4491118A" w14:textId="77777777" w:rsidR="00D40B19" w:rsidRDefault="00000000">
      <w:pPr>
        <w:numPr>
          <w:ilvl w:val="0"/>
          <w:numId w:val="9"/>
        </w:numPr>
        <w:spacing w:after="11"/>
        <w:ind w:left="735" w:hanging="293"/>
      </w:pPr>
      <w:r>
        <w:t xml:space="preserve">udzielanie – na żądanie Wykonawcy – niezbędnych pełnomocnictw do reprezentowania Zamawiającego, gdy będzie to konieczne do prawidłowego wykonania Zadania, </w:t>
      </w:r>
    </w:p>
    <w:p w14:paraId="0C5AB38D" w14:textId="77777777" w:rsidR="00D40B19" w:rsidRDefault="00000000">
      <w:pPr>
        <w:numPr>
          <w:ilvl w:val="0"/>
          <w:numId w:val="9"/>
        </w:numPr>
        <w:spacing w:after="11"/>
        <w:ind w:left="735" w:hanging="293"/>
      </w:pPr>
      <w:r>
        <w:t xml:space="preserve">zajmowanie stanowiska we wszystkich sprawach przedstawionych przez Wykonawcę związanych z wykonywaniem Umowy.   </w:t>
      </w:r>
    </w:p>
    <w:p w14:paraId="0EA6E897" w14:textId="77777777" w:rsidR="00D40B19" w:rsidRDefault="00000000">
      <w:pPr>
        <w:spacing w:after="18" w:line="259" w:lineRule="auto"/>
        <w:ind w:left="727" w:firstLine="0"/>
        <w:jc w:val="left"/>
      </w:pPr>
      <w:r>
        <w:t xml:space="preserve">  </w:t>
      </w:r>
    </w:p>
    <w:p w14:paraId="34359D75" w14:textId="77777777" w:rsidR="00D40B19" w:rsidRDefault="00000000">
      <w:pPr>
        <w:pStyle w:val="Nagwek1"/>
        <w:ind w:right="18"/>
      </w:pPr>
      <w:r>
        <w:lastRenderedPageBreak/>
        <w:t xml:space="preserve">§ 7 ODBIORY </w:t>
      </w:r>
    </w:p>
    <w:p w14:paraId="07E6589D" w14:textId="77777777" w:rsidR="00D40B19" w:rsidRDefault="00000000">
      <w:pPr>
        <w:numPr>
          <w:ilvl w:val="0"/>
          <w:numId w:val="10"/>
        </w:numPr>
        <w:ind w:hanging="425"/>
      </w:pPr>
      <w:r>
        <w:t xml:space="preserve">Strony ustalają, że data zgłoszenia przedmiotu Umowy do odbioru końcowego w sposób określony w </w:t>
      </w:r>
      <w:r w:rsidRPr="00496462">
        <w:rPr>
          <w:bCs/>
        </w:rPr>
        <w:t>ust. 4 i 5</w:t>
      </w:r>
      <w:r>
        <w:t xml:space="preserve"> jest datą zakończenia realizacji przedmiotu Umowy, o ile protokół nie będzie wskazywał występowania wad istotnych. Protokół odbioru końcowego stanowić będzie podstawę do ostatecznego rozliczenia wykonania Zadania.   </w:t>
      </w:r>
    </w:p>
    <w:p w14:paraId="2AE240F9" w14:textId="5DF4A475" w:rsidR="00D40B19" w:rsidRDefault="00000000">
      <w:pPr>
        <w:numPr>
          <w:ilvl w:val="0"/>
          <w:numId w:val="10"/>
        </w:numPr>
        <w:ind w:hanging="425"/>
      </w:pPr>
      <w:r>
        <w:t xml:space="preserve">Osobnym odbiorom podlegają roboty zanikające lub ulegające zakryciu. Odbiór tych robót będzie dokonywany przez nadzór inwestorski i winien nastąpić w terminie nie dłuższym niż 3 dni robocze po ich zgłoszeniu do odbioru przez Wykonawcę. Przy odbiorze robót zanikających wymagających pomiarów geodezyjnych Wykonawca zapewni udział służb geodezyjnych. W razie niedopełnienia obowiązku zgłoszenia Wykonawca obowiązany jest na własny koszt odkryć roboty lub wykonać odpowiednie odkucia lub otwory niezbędne do zbadania wykonanych robót, a następnie przywrócić je do stanu poprzedniego.  W przypadku stwierdzenia wad lub usterek Zamawiający uzależni dokonanie odbioru od ich usunięcia przez Wykonawcę, po przeprowadzeniu ponownych czynności </w:t>
      </w:r>
      <w:r w:rsidR="00496462">
        <w:t>odbiorowych w</w:t>
      </w:r>
      <w:r>
        <w:t xml:space="preserve"> trybie określonym w niniejszym ustępie.  </w:t>
      </w:r>
    </w:p>
    <w:p w14:paraId="44E3644D" w14:textId="77777777" w:rsidR="00D40B19" w:rsidRDefault="00000000">
      <w:pPr>
        <w:numPr>
          <w:ilvl w:val="0"/>
          <w:numId w:val="10"/>
        </w:numPr>
        <w:ind w:hanging="425"/>
      </w:pPr>
      <w:r>
        <w:t xml:space="preserve">Jeżeli w trakcie realizacji robót Zamawiający zażąda badań dotyczących przedmiotu Umowy, które nie były przewidziane Umową, to Wykonawca zobowiązany jest przeprowadzić te badania. Jeżeli w rezultacie przeprowadzenia tych badań okaże się, że zastosowane materiały bądź wykonane roboty są niezgodne z Umową, to koszty badań dodatkowych obciążają Wykonawcę. W przeciwnym wypadku koszty tych badań obciążają Zamawiającego.  </w:t>
      </w:r>
    </w:p>
    <w:p w14:paraId="628BC1A0" w14:textId="77777777" w:rsidR="00D40B19" w:rsidRDefault="00000000">
      <w:pPr>
        <w:numPr>
          <w:ilvl w:val="0"/>
          <w:numId w:val="10"/>
        </w:numPr>
        <w:ind w:hanging="425"/>
      </w:pPr>
      <w:r>
        <w:t xml:space="preserve">Zakończenie wykonywania robót budowlanych będących przedmiotem Umowy Wykonawca zgłosi Zamawiającemu, przekazując jednocześnie:  </w:t>
      </w:r>
    </w:p>
    <w:p w14:paraId="2690074B" w14:textId="77777777" w:rsidR="00D40B19" w:rsidRDefault="00000000">
      <w:pPr>
        <w:numPr>
          <w:ilvl w:val="1"/>
          <w:numId w:val="10"/>
        </w:numPr>
        <w:ind w:hanging="295"/>
      </w:pPr>
      <w:r>
        <w:t xml:space="preserve">dokumentację powykonawczą w zakresie wymaganym prawem i Umową,  </w:t>
      </w:r>
    </w:p>
    <w:p w14:paraId="7E749EDC" w14:textId="77777777" w:rsidR="00D40B19" w:rsidRDefault="00000000">
      <w:pPr>
        <w:numPr>
          <w:ilvl w:val="1"/>
          <w:numId w:val="10"/>
        </w:numPr>
        <w:ind w:hanging="295"/>
      </w:pPr>
      <w:r>
        <w:t xml:space="preserve">potwierdzenia prawidłowego zakończenia wykonywania robót przez nadzór inwestorski,  </w:t>
      </w:r>
    </w:p>
    <w:p w14:paraId="5AFF5D39" w14:textId="77777777" w:rsidR="00D40B19" w:rsidRDefault="00000000">
      <w:pPr>
        <w:numPr>
          <w:ilvl w:val="1"/>
          <w:numId w:val="10"/>
        </w:numPr>
        <w:ind w:hanging="295"/>
      </w:pPr>
      <w:r>
        <w:t xml:space="preserve">potwierdzone za zgodność z oryginałem przez Wykonawcę kopie protokołów odbioru wszystkich robót wykonanych przez Podwykonawców lub dalszych Podwykonawców.  </w:t>
      </w:r>
    </w:p>
    <w:p w14:paraId="11A844ED" w14:textId="77777777" w:rsidR="00D40B19" w:rsidRDefault="00000000">
      <w:pPr>
        <w:numPr>
          <w:ilvl w:val="0"/>
          <w:numId w:val="10"/>
        </w:numPr>
        <w:ind w:hanging="425"/>
      </w:pPr>
      <w:r>
        <w:t xml:space="preserve">W razie niekompletności dokumentów, o których mowa w </w:t>
      </w:r>
      <w:r w:rsidRPr="00496462">
        <w:rPr>
          <w:bCs/>
        </w:rPr>
        <w:t>ust. 4</w:t>
      </w:r>
      <w:r>
        <w:t xml:space="preserve"> Zamawiający wezwie Wykonawcę do ich uzupełnienia w terminie 5 dni roboczych od otrzymania zgłoszenia gotowości do odbioru. Za datę zgłoszenia gotowości do odbioru końcowego Zadania przyjmuje się datę złożenia kompletu wymaganych dokumentów, o których mowa w </w:t>
      </w:r>
      <w:r w:rsidRPr="00496462">
        <w:rPr>
          <w:bCs/>
        </w:rPr>
        <w:t>ust. 4</w:t>
      </w:r>
      <w:r>
        <w:t xml:space="preserve">, po ich ewentualnym uzupełnieniu.    </w:t>
      </w:r>
    </w:p>
    <w:p w14:paraId="7F68FD2E" w14:textId="77777777" w:rsidR="00D40B19" w:rsidRDefault="00000000">
      <w:pPr>
        <w:numPr>
          <w:ilvl w:val="0"/>
          <w:numId w:val="10"/>
        </w:numPr>
        <w:ind w:hanging="425"/>
      </w:pPr>
      <w:r>
        <w:t xml:space="preserve">Zamawiający powoła komisję do przeprowadzenia odbioru i wyznaczy termin odbioru końcowego przypadający w ciągu 14 dni od zgłoszenia przez Wykonawcę gotowości do odbioru końcowego.   </w:t>
      </w:r>
    </w:p>
    <w:p w14:paraId="79C5B9AE" w14:textId="77777777" w:rsidR="00D40B19" w:rsidRDefault="00000000">
      <w:pPr>
        <w:numPr>
          <w:ilvl w:val="0"/>
          <w:numId w:val="10"/>
        </w:numPr>
        <w:ind w:hanging="425"/>
      </w:pPr>
      <w:r>
        <w:t xml:space="preserve">W czynnościach odbioru końcowego powinni uczestniczyć również przedstawiciele Wykonawcy oraz jednostek, których udział nakazują odrębne przepisy. Zamawiający ma prawo do podjęcia czynności odbioru w przypadku nieobecności przedstawicieli Wykonawcy. Z czynności odbioru zostanie sporządzony protokół w trzech jednobrzmiących egzemplarzach, który zawierać będzie wszystkie ustalenia poczynione w trakcie odbioru, w tym stan wykonania Zadania, ewentualne wady i termin ich usunięcia oraz inne ustalenia i oświadczenia złożone przez Strony w trakcie czynności odbiorowych.  </w:t>
      </w:r>
    </w:p>
    <w:p w14:paraId="31713EAC" w14:textId="77777777" w:rsidR="00D40B19" w:rsidRDefault="00000000">
      <w:pPr>
        <w:numPr>
          <w:ilvl w:val="0"/>
          <w:numId w:val="10"/>
        </w:numPr>
        <w:ind w:hanging="425"/>
      </w:pPr>
      <w:r>
        <w:t xml:space="preserve">Jeżeli w toku czynności odbioru zostanie stwierdzone, że przedmiot odbioru nie osiągnął gotowości do odbioru z powodu niezakończenia robót, to Zamawiający odmówi odbioru z winy Wykonawcy, a Wykonawca będzie zobowiązany zakończyć prace i ponownie zgłosić przedmiot Umowy do odbioru na zasadach określonych w niniejszym paragrafie.  </w:t>
      </w:r>
    </w:p>
    <w:p w14:paraId="607E2D11" w14:textId="77777777" w:rsidR="00D40B19" w:rsidRDefault="00000000">
      <w:pPr>
        <w:numPr>
          <w:ilvl w:val="0"/>
          <w:numId w:val="10"/>
        </w:numPr>
        <w:ind w:hanging="425"/>
      </w:pPr>
      <w:r>
        <w:t xml:space="preserve">Jeżeli w toku czynności odbioru końcowego przedmiotu Umowy zostaną stwierdzone wady:  </w:t>
      </w:r>
    </w:p>
    <w:p w14:paraId="6393C42F" w14:textId="77777777" w:rsidR="00D40B19" w:rsidRDefault="00000000">
      <w:pPr>
        <w:numPr>
          <w:ilvl w:val="1"/>
          <w:numId w:val="10"/>
        </w:numPr>
        <w:spacing w:after="57"/>
        <w:ind w:hanging="295"/>
      </w:pPr>
      <w:r>
        <w:t xml:space="preserve">nadające się do usunięcia, to Zamawiający może odebrać Zadanie i wyznaczyć odpowiedni termin na ich usunięcie - fakt usunięcia wad zostanie stwierdzony protokolarnie, zaś w przypadku wad istotnych odmówi dokonania odbioru i zażąda usunięcia elementów obiektu z wadami na koszt i ryzyko Wykonawcy oraz ponownego ich wykonania bez dodatkowego wynagrodzenia, </w:t>
      </w:r>
    </w:p>
    <w:p w14:paraId="36DA2534" w14:textId="77777777" w:rsidR="00D40B19" w:rsidRDefault="00000000">
      <w:pPr>
        <w:numPr>
          <w:ilvl w:val="1"/>
          <w:numId w:val="10"/>
        </w:numPr>
        <w:ind w:hanging="295"/>
      </w:pPr>
      <w:r>
        <w:lastRenderedPageBreak/>
        <w:t xml:space="preserve">nienadające się do usunięcia, to Zamawiający może:  </w:t>
      </w:r>
    </w:p>
    <w:p w14:paraId="69D20578" w14:textId="77777777" w:rsidR="00D40B19" w:rsidRDefault="00000000">
      <w:pPr>
        <w:numPr>
          <w:ilvl w:val="2"/>
          <w:numId w:val="10"/>
        </w:numPr>
        <w:ind w:hanging="425"/>
      </w:pPr>
      <w:r>
        <w:t xml:space="preserve">jeżeli wady umożliwiają użytkowanie elementów Zadania zgodnie z ich przeznaczeniem, dokonać odbioru i obniżyć wynagrodzenie Wykonawcy odpowiednio do utraconej wartości użytkowej, estetycznej i technicznej,  </w:t>
      </w:r>
    </w:p>
    <w:p w14:paraId="3928B4AB" w14:textId="77777777" w:rsidR="00D40B19" w:rsidRDefault="00000000">
      <w:pPr>
        <w:numPr>
          <w:ilvl w:val="2"/>
          <w:numId w:val="10"/>
        </w:numPr>
        <w:ind w:hanging="425"/>
      </w:pPr>
      <w:r>
        <w:t xml:space="preserve">jeżeli wady uniemożliwiają użytkowanie wykonanych elementów Zadania zgodnie z przeznaczeniem, Zamawiający odmówi odbioru Zadania i zażąda usunięcia elementów obiektu z wadami na koszt i ryzyko Wykonawcy oraz ponownego ich wykonania bez dodatkowego wynagrodzenia.  </w:t>
      </w:r>
    </w:p>
    <w:p w14:paraId="69A7E96C" w14:textId="77777777" w:rsidR="00D40B19" w:rsidRDefault="00000000">
      <w:pPr>
        <w:numPr>
          <w:ilvl w:val="0"/>
          <w:numId w:val="10"/>
        </w:numPr>
        <w:spacing w:after="0"/>
        <w:ind w:hanging="425"/>
      </w:pPr>
      <w:r>
        <w:t xml:space="preserve">W terminie co najmniej 20 dni przed upływem okresu gwarancji Strony Umowy dokonają komisyjnego ostatecznego (pogwarancyjnego) odbioru Zadania. Termin odbioru pogwarancyjnego wyznaczy Zamawiający, zawiadamiając o nim Wykonawcę z wyprzedzeniem co najmniej 14 dni.   </w:t>
      </w:r>
    </w:p>
    <w:p w14:paraId="69B2C440" w14:textId="77777777" w:rsidR="00D40B19" w:rsidRDefault="00000000">
      <w:pPr>
        <w:spacing w:after="19" w:line="259" w:lineRule="auto"/>
        <w:ind w:left="439" w:firstLine="0"/>
        <w:jc w:val="left"/>
      </w:pPr>
      <w:r>
        <w:t xml:space="preserve"> </w:t>
      </w:r>
    </w:p>
    <w:p w14:paraId="0A1FBA4C" w14:textId="77777777" w:rsidR="00D40B19" w:rsidRDefault="00000000">
      <w:pPr>
        <w:pStyle w:val="Nagwek1"/>
        <w:ind w:right="22"/>
      </w:pPr>
      <w:r>
        <w:t xml:space="preserve">§ 8 ZABEZPIECZENIE NALEŻYTEGO WYKONANIA UMOWY </w:t>
      </w:r>
    </w:p>
    <w:p w14:paraId="7E3AB06D" w14:textId="77777777" w:rsidR="00D40B19" w:rsidRDefault="00000000">
      <w:pPr>
        <w:numPr>
          <w:ilvl w:val="0"/>
          <w:numId w:val="11"/>
        </w:numPr>
        <w:ind w:hanging="425"/>
      </w:pPr>
      <w:r>
        <w:t xml:space="preserve">Kwotę zabezpieczenia należytego wykonania Umowy ustala się na </w:t>
      </w:r>
      <w:r>
        <w:rPr>
          <w:b/>
        </w:rPr>
        <w:t>5%</w:t>
      </w:r>
      <w:r>
        <w:t xml:space="preserve"> wynagrodzenia brutto określonego w </w:t>
      </w:r>
      <w:r w:rsidRPr="004A7113">
        <w:rPr>
          <w:bCs/>
        </w:rPr>
        <w:t>§ 10 ust. 1</w:t>
      </w:r>
      <w:r>
        <w:t xml:space="preserve">, tj. ………………………. zł. </w:t>
      </w:r>
    </w:p>
    <w:p w14:paraId="2C8F35FE" w14:textId="77777777" w:rsidR="00D40B19" w:rsidRDefault="00000000">
      <w:pPr>
        <w:numPr>
          <w:ilvl w:val="0"/>
          <w:numId w:val="11"/>
        </w:numPr>
        <w:ind w:hanging="425"/>
      </w:pPr>
      <w:r>
        <w:t xml:space="preserve">Dowód wniesienia zabezpieczenia stanowi </w:t>
      </w:r>
      <w:r w:rsidRPr="004A7113">
        <w:rPr>
          <w:bCs/>
        </w:rPr>
        <w:t>Załącznik nr 3</w:t>
      </w:r>
      <w:r>
        <w:rPr>
          <w:b/>
        </w:rPr>
        <w:t xml:space="preserve"> </w:t>
      </w:r>
      <w:r>
        <w:t xml:space="preserve">do Umowy. Kwota zabezpieczenia należytego wykonania Umowy może być przeznaczona na pokrycie wszelkich wierzytelności Zamawiającego wobec Wykonawcy wynikających z Umowy, w tym roszczeń z tytułu rękojmi za wady, gwarancji, kar umownych, odszkodowania, wykonania zastępczego lub zwrotu należności zapłaconych lub zabezpieczonych przez Zamawiającego na rzecz Podwykonawcy lub dalszego Podwykonawcy.   </w:t>
      </w:r>
    </w:p>
    <w:p w14:paraId="0D171670" w14:textId="4E787328" w:rsidR="00D40B19" w:rsidRDefault="00000000">
      <w:pPr>
        <w:numPr>
          <w:ilvl w:val="0"/>
          <w:numId w:val="11"/>
        </w:numPr>
        <w:ind w:hanging="425"/>
      </w:pPr>
      <w:r>
        <w:t xml:space="preserve">70% kwoty zabezpieczenia zostanie zwolnione w ciągu 30 dni po uznaniu przez Zamawiającego, że Zadanie zostało należycie wykonane, zaś 30% kwoty zabezpieczenia służy zabezpieczeniu roszczeń Zamawiającego z tytułu gwarancji i rękojmi za </w:t>
      </w:r>
      <w:r w:rsidR="005E2574">
        <w:t>wady i</w:t>
      </w:r>
      <w:r>
        <w:t xml:space="preserve"> zostanie zwrócone Wykonawcy nie później niż w 15. dniu po upływie okresów </w:t>
      </w:r>
      <w:proofErr w:type="gramStart"/>
      <w:r>
        <w:t>gwarancji  i</w:t>
      </w:r>
      <w:proofErr w:type="gramEnd"/>
      <w:r>
        <w:t xml:space="preserve"> rękojmi za wady. Za uznanie przez Zamawiającego Zadania za należycie wykonane uważa się dokonanie płatności za fakturę końcową.  </w:t>
      </w:r>
    </w:p>
    <w:p w14:paraId="49C46CE7" w14:textId="77777777" w:rsidR="00D40B19" w:rsidRDefault="00000000">
      <w:pPr>
        <w:numPr>
          <w:ilvl w:val="0"/>
          <w:numId w:val="11"/>
        </w:numPr>
        <w:ind w:hanging="425"/>
      </w:pPr>
      <w:r>
        <w:t xml:space="preserve">Zamawiający może dochodzić zaspokojenia roszczeń z zabezpieczenia należytego wykonania Umowy, jeżeli jakakolwiek kwota, należna Zamawiającemu od Wykonawcy w związku z niewykonaniem lub nienależytym wykonaniem Umowy, nie zostanie zapłacona w terminie 14 dni od dnia otrzymania przez Wykonawcę pisemnego wezwania do zapłaty. Termin wskazany w zdaniu poprzedzającym ulega skróceniu w ten sposób, że upłynie na trzy dni przed końcem terminu ważności zabezpieczenia, w przypadku, gdyby termin 14 dni upływał później.  </w:t>
      </w:r>
    </w:p>
    <w:p w14:paraId="0F92A5D3" w14:textId="17635AF9" w:rsidR="00D40B19" w:rsidRDefault="00000000">
      <w:pPr>
        <w:numPr>
          <w:ilvl w:val="0"/>
          <w:numId w:val="11"/>
        </w:numPr>
        <w:spacing w:after="4"/>
        <w:ind w:hanging="425"/>
      </w:pPr>
      <w:r>
        <w:t xml:space="preserve">W razie opóźnienia w wykonaniu Zadania, skutkującego upływem terminu ważności zabezpieczenia udzielonego w innej formie niż pieniądz, przed terminem </w:t>
      </w:r>
      <w:r w:rsidR="005E2574">
        <w:t>określonym w</w:t>
      </w:r>
      <w:r>
        <w:t xml:space="preserve"> </w:t>
      </w:r>
      <w:r w:rsidRPr="005E2574">
        <w:rPr>
          <w:bCs/>
        </w:rPr>
        <w:t>ust. 3</w:t>
      </w:r>
      <w:r>
        <w:t xml:space="preserve"> Wykonawca jest zobowiązany przedłużyć zabezpieczenie lub wnieść nowe zabezpieczenie. W przypadku nieprzedłużenia lub niewniesienia nowego zabezpieczenia najpóźniej na 30 dni przed upływem terminu ważności dotychczasowego zabezpieczenia, Zamawiający zmienia formę na zabezpieczenie w pieniądzu poprzez wypłatę </w:t>
      </w:r>
      <w:r w:rsidR="003910C8">
        <w:t>kwoty z</w:t>
      </w:r>
      <w:r>
        <w:t xml:space="preserve"> dotychczasowego zabezpieczenia. </w:t>
      </w:r>
    </w:p>
    <w:p w14:paraId="07F04335" w14:textId="77777777" w:rsidR="00D40B19" w:rsidRDefault="00000000">
      <w:pPr>
        <w:spacing w:after="16" w:line="259" w:lineRule="auto"/>
        <w:ind w:left="298" w:firstLine="0"/>
        <w:jc w:val="left"/>
      </w:pPr>
      <w:r>
        <w:t xml:space="preserve">  </w:t>
      </w:r>
    </w:p>
    <w:p w14:paraId="274EFA88" w14:textId="77777777" w:rsidR="00D40B19" w:rsidRDefault="00000000">
      <w:pPr>
        <w:pStyle w:val="Nagwek1"/>
        <w:ind w:right="18"/>
      </w:pPr>
      <w:r>
        <w:t xml:space="preserve">§ 9 GWARANCJA </w:t>
      </w:r>
    </w:p>
    <w:p w14:paraId="1BEE08AD" w14:textId="77777777" w:rsidR="00D40B19" w:rsidRDefault="00000000">
      <w:pPr>
        <w:numPr>
          <w:ilvl w:val="0"/>
          <w:numId w:val="12"/>
        </w:numPr>
        <w:spacing w:after="13"/>
        <w:ind w:hanging="425"/>
      </w:pPr>
      <w:r>
        <w:t xml:space="preserve">Wykonawca udziela gwarancji i rękojmi na przedmiot Umowy na okres … miesięcy </w:t>
      </w:r>
    </w:p>
    <w:p w14:paraId="15CFA373" w14:textId="77777777" w:rsidR="00D40B19" w:rsidRDefault="00000000">
      <w:pPr>
        <w:ind w:left="439" w:firstLine="0"/>
      </w:pPr>
      <w:r>
        <w:rPr>
          <w:i/>
        </w:rPr>
        <w:t>(zgodnie ze złożoną ofertą)</w:t>
      </w:r>
      <w:r>
        <w:t xml:space="preserve">, licząc od dnia podpisania protokołu odbioru końcowego robót.  </w:t>
      </w:r>
    </w:p>
    <w:p w14:paraId="59BE3B02" w14:textId="77777777" w:rsidR="00D40B19" w:rsidRDefault="00000000">
      <w:pPr>
        <w:numPr>
          <w:ilvl w:val="0"/>
          <w:numId w:val="12"/>
        </w:numPr>
        <w:ind w:hanging="425"/>
      </w:pPr>
      <w:r>
        <w:t xml:space="preserve">Z tytułu udzielonej gwarancji Wykonawca zobowiązuje się do usunięcia wad, które ujawnią się w okresie gwarancji.  </w:t>
      </w:r>
    </w:p>
    <w:p w14:paraId="71EA9976" w14:textId="77777777" w:rsidR="00D40B19" w:rsidRDefault="00000000">
      <w:pPr>
        <w:numPr>
          <w:ilvl w:val="0"/>
          <w:numId w:val="12"/>
        </w:numPr>
        <w:ind w:hanging="425"/>
      </w:pPr>
      <w:r>
        <w:t xml:space="preserve">Wykonawca nie może odmówić usunięcia wad bez względu na wysokość związanych z tym kosztów.  </w:t>
      </w:r>
    </w:p>
    <w:p w14:paraId="500E269F" w14:textId="77777777" w:rsidR="00D40B19" w:rsidRDefault="00000000">
      <w:pPr>
        <w:numPr>
          <w:ilvl w:val="0"/>
          <w:numId w:val="12"/>
        </w:numPr>
        <w:spacing w:after="9"/>
        <w:ind w:hanging="425"/>
      </w:pPr>
      <w:r>
        <w:t xml:space="preserve">W przypadku, gdy Wykonawca nie przystępuje do usuwania ujawnionych w toku odbioru lub w okresie gwarancji wad lub usunie wady w sposób nienależyty, Zamawiający, poza uprawnieniami przysługującymi mu na podstawie kodeksu cywilnego, może bez </w:t>
      </w:r>
      <w:r>
        <w:lastRenderedPageBreak/>
        <w:t xml:space="preserve">upoważnienia sądu powierzyć usunięcie wad podmiotowi trzeciemu na koszt i ryzyko Wykonawcy (wykonanie zastępcze), po uprzednim wezwaniu Wykonawcy i wyznaczeniu dodatkowego terminu na usunięcie wad.  </w:t>
      </w:r>
    </w:p>
    <w:p w14:paraId="49EC8B09" w14:textId="77777777" w:rsidR="00D40B19" w:rsidRDefault="00000000">
      <w:pPr>
        <w:numPr>
          <w:ilvl w:val="0"/>
          <w:numId w:val="12"/>
        </w:numPr>
        <w:spacing w:after="12"/>
        <w:ind w:hanging="425"/>
      </w:pPr>
      <w:r>
        <w:t>Udzielona gwarancja nie narusza prawa Zamawiającego do dochodzenia roszczeń o naprawienie szkody w pełnej wysokości na zasadach określonych w kodeksie cywilnym.</w:t>
      </w:r>
      <w:r>
        <w:rPr>
          <w:b/>
        </w:rPr>
        <w:t xml:space="preserve"> </w:t>
      </w:r>
      <w:r>
        <w:t xml:space="preserve"> </w:t>
      </w:r>
    </w:p>
    <w:p w14:paraId="129EB9FB" w14:textId="77777777" w:rsidR="00D40B19" w:rsidRDefault="00000000">
      <w:pPr>
        <w:spacing w:after="16" w:line="259" w:lineRule="auto"/>
        <w:ind w:left="43" w:firstLine="0"/>
        <w:jc w:val="left"/>
      </w:pPr>
      <w:r>
        <w:t xml:space="preserve"> </w:t>
      </w:r>
    </w:p>
    <w:p w14:paraId="6E518043" w14:textId="77777777" w:rsidR="00D40B19" w:rsidRDefault="00000000">
      <w:pPr>
        <w:pStyle w:val="Nagwek1"/>
        <w:ind w:right="18"/>
      </w:pPr>
      <w:r>
        <w:t xml:space="preserve">§ 10 WYNAGRODZENIE </w:t>
      </w:r>
    </w:p>
    <w:p w14:paraId="47B27F61" w14:textId="520FCD22" w:rsidR="00D40B19" w:rsidRDefault="00000000">
      <w:pPr>
        <w:numPr>
          <w:ilvl w:val="0"/>
          <w:numId w:val="13"/>
        </w:numPr>
        <w:spacing w:after="7"/>
        <w:ind w:hanging="425"/>
      </w:pPr>
      <w:r>
        <w:t xml:space="preserve">Za wykonanie przedmiotu Umowy określonego w </w:t>
      </w:r>
      <w:r w:rsidRPr="005E2574">
        <w:rPr>
          <w:bCs/>
        </w:rPr>
        <w:t>§ 1</w:t>
      </w:r>
      <w:r>
        <w:t xml:space="preserve">, Strony ustalają wynagrodzenie ryczałtowe zgodne z Ofertą Wykonawcy, stanowiącą </w:t>
      </w:r>
      <w:r w:rsidRPr="005E2574">
        <w:rPr>
          <w:bCs/>
        </w:rPr>
        <w:t>Załącznik nr 1</w:t>
      </w:r>
      <w:r>
        <w:t xml:space="preserve"> do Umowy, które </w:t>
      </w:r>
      <w:r w:rsidR="005E2574">
        <w:t>wynosi: netto</w:t>
      </w:r>
      <w:r>
        <w:rPr>
          <w:b/>
        </w:rPr>
        <w:t xml:space="preserve">: </w:t>
      </w:r>
      <w:r w:rsidR="007868FF">
        <w:rPr>
          <w:b/>
        </w:rPr>
        <w:t>…….</w:t>
      </w:r>
      <w:r>
        <w:t xml:space="preserve">  </w:t>
      </w:r>
      <w:r w:rsidRPr="005E2574">
        <w:rPr>
          <w:bCs/>
        </w:rPr>
        <w:t>podatek VAT:</w:t>
      </w:r>
      <w:r>
        <w:t xml:space="preserve"> </w:t>
      </w:r>
      <w:proofErr w:type="gramStart"/>
      <w:r w:rsidR="007868FF">
        <w:t>…….</w:t>
      </w:r>
      <w:proofErr w:type="gramEnd"/>
      <w:r w:rsidR="007868FF">
        <w:t>.</w:t>
      </w:r>
      <w:r>
        <w:t xml:space="preserve"> </w:t>
      </w:r>
      <w:proofErr w:type="gramStart"/>
      <w:r w:rsidRPr="005E2574">
        <w:rPr>
          <w:bCs/>
        </w:rPr>
        <w:t>brutto</w:t>
      </w:r>
      <w:r>
        <w:rPr>
          <w:b/>
        </w:rPr>
        <w:t>:</w:t>
      </w:r>
      <w:r>
        <w:t xml:space="preserve">  </w:t>
      </w:r>
      <w:r w:rsidR="007868FF">
        <w:t>…</w:t>
      </w:r>
      <w:proofErr w:type="gramEnd"/>
      <w:r w:rsidR="007868FF">
        <w:t>……….</w:t>
      </w:r>
      <w:r>
        <w:t xml:space="preserve">  </w:t>
      </w:r>
    </w:p>
    <w:p w14:paraId="25CD7B70" w14:textId="77777777" w:rsidR="00D40B19" w:rsidRDefault="00000000">
      <w:pPr>
        <w:numPr>
          <w:ilvl w:val="0"/>
          <w:numId w:val="13"/>
        </w:numPr>
        <w:spacing w:after="3"/>
        <w:ind w:hanging="425"/>
      </w:pPr>
      <w:r>
        <w:t xml:space="preserve">Wynagrodzenie określone przez Wykonawcę uwzględnia wszystkie koszty i ryzyka, jakie Wykonawca ponosi z tytułu realizacji przedmiotu Umowy, w tym koszty wykonania wszystkich prac niezbędnych do wykonania Zadania, zgodnie z dokumentacją techniczną, choćby nie były w niej wyraźnie ujęte i przewidziane w przedmiarze, w szczególności robót </w:t>
      </w:r>
    </w:p>
    <w:p w14:paraId="5705514D" w14:textId="77777777" w:rsidR="00D40B19" w:rsidRDefault="00000000">
      <w:pPr>
        <w:tabs>
          <w:tab w:val="center" w:pos="1156"/>
          <w:tab w:val="center" w:pos="2189"/>
          <w:tab w:val="center" w:pos="2721"/>
          <w:tab w:val="center" w:pos="4037"/>
          <w:tab w:val="center" w:pos="5902"/>
          <w:tab w:val="center" w:pos="7108"/>
          <w:tab w:val="center" w:pos="7939"/>
          <w:tab w:val="right" w:pos="9390"/>
        </w:tabs>
        <w:spacing w:after="0"/>
        <w:ind w:left="0" w:firstLine="0"/>
        <w:jc w:val="left"/>
      </w:pPr>
      <w:r>
        <w:rPr>
          <w:rFonts w:ascii="Calibri" w:eastAsia="Calibri" w:hAnsi="Calibri" w:cs="Calibri"/>
        </w:rPr>
        <w:tab/>
      </w:r>
      <w:r>
        <w:t xml:space="preserve">tymczasowych </w:t>
      </w:r>
      <w:r>
        <w:tab/>
        <w:t xml:space="preserve">i </w:t>
      </w:r>
      <w:r>
        <w:tab/>
        <w:t xml:space="preserve">prac </w:t>
      </w:r>
      <w:r>
        <w:tab/>
        <w:t xml:space="preserve">towarzyszących. </w:t>
      </w:r>
      <w:r>
        <w:tab/>
        <w:t xml:space="preserve">Wynagrodzenie </w:t>
      </w:r>
      <w:r>
        <w:tab/>
        <w:t xml:space="preserve">nie </w:t>
      </w:r>
      <w:r>
        <w:tab/>
        <w:t xml:space="preserve">podlega </w:t>
      </w:r>
      <w:r>
        <w:tab/>
        <w:t xml:space="preserve">zmianie  </w:t>
      </w:r>
    </w:p>
    <w:p w14:paraId="020CDA1B" w14:textId="2837521A" w:rsidR="00D40B19" w:rsidRDefault="00000000">
      <w:pPr>
        <w:ind w:left="439" w:firstLine="0"/>
      </w:pPr>
      <w:r>
        <w:t xml:space="preserve">z zastrzeżeniem postanowień niniejszej Umowy. Strony wyłączają niniejszym zastosowanie art. 405 Kodeksu cywilnego w odniesieniu do robót nieobjętych przedmiotem </w:t>
      </w:r>
      <w:r w:rsidR="005E2574">
        <w:t>Umowy, a</w:t>
      </w:r>
      <w:r>
        <w:t xml:space="preserve"> wykonanych przez Wykonawcę przy okazji realizacji Zadania, jeżeli nie zostały przez Zamawiającego zlecone Wykonawcy w oparciu o ważną umowę. </w:t>
      </w:r>
    </w:p>
    <w:p w14:paraId="4217FD33" w14:textId="77777777" w:rsidR="00D40B19" w:rsidRDefault="00000000">
      <w:pPr>
        <w:numPr>
          <w:ilvl w:val="0"/>
          <w:numId w:val="13"/>
        </w:numPr>
        <w:ind w:hanging="425"/>
      </w:pPr>
      <w:r>
        <w:t xml:space="preserve">W przypadku zmiany obowiązującej stawki VAT, wysokość wynagrodzenia brutto, o którym mowa w </w:t>
      </w:r>
      <w:r w:rsidRPr="005E2574">
        <w:rPr>
          <w:bCs/>
        </w:rPr>
        <w:t>ust. 1</w:t>
      </w:r>
      <w:r>
        <w:t xml:space="preserve">, ulegnie zmianie o kwotę odpowiadającą różnicy w przypadającym do naliczenia podatku VAT.  </w:t>
      </w:r>
    </w:p>
    <w:p w14:paraId="2D595AA2" w14:textId="77777777" w:rsidR="00D40B19" w:rsidRDefault="00000000">
      <w:pPr>
        <w:numPr>
          <w:ilvl w:val="0"/>
          <w:numId w:val="13"/>
        </w:numPr>
        <w:ind w:hanging="425"/>
      </w:pPr>
      <w:r>
        <w:t xml:space="preserve">Wykonanie robót budowlanych w sposób odmienny niż przewidziany w dokumentacji technicznej (roboty dodatkowe lub zamienne) wymaga zgody Zamawiającego wyrażonej na piśmie pod rygorem nieważności oraz naniesienia niezbędnych zmian dokumentacji, zgodnie ze sztuką budowlaną. Wykonawca nie może odmówić wykonania robót zamiennych, które nie powodują zmiany kosztów wykonania Umowy, przy czym może żądać odpowiedniego wydłużenia terminu, jeżeli wykonanie robót zamiennych skutkuje wydłużeniem czasu realizacji Zadania. Wykonanie robót dodatkowych lub zamiennych, które skutkują zmianą kosztów wykonania Umowy wymaga zawarcia pisemnego aneksu do Umowy, przy czym Wykonawca może odmówić zgody na zmianę Umowy w takim przypadku tylko z ważnych przyczyn. W przypadku wykonania przez Wykonawcę robót dodatkowych lub zamiennych z naruszeniem postanowień powyższych, Zamawiający może według własnego wyboru żądać przywrócenia przez Wykonawcę Zadania do stanu zgodnego z Umową lub wykonane prace zatrzymać bez rekompensaty dla Wykonawcy.   </w:t>
      </w:r>
    </w:p>
    <w:p w14:paraId="57F6BFCF" w14:textId="77777777" w:rsidR="00D40B19" w:rsidRDefault="00000000">
      <w:pPr>
        <w:numPr>
          <w:ilvl w:val="0"/>
          <w:numId w:val="13"/>
        </w:numPr>
        <w:ind w:hanging="425"/>
      </w:pPr>
      <w:r>
        <w:t xml:space="preserve">Najpóźniej na 10 dni przed terminem płatności faktury Wykonawca jest zobowiązany przedstawić Zamawiającemu: </w:t>
      </w:r>
    </w:p>
    <w:p w14:paraId="30294290" w14:textId="77777777" w:rsidR="00D40B19" w:rsidRDefault="00000000">
      <w:pPr>
        <w:numPr>
          <w:ilvl w:val="1"/>
          <w:numId w:val="14"/>
        </w:numPr>
        <w:ind w:left="735" w:hanging="293"/>
      </w:pPr>
      <w:r>
        <w:t xml:space="preserve">komplet potwierdzonych przez Wykonawcę za zgodność z oryginałem faktur Podwykonawców i dalszych Podwykonawców z dokumentem potwierdzającym daty ich wpływu do odbiorcy oraz dokumentów bankowych potwierdzających płatności za te faktury, a także oryginały oświadczeń Podwykonawców i dalszych Podwykonawców o otrzymaniu przez nich należnych im wymagalnych wynagrodzeń za udział w wykonywaniu robót objętych fakturą ze zrzeczeniem się dalszych należności z tego tytułu, a w przypadku powstania jakiegokolwiek sporu co do rozliczeń z Podwykonawcami lub dalszymi Podwykonawcami – dowodu złożenia spornych kwot do depozytu sądowego wraz z zezwoleniem sądu na ich złożenie; </w:t>
      </w:r>
    </w:p>
    <w:p w14:paraId="39EB6A66" w14:textId="77777777" w:rsidR="00D40B19" w:rsidRDefault="00000000">
      <w:pPr>
        <w:numPr>
          <w:ilvl w:val="1"/>
          <w:numId w:val="14"/>
        </w:numPr>
        <w:ind w:left="735" w:hanging="293"/>
      </w:pPr>
      <w:r>
        <w:t xml:space="preserve">oświadczenie Wykonawcy o zapłacie wymagalnych należności Podwykonawców i dalszych Podwykonawców za prace objęte fakturą. </w:t>
      </w:r>
    </w:p>
    <w:p w14:paraId="175DADF6" w14:textId="77777777" w:rsidR="00D40B19" w:rsidRDefault="00000000">
      <w:pPr>
        <w:numPr>
          <w:ilvl w:val="0"/>
          <w:numId w:val="13"/>
        </w:numPr>
        <w:ind w:hanging="425"/>
      </w:pPr>
      <w:r>
        <w:t xml:space="preserve">Najpóźniej na 7 dni przed terminem płatności faktury, Zamawiający dokona weryfikacji dokumentów, o których mowa w </w:t>
      </w:r>
      <w:r w:rsidRPr="005E2574">
        <w:rPr>
          <w:bCs/>
        </w:rPr>
        <w:t>ust. 5</w:t>
      </w:r>
      <w:r>
        <w:t xml:space="preserve">, a w razie jakichkolwiek braków wezwie Wykonawcę do ich uzupełnienia. Termin zapłaty ulega przedłużeniu do 14 dni od przedstawienia przez Wykonawcę prawidłowego kompletu wymaganych dokumentów. W przypadku stwierdzenia </w:t>
      </w:r>
      <w:r>
        <w:lastRenderedPageBreak/>
        <w:t xml:space="preserve">niekompletności złożonych dokumentów w późniejszym terminie Zamawiający może wstrzymać dokonanie płatności do czasu uzupełnienia dokumentacji.  </w:t>
      </w:r>
    </w:p>
    <w:p w14:paraId="7FE78736" w14:textId="77777777" w:rsidR="00D40B19" w:rsidRDefault="00000000">
      <w:pPr>
        <w:numPr>
          <w:ilvl w:val="0"/>
          <w:numId w:val="13"/>
        </w:numPr>
        <w:ind w:hanging="425"/>
      </w:pPr>
      <w:r>
        <w:t xml:space="preserve">Podstawą wystawienia faktury końcowej jest protokół odbioru końcowego Zadania.  </w:t>
      </w:r>
    </w:p>
    <w:p w14:paraId="703B2271" w14:textId="0213CEA4" w:rsidR="00D40B19" w:rsidRDefault="00000000">
      <w:pPr>
        <w:numPr>
          <w:ilvl w:val="0"/>
          <w:numId w:val="13"/>
        </w:numPr>
        <w:ind w:hanging="425"/>
      </w:pPr>
      <w:r>
        <w:t xml:space="preserve">W razie dokonania odbioru końcowego Zadania, pomimo stwierdzenia istnienia wad nieistotnych Zamawiający może wstrzymać wypłatę części wynagrodzenia Wykonawcy odpowiadającej szacunkowym kosztom usunięcia wad do czasu protokolarnego potwierdzenia usunięcia wszystkich wad stwierdzonych protokołem odbioru. W takim przypadku Wykonawca wystawi Zamawiającemu dodatkową fakturę częściową za wykonane prace, a fakturę </w:t>
      </w:r>
      <w:r w:rsidR="005E2574">
        <w:t>końcową na</w:t>
      </w:r>
      <w:r>
        <w:t xml:space="preserve"> podstawie protokołu potwierdzającego usunięcie wad.   </w:t>
      </w:r>
    </w:p>
    <w:p w14:paraId="27A5449C" w14:textId="77777777" w:rsidR="00D40B19" w:rsidRDefault="00000000">
      <w:pPr>
        <w:numPr>
          <w:ilvl w:val="0"/>
          <w:numId w:val="13"/>
        </w:numPr>
        <w:ind w:hanging="425"/>
      </w:pPr>
      <w:r>
        <w:t xml:space="preserve">Należność za fakturę końcową zostanie uregulowana w terminie do 30 dni od daty jej wpływu do Zamawiającego z zastrzeżeniem, że </w:t>
      </w:r>
      <w:r w:rsidRPr="005E2574">
        <w:rPr>
          <w:bCs/>
        </w:rPr>
        <w:t>ust. 5 i 6</w:t>
      </w:r>
      <w:r>
        <w:t xml:space="preserve"> stosuje się odpowiednio.  </w:t>
      </w:r>
    </w:p>
    <w:p w14:paraId="0A45DC62" w14:textId="77777777" w:rsidR="00D40B19" w:rsidRDefault="00000000">
      <w:pPr>
        <w:numPr>
          <w:ilvl w:val="0"/>
          <w:numId w:val="13"/>
        </w:numPr>
        <w:ind w:hanging="425"/>
      </w:pPr>
      <w:r>
        <w:t xml:space="preserve">Wykonawca nie może dokonać przelewu (cesji) swojego wynagrodzenia w całości lub w części bez uprzedniej pisemnej zgody Zamawiającego.  </w:t>
      </w:r>
    </w:p>
    <w:p w14:paraId="3524488F" w14:textId="77777777" w:rsidR="00D40B19" w:rsidRDefault="00000000">
      <w:pPr>
        <w:numPr>
          <w:ilvl w:val="0"/>
          <w:numId w:val="13"/>
        </w:numPr>
        <w:ind w:hanging="425"/>
      </w:pPr>
      <w:r>
        <w:t xml:space="preserve">Niezależnie od pozostałych postanowień niniejszego paragrafu Zamawiający może żądać odpowiedniego obniżenia wynagrodzenia w przypadku niewykonania wszystkich elementów Zadania przez Wykonawcę. Jeżeli niewykonanie wszystkich elementów Zadania przez Wykonawcę wyniknie z przyczyn leżących po stronie Zamawiającego, wynagrodzenie Wykonawcy ulega obniżeniu o kwotę odpowiadającą oszczędnościom Wykonawcy uzyskanym dzięki niewykonaniu elementów Zadania. </w:t>
      </w:r>
    </w:p>
    <w:p w14:paraId="4C006F30" w14:textId="77777777" w:rsidR="00D40B19" w:rsidRDefault="00000000">
      <w:pPr>
        <w:numPr>
          <w:ilvl w:val="0"/>
          <w:numId w:val="13"/>
        </w:numPr>
        <w:ind w:hanging="425"/>
      </w:pPr>
      <w:r>
        <w:t xml:space="preserve">Wykonawca zobowiązany jest do wystawienia faktur VAT z następującymi </w:t>
      </w:r>
      <w:proofErr w:type="gramStart"/>
      <w:r>
        <w:t xml:space="preserve">danymi:  </w:t>
      </w:r>
      <w:r>
        <w:rPr>
          <w:u w:val="single" w:color="000000"/>
        </w:rPr>
        <w:t>NABYWCA</w:t>
      </w:r>
      <w:proofErr w:type="gramEnd"/>
      <w:r>
        <w:t xml:space="preserve">: </w:t>
      </w:r>
    </w:p>
    <w:p w14:paraId="47B66B17" w14:textId="77777777" w:rsidR="00D40B19" w:rsidRDefault="00000000">
      <w:pPr>
        <w:spacing w:after="39" w:line="260" w:lineRule="auto"/>
        <w:ind w:left="437" w:hanging="10"/>
      </w:pPr>
      <w:r>
        <w:rPr>
          <w:b/>
        </w:rPr>
        <w:t xml:space="preserve">……………………………………… </w:t>
      </w:r>
    </w:p>
    <w:p w14:paraId="3C37255A" w14:textId="77777777" w:rsidR="00D40B19" w:rsidRDefault="00000000">
      <w:pPr>
        <w:numPr>
          <w:ilvl w:val="0"/>
          <w:numId w:val="13"/>
        </w:numPr>
        <w:ind w:hanging="425"/>
      </w:pPr>
      <w:r>
        <w:t xml:space="preserve">Poprawnie wystawioną fakturę VAT, Wykonawca zobowiązany jest dostarczyć na adres Odbiorcy wskazany w </w:t>
      </w:r>
      <w:r w:rsidRPr="005E2574">
        <w:rPr>
          <w:bCs/>
        </w:rPr>
        <w:t>ust. 12</w:t>
      </w:r>
      <w:r>
        <w:t xml:space="preserve">, chyba że Zamawiający wskaże Wykonawcy inny adres.  </w:t>
      </w:r>
    </w:p>
    <w:p w14:paraId="2AA0B8ED" w14:textId="77777777" w:rsidR="00D40B19" w:rsidRDefault="00000000">
      <w:pPr>
        <w:numPr>
          <w:ilvl w:val="0"/>
          <w:numId w:val="13"/>
        </w:numPr>
        <w:ind w:hanging="425"/>
      </w:pPr>
      <w:r>
        <w:t>Wynagrodzenie Wykonawcy zostanie zapłacone przelewem na rachunek bankowy o nr …………………………</w:t>
      </w:r>
      <w:proofErr w:type="gramStart"/>
      <w:r>
        <w:t>… .</w:t>
      </w:r>
      <w:proofErr w:type="gramEnd"/>
      <w:r>
        <w:t xml:space="preserve"> Wykonawca oświadcza, iż wskazany rachunek rozliczeniowy jest rachunkiem, dla którego zgodnie z Rozdziałem 3a ustawy z dnia 29 sierpnia 1997 roku – Prawo bankowe (</w:t>
      </w:r>
      <w:proofErr w:type="spellStart"/>
      <w:r>
        <w:t>t.j</w:t>
      </w:r>
      <w:proofErr w:type="spellEnd"/>
      <w:r>
        <w:t xml:space="preserve">. Dz. U. z 2020, poz. 1896 z </w:t>
      </w:r>
      <w:proofErr w:type="spellStart"/>
      <w:r>
        <w:t>późn</w:t>
      </w:r>
      <w:proofErr w:type="spellEnd"/>
      <w:r>
        <w:t xml:space="preserve">. zm.) prowadzony jest rachunek VAT oraz że figurować on będzie w rejestrze podatników podatku od towarów i usług. Zamawiający może wstrzymać wykonanie płatności w razie niespełniania powyższych wymagań w dacie płatności. </w:t>
      </w:r>
    </w:p>
    <w:p w14:paraId="72E31DA8" w14:textId="77777777" w:rsidR="00D40B19" w:rsidRDefault="00000000">
      <w:pPr>
        <w:numPr>
          <w:ilvl w:val="0"/>
          <w:numId w:val="13"/>
        </w:numPr>
        <w:ind w:hanging="425"/>
      </w:pPr>
      <w:r>
        <w:t xml:space="preserve">Zapłata </w:t>
      </w:r>
      <w:r>
        <w:tab/>
        <w:t xml:space="preserve">wynagrodzenia </w:t>
      </w:r>
      <w:r>
        <w:tab/>
        <w:t xml:space="preserve">następuje </w:t>
      </w:r>
      <w:r>
        <w:tab/>
        <w:t xml:space="preserve">z </w:t>
      </w:r>
      <w:r>
        <w:tab/>
        <w:t xml:space="preserve">chwilą </w:t>
      </w:r>
      <w:r>
        <w:tab/>
        <w:t xml:space="preserve">obciążenia </w:t>
      </w:r>
      <w:r>
        <w:tab/>
        <w:t xml:space="preserve">rachunku </w:t>
      </w:r>
      <w:r>
        <w:tab/>
        <w:t xml:space="preserve">bankowego Zamawiającego. </w:t>
      </w:r>
    </w:p>
    <w:p w14:paraId="0DF5B3C4" w14:textId="715C440D" w:rsidR="00D40B19" w:rsidRDefault="00000000">
      <w:pPr>
        <w:numPr>
          <w:ilvl w:val="0"/>
          <w:numId w:val="13"/>
        </w:numPr>
        <w:ind w:hanging="425"/>
      </w:pPr>
      <w:r>
        <w:t xml:space="preserve">Zamawiający oświadcza, że zezwala na przesyłanie drogą elektroniczną faktury wystawianej w formie elektronicznej (faktura elektroniczna) przez Wykonawcę </w:t>
      </w:r>
      <w:r w:rsidR="005E2574">
        <w:t>zgodnie z</w:t>
      </w:r>
      <w:r>
        <w:t xml:space="preserve"> obowiązującymi przepisami ustawy z 11 marca 2004 roku o podatku od towarów i usług (</w:t>
      </w:r>
      <w:proofErr w:type="spellStart"/>
      <w:r>
        <w:t>t.j</w:t>
      </w:r>
      <w:proofErr w:type="spellEnd"/>
      <w:r>
        <w:t xml:space="preserve">. Dz. U. z 2020, poz. 106 z </w:t>
      </w:r>
      <w:proofErr w:type="spellStart"/>
      <w:r>
        <w:t>późn</w:t>
      </w:r>
      <w:proofErr w:type="spellEnd"/>
      <w:r>
        <w:t xml:space="preserve">. zm.), w formacie PDF w związku z realizacją niniejszej Umowy. </w:t>
      </w:r>
    </w:p>
    <w:p w14:paraId="25FE11BD" w14:textId="77777777" w:rsidR="00D40B19" w:rsidRDefault="00000000">
      <w:pPr>
        <w:numPr>
          <w:ilvl w:val="0"/>
          <w:numId w:val="13"/>
        </w:numPr>
        <w:ind w:hanging="425"/>
      </w:pPr>
      <w:r>
        <w:t>Wykonawca uprawniony jest do przesyłania Zamawiającemu wystawionych przez siebie faktur elektronicznych wraz z dołączonymi do nich załącznikami w postaci jednolitego pliku PDF na adres mailowy Zamawiającego ………</w:t>
      </w:r>
      <w:proofErr w:type="gramStart"/>
      <w:r>
        <w:t>…….</w:t>
      </w:r>
      <w:proofErr w:type="gramEnd"/>
      <w:r>
        <w:t xml:space="preserve">.… </w:t>
      </w:r>
    </w:p>
    <w:p w14:paraId="1EFB4798" w14:textId="77777777" w:rsidR="00D40B19" w:rsidRDefault="00000000">
      <w:pPr>
        <w:numPr>
          <w:ilvl w:val="0"/>
          <w:numId w:val="13"/>
        </w:numPr>
        <w:ind w:hanging="425"/>
      </w:pPr>
      <w:r>
        <w:t xml:space="preserve">Przesłanie przez Wykonawcę faktury wystawionej w formie elektronicznej na inny adres niż wskazany w </w:t>
      </w:r>
      <w:r w:rsidRPr="005E2574">
        <w:rPr>
          <w:bCs/>
        </w:rPr>
        <w:t>ust. 17</w:t>
      </w:r>
      <w:r>
        <w:t xml:space="preserve"> będzie traktowane jako niedostarczenie korespondencji do Zamawiającego. </w:t>
      </w:r>
    </w:p>
    <w:p w14:paraId="28F65415" w14:textId="77777777" w:rsidR="00D40B19" w:rsidRDefault="00000000">
      <w:pPr>
        <w:numPr>
          <w:ilvl w:val="0"/>
          <w:numId w:val="13"/>
        </w:numPr>
        <w:ind w:hanging="425"/>
      </w:pPr>
      <w:r>
        <w:t xml:space="preserve">W celu zapewnienia autentyczności pochodzenia i integralności faktury wystawionej w formie elektronicznej, będzie ona przesyłana pocztą elektroniczną w postaci nieedytowalnego pliku PDF z następującego adresu mailowego Wykonawcy </w:t>
      </w:r>
    </w:p>
    <w:p w14:paraId="0D047682" w14:textId="77777777" w:rsidR="00D40B19" w:rsidRDefault="00000000">
      <w:pPr>
        <w:ind w:left="439" w:firstLine="0"/>
      </w:pPr>
      <w:r>
        <w:t xml:space="preserve">……………………… . </w:t>
      </w:r>
    </w:p>
    <w:p w14:paraId="7F431AA3" w14:textId="77777777" w:rsidR="00D40B19" w:rsidRDefault="00000000">
      <w:pPr>
        <w:numPr>
          <w:ilvl w:val="0"/>
          <w:numId w:val="13"/>
        </w:numPr>
        <w:ind w:hanging="425"/>
      </w:pPr>
      <w:r>
        <w:t xml:space="preserve">Każda ze Stron zobowiązuje się do przechowywania faktur elektronicznych w sposób zapewniający możliwość potwierdzenia autentyczności pochodzenia, integralności treści i czytelności faktur elektronicznych zgodnie z wymogami przewidzianymi przepisami ustawy o podatku od towarów i usług. </w:t>
      </w:r>
    </w:p>
    <w:p w14:paraId="4C61CF02" w14:textId="03E4BBA0" w:rsidR="00D40B19" w:rsidRDefault="00000000">
      <w:pPr>
        <w:numPr>
          <w:ilvl w:val="0"/>
          <w:numId w:val="13"/>
        </w:numPr>
        <w:ind w:hanging="425"/>
      </w:pPr>
      <w:r>
        <w:lastRenderedPageBreak/>
        <w:t xml:space="preserve">Do transakcji udokumentowanych fakturą elektroniczną, nie będą wystawiane </w:t>
      </w:r>
      <w:r w:rsidR="005E2574">
        <w:t>faktury w</w:t>
      </w:r>
      <w:r>
        <w:t xml:space="preserve"> innej formie. Faktury elektroniczne nie będą przesyłane dodatkowo w formie papierowej. </w:t>
      </w:r>
    </w:p>
    <w:p w14:paraId="5F4F59DD" w14:textId="77777777" w:rsidR="00D40B19" w:rsidRDefault="00000000">
      <w:pPr>
        <w:numPr>
          <w:ilvl w:val="0"/>
          <w:numId w:val="13"/>
        </w:numPr>
        <w:ind w:hanging="425"/>
      </w:pPr>
      <w:r>
        <w:t xml:space="preserve">Za datę otrzymania faktury elektronicznej przez Zamawiającego, uważa się datę wpływu tej faktury na skrzynkę poczty elektronicznej Zamawiającego, o której mowa w </w:t>
      </w:r>
      <w:r w:rsidRPr="005E2574">
        <w:rPr>
          <w:bCs/>
        </w:rPr>
        <w:t>ust. 17.</w:t>
      </w:r>
      <w:r>
        <w:t xml:space="preserve"> </w:t>
      </w:r>
    </w:p>
    <w:p w14:paraId="023760D6" w14:textId="77777777" w:rsidR="00D40B19" w:rsidRDefault="00000000">
      <w:pPr>
        <w:numPr>
          <w:ilvl w:val="0"/>
          <w:numId w:val="13"/>
        </w:numPr>
        <w:ind w:hanging="425"/>
      </w:pPr>
      <w:r>
        <w:t xml:space="preserve">W razie cofnięcia przez Zamawiającego zezwolenia na przesyłanie faktury elektronicznej wystawianej przez Wykonawcę w ramach niniejszej umowy, Wykonawca zaprzestaje przesyłania faktur elektronicznych drogą elektroniczną w terminie 7 dni roboczych od dnia następującego po dniu, w którym otrzymał zawiadomienie od Zamawiającego o cofnięciu zezwolenia.  </w:t>
      </w:r>
    </w:p>
    <w:p w14:paraId="218A9449" w14:textId="77777777" w:rsidR="00D40B19" w:rsidRDefault="00000000">
      <w:pPr>
        <w:numPr>
          <w:ilvl w:val="0"/>
          <w:numId w:val="13"/>
        </w:numPr>
        <w:ind w:hanging="425"/>
      </w:pPr>
      <w:r>
        <w:t xml:space="preserve">Cofnięcie zezwolenia, o którym mowa w </w:t>
      </w:r>
      <w:r w:rsidRPr="005E2574">
        <w:rPr>
          <w:bCs/>
        </w:rPr>
        <w:t>ust. 16</w:t>
      </w:r>
      <w:r>
        <w:t xml:space="preserve"> wymaga formy pisemnej. </w:t>
      </w:r>
    </w:p>
    <w:p w14:paraId="5C67843F" w14:textId="77777777" w:rsidR="00D40B19" w:rsidRDefault="00000000">
      <w:pPr>
        <w:numPr>
          <w:ilvl w:val="0"/>
          <w:numId w:val="13"/>
        </w:numPr>
        <w:spacing w:after="9"/>
        <w:ind w:hanging="425"/>
      </w:pPr>
      <w:r>
        <w:t xml:space="preserve">Zezwolenie, o którym mowa w </w:t>
      </w:r>
      <w:r w:rsidRPr="005E2574">
        <w:rPr>
          <w:bCs/>
        </w:rPr>
        <w:t>ust. 16</w:t>
      </w:r>
      <w:r>
        <w:t xml:space="preserve"> dotyczy również wystawiania i przesyłania drogą elektroniczną faktur korygujących, zaliczkowych i duplikatów faktur oraz not księgowych. </w:t>
      </w:r>
    </w:p>
    <w:p w14:paraId="0A49398F" w14:textId="77777777" w:rsidR="00D40B19" w:rsidRDefault="00000000">
      <w:pPr>
        <w:spacing w:after="18" w:line="259" w:lineRule="auto"/>
        <w:ind w:left="442" w:firstLine="0"/>
        <w:jc w:val="left"/>
      </w:pPr>
      <w:r>
        <w:t xml:space="preserve"> </w:t>
      </w:r>
    </w:p>
    <w:p w14:paraId="3631E02B" w14:textId="77777777" w:rsidR="00D40B19" w:rsidRDefault="00000000">
      <w:pPr>
        <w:pStyle w:val="Nagwek1"/>
        <w:ind w:right="21"/>
      </w:pPr>
      <w:r>
        <w:t xml:space="preserve">§ 11 PRAWA AUTORSKIE </w:t>
      </w:r>
    </w:p>
    <w:p w14:paraId="32719475" w14:textId="77777777" w:rsidR="00D40B19" w:rsidRDefault="00000000">
      <w:pPr>
        <w:numPr>
          <w:ilvl w:val="0"/>
          <w:numId w:val="15"/>
        </w:numPr>
        <w:ind w:hanging="427"/>
      </w:pPr>
      <w:r>
        <w:t xml:space="preserve">Strony uzgadniają, że autorskie prawa majątkowe do wszelkiej dokumentacji sporządzonej na potrzeby wykonywania Umowy i przekazanej Zamawiającemu (np. dokumentacja wykonawcza, powykonawcza, fotograficzna i filmowa, instrukcje użytkowania) przechodzą w całości na Zamawiającego w ramach wynagrodzenia określonego w Umowie każdorazowo z chwilą ich przekazania. Z tą samą chwilą na Zamawiającego przechodzi prawo własności wszelkich nośników, na których przekazywana będzie dokumentacja.  </w:t>
      </w:r>
    </w:p>
    <w:p w14:paraId="4A59273E" w14:textId="77777777" w:rsidR="00D40B19" w:rsidRDefault="00000000">
      <w:pPr>
        <w:numPr>
          <w:ilvl w:val="0"/>
          <w:numId w:val="15"/>
        </w:numPr>
        <w:ind w:hanging="427"/>
      </w:pPr>
      <w:r>
        <w:t xml:space="preserve">Na mocy Umowy z chwilą przekazania poszczególnych opracowań wchodzących w skład Przedmiotu Umowy Zamawiający nabywa autorskie prawa majątkowe do wszystkich utworów przekazanych mu przez Wykonawcę w ramach Umowy na następujących polach eksploatacji: </w:t>
      </w:r>
    </w:p>
    <w:p w14:paraId="59434E16" w14:textId="77777777" w:rsidR="00D40B19" w:rsidRDefault="00000000">
      <w:pPr>
        <w:numPr>
          <w:ilvl w:val="1"/>
          <w:numId w:val="15"/>
        </w:numPr>
        <w:ind w:hanging="295"/>
      </w:pPr>
      <w:r>
        <w:t>w zakresie utrwalania i zwielokrotniania utworów, w postaci wytwarzania  i reprodukowania egzemplarzy utworów, w szczególności jako informatory, certyfikaty, plakaty, w każdej technice, w szczególności: na papierze – techniką drukarską, reprograficzną, zapisu magnetycznego, techniką cyfrową – wprowadzenie do pamięci komputera (</w:t>
      </w:r>
      <w:proofErr w:type="spellStart"/>
      <w:r>
        <w:t>input</w:t>
      </w:r>
      <w:proofErr w:type="spellEnd"/>
      <w:r>
        <w:t xml:space="preserve">) jakąkolwiek techniką włącznie z tymczasową (czasową) postacią pojawiającą się np. w pamięci RAM, zwielokrotnianie postaci cyfrowej bezpośrednio lub pośrednio, w sposób stały lub czasowy, w części lub całości na wszelkich nośnikach elektronicznych znanych w chwili zawierania umowy, w szczególności na  zip, CD/DVD, pendrive dyskach optycznych, na kliszy fotograficznej – na fotografiach kolorowych lub czarno-białych, na slajdach, w postaci pojedynczych reprodukcji lub  w albumie, w postaci egzemplarzy wykorzystanych do zapoznawania się z utworami w sposób pośredni lub bezpośredni – przy wykorzystaniu specjalnego urządzenia, np. rzutnika, komputera, techniką dyskretyzacji – poprzez skanowanie lub przekształcenie w zapis cyfrowy, w zapisie elektronicznym (digitalnym), włącznie z czynnościami przygotowawczymi do sporządzenia egzemplarzy utworów, takimi jak wykonanie klisz czy innych niezbędnych negatywów, metodą holografii czy metodą wytrawiania lub przy świadczonych przez Zamawiającego usługach, w wizerunku lub w związku z budowaniem wizerunku Zamawiającego; </w:t>
      </w:r>
    </w:p>
    <w:p w14:paraId="061796A9" w14:textId="77777777" w:rsidR="00D40B19" w:rsidRDefault="00000000">
      <w:pPr>
        <w:numPr>
          <w:ilvl w:val="1"/>
          <w:numId w:val="15"/>
        </w:numPr>
        <w:ind w:hanging="295"/>
      </w:pPr>
      <w:r>
        <w:t xml:space="preserve">w zakresie obrotu oryginałem albo egzemplarzami, na których utwory utrwalono  w postaci wprowadzania zwielokrotnianych egzemplarzy utworów lub ich elementów do obrotu drogą przeniesienia ich własności, przez rozpowszechnianie w ramach akcji informacyjnych, promocyjnych, reklamowych, czy indywidualnych, informacji  na temat Zamawiającego i jego działalności we wszelkiego typu i rodzaju materiałach, informacjach, materiałach promocyjnych, w szczególności w katalogach, w formie cyfrowej – na CD/DVD, na taśmie magnetycznej, filmowej, w publikacjach wszelkiego typu, w szczególności w publikacjach książkowych zawierających informacje  o Zamawiającym, w artykułach prasowych poświęconych Zamawiającemu, w sprzedaży na odległość, w szczególności drogą pocztową lub innymi środkami,  w tym poprzez </w:t>
      </w:r>
      <w:proofErr w:type="spellStart"/>
      <w:r>
        <w:t>direct</w:t>
      </w:r>
      <w:proofErr w:type="spellEnd"/>
      <w:r>
        <w:t xml:space="preserve"> mailing, </w:t>
      </w:r>
      <w:r>
        <w:lastRenderedPageBreak/>
        <w:t xml:space="preserve">poprzez dystrybucję egzemplarzy utworów samodzielnie, w handlu elektronicznym, Internecie, a także użyczenia lub najmu oryginału albo egzemplarzy utworów; </w:t>
      </w:r>
    </w:p>
    <w:p w14:paraId="51FB7DC0" w14:textId="77777777" w:rsidR="00D40B19" w:rsidRDefault="00000000">
      <w:pPr>
        <w:numPr>
          <w:ilvl w:val="1"/>
          <w:numId w:val="15"/>
        </w:numPr>
        <w:ind w:hanging="295"/>
      </w:pPr>
      <w:r>
        <w:t xml:space="preserve">w zakresie rozpowszechniania utworów, w sposób inny niż określony w </w:t>
      </w:r>
      <w:r w:rsidRPr="005E2574">
        <w:rPr>
          <w:bCs/>
        </w:rPr>
        <w:t xml:space="preserve">pkt </w:t>
      </w:r>
      <w:proofErr w:type="gramStart"/>
      <w:r w:rsidRPr="005E2574">
        <w:rPr>
          <w:bCs/>
        </w:rPr>
        <w:t>2</w:t>
      </w:r>
      <w:r>
        <w:t>,  w</w:t>
      </w:r>
      <w:proofErr w:type="gramEnd"/>
      <w:r>
        <w:t xml:space="preserve"> postaci publicznego wystawienia, wyświetlenia, odtworzenia, wykorzystania utworów lub ich elementów w dziełach wizualnych, audiowizualnych lub multimedialnych; </w:t>
      </w:r>
    </w:p>
    <w:p w14:paraId="38141CF8" w14:textId="77777777" w:rsidR="00D40B19" w:rsidRDefault="00000000">
      <w:pPr>
        <w:numPr>
          <w:ilvl w:val="1"/>
          <w:numId w:val="15"/>
        </w:numPr>
        <w:ind w:hanging="295"/>
      </w:pPr>
      <w:r>
        <w:t xml:space="preserve">wystawienie lub takie publiczne udostępnienie utworów, aby każdy mógł mieć do niego dostęp w miejscu i czasie przez siebie wybranym – udostępnianie w sieciach komputerowych, w szczególności w Internecie, przedstawienie utworów samodzielnie lub w witrynie internetowej Zamawiającego, przy użyciu telefonii komórkowej i/lub Internetu lub innej linii online lub połączeń offline, on </w:t>
      </w:r>
      <w:proofErr w:type="spellStart"/>
      <w:r>
        <w:t>demand</w:t>
      </w:r>
      <w:proofErr w:type="spellEnd"/>
      <w:r>
        <w:t xml:space="preserve">, wprowadzanie do pamięci komputera jakąkolwiek techniką włącznie z tymczasową (czasową) postacią pojawiającą się np. w pamięci RAM; </w:t>
      </w:r>
    </w:p>
    <w:p w14:paraId="76A83759" w14:textId="5C1242DF" w:rsidR="00D40B19" w:rsidRDefault="00000000">
      <w:pPr>
        <w:numPr>
          <w:ilvl w:val="1"/>
          <w:numId w:val="15"/>
        </w:numPr>
        <w:ind w:hanging="295"/>
      </w:pPr>
      <w:r>
        <w:t xml:space="preserve">reemitowanie </w:t>
      </w:r>
      <w:proofErr w:type="gramStart"/>
      <w:r w:rsidR="005E2574">
        <w:t>dzieł,</w:t>
      </w:r>
      <w:proofErr w:type="gramEnd"/>
      <w:r w:rsidR="005E2574">
        <w:t xml:space="preserve"> oraz</w:t>
      </w:r>
      <w:r>
        <w:t xml:space="preserve"> eksploatacja w ramach platform cyfrowych; </w:t>
      </w:r>
    </w:p>
    <w:p w14:paraId="2E6048B2" w14:textId="77777777" w:rsidR="00D40B19" w:rsidRDefault="00000000">
      <w:pPr>
        <w:numPr>
          <w:ilvl w:val="1"/>
          <w:numId w:val="15"/>
        </w:numPr>
        <w:ind w:hanging="295"/>
      </w:pPr>
      <w:r>
        <w:t xml:space="preserve">wykorzystania do realizacji prac projektowych oraz robót budowlanych; </w:t>
      </w:r>
    </w:p>
    <w:p w14:paraId="3ED195C7" w14:textId="77777777" w:rsidR="00D40B19" w:rsidRDefault="00000000">
      <w:pPr>
        <w:numPr>
          <w:ilvl w:val="1"/>
          <w:numId w:val="15"/>
        </w:numPr>
        <w:ind w:hanging="295"/>
      </w:pPr>
      <w:r>
        <w:t xml:space="preserve">modyfikacja oraz dalsze wykorzystanie zarówno całości utworu jak również jego elementów jak na przykład dokumentacja geodezyjna. </w:t>
      </w:r>
    </w:p>
    <w:p w14:paraId="096BC737" w14:textId="77777777" w:rsidR="00D40B19" w:rsidRDefault="00000000">
      <w:pPr>
        <w:numPr>
          <w:ilvl w:val="0"/>
          <w:numId w:val="15"/>
        </w:numPr>
        <w:ind w:hanging="427"/>
      </w:pPr>
      <w:r>
        <w:t xml:space="preserve">W przypadku pojawienia się konieczności korzystania przez Zamawiającego z utworów na innych polach eksploatacji aniżeli wskazane w </w:t>
      </w:r>
      <w:r w:rsidRPr="005E2574">
        <w:rPr>
          <w:bCs/>
        </w:rPr>
        <w:t>ust. 2</w:t>
      </w:r>
      <w:r>
        <w:t xml:space="preserve"> Wykonawca zobowiązuje się do przeniesienia praw autorskich na tych polach eksploatacji w terminie 3 (trzech) dni od dnia zgłoszenia takiego żądania przez Zamawiającego bez odrębnego wynagrodzenia.  </w:t>
      </w:r>
    </w:p>
    <w:p w14:paraId="2CCF8DAC" w14:textId="439C5B53" w:rsidR="00D40B19" w:rsidRDefault="00D40B19" w:rsidP="005E2574">
      <w:pPr>
        <w:spacing w:after="16" w:line="259" w:lineRule="auto"/>
        <w:jc w:val="left"/>
      </w:pPr>
    </w:p>
    <w:p w14:paraId="52BA2B5B" w14:textId="77777777" w:rsidR="005E2574" w:rsidRDefault="005E2574" w:rsidP="005E2574">
      <w:pPr>
        <w:spacing w:after="16" w:line="259" w:lineRule="auto"/>
        <w:jc w:val="left"/>
      </w:pPr>
    </w:p>
    <w:p w14:paraId="317ABE6D" w14:textId="77777777" w:rsidR="00D40B19" w:rsidRDefault="00000000">
      <w:pPr>
        <w:pStyle w:val="Nagwek1"/>
        <w:ind w:right="16"/>
      </w:pPr>
      <w:r>
        <w:t xml:space="preserve">§ 12 KARY UMOWNE </w:t>
      </w:r>
    </w:p>
    <w:p w14:paraId="4CE82540" w14:textId="77777777" w:rsidR="00D40B19" w:rsidRDefault="00000000">
      <w:pPr>
        <w:numPr>
          <w:ilvl w:val="0"/>
          <w:numId w:val="16"/>
        </w:numPr>
        <w:ind w:hanging="425"/>
      </w:pPr>
      <w:r>
        <w:t xml:space="preserve">Wykonawca zapłaci Zamawiającemu kary umowne:  </w:t>
      </w:r>
    </w:p>
    <w:p w14:paraId="00E9F74C" w14:textId="77777777" w:rsidR="00D40B19" w:rsidRDefault="00000000">
      <w:pPr>
        <w:numPr>
          <w:ilvl w:val="1"/>
          <w:numId w:val="16"/>
        </w:numPr>
        <w:spacing w:after="0" w:line="260" w:lineRule="auto"/>
        <w:ind w:hanging="422"/>
      </w:pPr>
      <w:r w:rsidRPr="005E2574">
        <w:rPr>
          <w:bCs/>
        </w:rPr>
        <w:t>za zwłokę w przekazaniu przedmiotu Umowy</w:t>
      </w:r>
      <w:r>
        <w:t xml:space="preserve"> do odbioru końcowego w wysokości </w:t>
      </w:r>
    </w:p>
    <w:p w14:paraId="2AC0D96E" w14:textId="77777777" w:rsidR="00D40B19" w:rsidRDefault="00000000">
      <w:pPr>
        <w:spacing w:line="259" w:lineRule="auto"/>
        <w:ind w:left="0" w:right="154" w:firstLine="0"/>
        <w:jc w:val="center"/>
      </w:pPr>
      <w:r>
        <w:t xml:space="preserve">0,2% określonego w </w:t>
      </w:r>
      <w:r w:rsidRPr="005E2574">
        <w:rPr>
          <w:bCs/>
        </w:rPr>
        <w:t>§ 10 ust. 1</w:t>
      </w:r>
      <w:r>
        <w:t xml:space="preserve"> wynagrodzenia brutto za każdy dzień zwłoki,  </w:t>
      </w:r>
    </w:p>
    <w:p w14:paraId="43621AFE" w14:textId="77777777" w:rsidR="00D40B19" w:rsidRDefault="00000000">
      <w:pPr>
        <w:numPr>
          <w:ilvl w:val="1"/>
          <w:numId w:val="16"/>
        </w:numPr>
        <w:ind w:hanging="422"/>
      </w:pPr>
      <w:r w:rsidRPr="005E2574">
        <w:rPr>
          <w:bCs/>
        </w:rPr>
        <w:t>za zwłokę w usunięciu wad</w:t>
      </w:r>
      <w:r>
        <w:t xml:space="preserve"> stwierdzonych przy odbiorze końcowym lub </w:t>
      </w:r>
      <w:proofErr w:type="gramStart"/>
      <w:r>
        <w:t>ujawnionych  w</w:t>
      </w:r>
      <w:proofErr w:type="gramEnd"/>
      <w:r>
        <w:t xml:space="preserve"> okresie gwarancji i rękojmi w wysokości 0,1% określonego w </w:t>
      </w:r>
      <w:r w:rsidRPr="005E2574">
        <w:rPr>
          <w:bCs/>
        </w:rPr>
        <w:t>§ 10 ust. 1</w:t>
      </w:r>
      <w:r>
        <w:t xml:space="preserve"> wynagrodzenia brutto, za każdy dzień zwłoki, liczony od upływu terminu wyznaczonego przez Zamawiającego na usunięcie wad,  </w:t>
      </w:r>
    </w:p>
    <w:p w14:paraId="25B252F0" w14:textId="77777777" w:rsidR="00D40B19" w:rsidRDefault="00000000">
      <w:pPr>
        <w:numPr>
          <w:ilvl w:val="1"/>
          <w:numId w:val="16"/>
        </w:numPr>
        <w:ind w:hanging="422"/>
      </w:pPr>
      <w:r w:rsidRPr="005E2574">
        <w:rPr>
          <w:bCs/>
        </w:rPr>
        <w:t>za zwłokę w przedstawieniu zaktualizowanego harmonogramu robót,</w:t>
      </w:r>
      <w:r>
        <w:t xml:space="preserve"> o którym mowa w </w:t>
      </w:r>
      <w:r w:rsidRPr="005E2574">
        <w:rPr>
          <w:bCs/>
        </w:rPr>
        <w:t>§ 2 ust. 3</w:t>
      </w:r>
      <w:r>
        <w:t xml:space="preserve"> – w wysokości 0,2% określonego w </w:t>
      </w:r>
      <w:r w:rsidRPr="005E2574">
        <w:rPr>
          <w:bCs/>
        </w:rPr>
        <w:t>§ 10 ust. 1</w:t>
      </w:r>
      <w:r>
        <w:t xml:space="preserve"> wynagrodzenia brutto za każdy dzień zwłoki liczony od upływu terminu wyznaczonego przez Zamawiającego,  </w:t>
      </w:r>
    </w:p>
    <w:p w14:paraId="45247616" w14:textId="77777777" w:rsidR="00D40B19" w:rsidRDefault="00000000">
      <w:pPr>
        <w:numPr>
          <w:ilvl w:val="1"/>
          <w:numId w:val="16"/>
        </w:numPr>
        <w:ind w:hanging="422"/>
      </w:pPr>
      <w:r w:rsidRPr="005E2574">
        <w:rPr>
          <w:bCs/>
        </w:rPr>
        <w:t>za odstąpienie od Umowy</w:t>
      </w:r>
      <w:r>
        <w:t xml:space="preserve"> przez Wykonawcę lub Zamawiającego z przyczyn, za które ponosi odpowiedzialność Wykonawca, w wysokości 20% określonego w </w:t>
      </w:r>
      <w:r w:rsidRPr="005E2574">
        <w:rPr>
          <w:bCs/>
        </w:rPr>
        <w:t>§ 10 ust. 1</w:t>
      </w:r>
      <w:r>
        <w:t xml:space="preserve"> wynagrodzenia brutto,  </w:t>
      </w:r>
    </w:p>
    <w:p w14:paraId="22D30CF9" w14:textId="60ECAC83" w:rsidR="00D40B19" w:rsidRDefault="00000000">
      <w:pPr>
        <w:numPr>
          <w:ilvl w:val="1"/>
          <w:numId w:val="16"/>
        </w:numPr>
        <w:ind w:hanging="422"/>
      </w:pPr>
      <w:r w:rsidRPr="005E2574">
        <w:rPr>
          <w:bCs/>
        </w:rPr>
        <w:t>za brak zapłaty wynagrodzenia</w:t>
      </w:r>
      <w:r>
        <w:t xml:space="preserve"> należnego Podwykonawcom lub dalszym Podwykonawcom – 1% wartości wynagrodzenia brutto, zapłaconego przez Zamawiającego bezpośrednio Podwykonawcy lub dalszemu Podwykonawcy bądź złożonego przez Zamawiającego do depozytu sądowego za każdy przypadek, </w:t>
      </w:r>
      <w:r w:rsidR="005E2574">
        <w:t>z wyjątkiem</w:t>
      </w:r>
      <w:r>
        <w:t xml:space="preserve"> płatności dokonanych za zgodą Wykonawcy na podstawie przekazu lub zaakceptowanego przez Zamawiającego przelewu wierzytelności,  </w:t>
      </w:r>
    </w:p>
    <w:p w14:paraId="15A58447" w14:textId="77777777" w:rsidR="00D40B19" w:rsidRDefault="00000000">
      <w:pPr>
        <w:numPr>
          <w:ilvl w:val="1"/>
          <w:numId w:val="16"/>
        </w:numPr>
        <w:spacing w:after="0"/>
        <w:ind w:hanging="422"/>
      </w:pPr>
      <w:r w:rsidRPr="005E2574">
        <w:rPr>
          <w:bCs/>
        </w:rPr>
        <w:t>za nieterminową zapłatę wynagrodzenia</w:t>
      </w:r>
      <w:r>
        <w:t xml:space="preserve"> należnego Podwykonawcy lub dalszemu Podwykonawcy - 0,2% wartości zapłaconego z opóźnieniem wynagrodzenia brutto Podwykonawcy lub dalszego Podwykonawcy za każdy dzień opóźnienia, </w:t>
      </w:r>
    </w:p>
    <w:p w14:paraId="09D046C7" w14:textId="77777777" w:rsidR="00D40B19" w:rsidRDefault="00000000">
      <w:pPr>
        <w:numPr>
          <w:ilvl w:val="1"/>
          <w:numId w:val="16"/>
        </w:numPr>
        <w:spacing w:after="0" w:line="260" w:lineRule="auto"/>
        <w:ind w:hanging="422"/>
      </w:pPr>
      <w:r w:rsidRPr="005E2574">
        <w:rPr>
          <w:bCs/>
        </w:rPr>
        <w:t>za dopuszczenie do wykonywania Zadania Podwykonawcy</w:t>
      </w:r>
      <w:r>
        <w:t xml:space="preserve"> lub dalszego </w:t>
      </w:r>
    </w:p>
    <w:p w14:paraId="1637EF80" w14:textId="77777777" w:rsidR="00D40B19" w:rsidRDefault="00000000">
      <w:pPr>
        <w:ind w:left="864" w:firstLine="0"/>
      </w:pPr>
      <w:r>
        <w:t xml:space="preserve">Podwykonawcy robót budowlanych, który nie został zaakceptowany przez Zamawiającego – w wysokości 0,5% określonego w </w:t>
      </w:r>
      <w:r w:rsidRPr="005E2574">
        <w:rPr>
          <w:bCs/>
        </w:rPr>
        <w:t>§ 10 ust. 1</w:t>
      </w:r>
      <w:r>
        <w:t xml:space="preserve"> wynagrodzenia brutto, za każdy przypadek,  </w:t>
      </w:r>
    </w:p>
    <w:p w14:paraId="7AEBC59B" w14:textId="77777777" w:rsidR="00D40B19" w:rsidRPr="005E2574" w:rsidRDefault="00000000">
      <w:pPr>
        <w:numPr>
          <w:ilvl w:val="1"/>
          <w:numId w:val="16"/>
        </w:numPr>
        <w:spacing w:after="0" w:line="260" w:lineRule="auto"/>
        <w:ind w:hanging="422"/>
        <w:rPr>
          <w:bCs/>
        </w:rPr>
      </w:pPr>
      <w:r w:rsidRPr="005E2574">
        <w:rPr>
          <w:bCs/>
        </w:rPr>
        <w:t xml:space="preserve">za niedopełnienie wymogów:  </w:t>
      </w:r>
    </w:p>
    <w:tbl>
      <w:tblPr>
        <w:tblStyle w:val="TableGrid"/>
        <w:tblW w:w="8581" w:type="dxa"/>
        <w:tblInd w:w="864" w:type="dxa"/>
        <w:tblCellMar>
          <w:top w:w="26" w:type="dxa"/>
        </w:tblCellMar>
        <w:tblLook w:val="04A0" w:firstRow="1" w:lastRow="0" w:firstColumn="1" w:lastColumn="0" w:noHBand="0" w:noVBand="1"/>
      </w:tblPr>
      <w:tblGrid>
        <w:gridCol w:w="360"/>
        <w:gridCol w:w="8221"/>
      </w:tblGrid>
      <w:tr w:rsidR="00D40B19" w14:paraId="2066A180" w14:textId="77777777">
        <w:trPr>
          <w:trHeight w:val="259"/>
        </w:trPr>
        <w:tc>
          <w:tcPr>
            <w:tcW w:w="360" w:type="dxa"/>
            <w:tcBorders>
              <w:top w:val="nil"/>
              <w:left w:val="nil"/>
              <w:bottom w:val="nil"/>
              <w:right w:val="nil"/>
            </w:tcBorders>
          </w:tcPr>
          <w:p w14:paraId="4208CFC8" w14:textId="77777777" w:rsidR="00D40B19"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221" w:type="dxa"/>
            <w:tcBorders>
              <w:top w:val="nil"/>
              <w:left w:val="nil"/>
              <w:bottom w:val="nil"/>
              <w:right w:val="nil"/>
            </w:tcBorders>
          </w:tcPr>
          <w:p w14:paraId="67180AE3" w14:textId="77777777" w:rsidR="00D40B19" w:rsidRDefault="00000000">
            <w:pPr>
              <w:spacing w:after="0" w:line="259" w:lineRule="auto"/>
              <w:ind w:left="0" w:firstLine="0"/>
              <w:jc w:val="left"/>
            </w:pPr>
            <w:r>
              <w:t xml:space="preserve">przedłożenia projektu Umowy o podwykonawstwo,  </w:t>
            </w:r>
          </w:p>
        </w:tc>
      </w:tr>
      <w:tr w:rsidR="00D40B19" w14:paraId="29C376F3" w14:textId="77777777">
        <w:trPr>
          <w:trHeight w:val="269"/>
        </w:trPr>
        <w:tc>
          <w:tcPr>
            <w:tcW w:w="360" w:type="dxa"/>
            <w:tcBorders>
              <w:top w:val="nil"/>
              <w:left w:val="nil"/>
              <w:bottom w:val="nil"/>
              <w:right w:val="nil"/>
            </w:tcBorders>
          </w:tcPr>
          <w:p w14:paraId="1C4E68B8" w14:textId="77777777" w:rsidR="00D40B19"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221" w:type="dxa"/>
            <w:tcBorders>
              <w:top w:val="nil"/>
              <w:left w:val="nil"/>
              <w:bottom w:val="nil"/>
              <w:right w:val="nil"/>
            </w:tcBorders>
          </w:tcPr>
          <w:p w14:paraId="07141DAF" w14:textId="77777777" w:rsidR="00D40B19" w:rsidRDefault="00000000">
            <w:pPr>
              <w:spacing w:after="0" w:line="259" w:lineRule="auto"/>
              <w:ind w:left="0" w:firstLine="0"/>
              <w:jc w:val="left"/>
            </w:pPr>
            <w:r>
              <w:t xml:space="preserve">przedłożenia projektu zmiany Umowy o podwykonawstwo,  </w:t>
            </w:r>
          </w:p>
        </w:tc>
      </w:tr>
      <w:tr w:rsidR="00D40B19" w14:paraId="6B837449" w14:textId="77777777">
        <w:trPr>
          <w:trHeight w:val="772"/>
        </w:trPr>
        <w:tc>
          <w:tcPr>
            <w:tcW w:w="360" w:type="dxa"/>
            <w:tcBorders>
              <w:top w:val="nil"/>
              <w:left w:val="nil"/>
              <w:bottom w:val="nil"/>
              <w:right w:val="nil"/>
            </w:tcBorders>
          </w:tcPr>
          <w:p w14:paraId="4AB720D8" w14:textId="77777777" w:rsidR="00D40B19" w:rsidRDefault="00000000">
            <w:pPr>
              <w:spacing w:after="0" w:line="259" w:lineRule="auto"/>
              <w:ind w:left="0" w:firstLine="0"/>
              <w:jc w:val="left"/>
            </w:pPr>
            <w:r>
              <w:rPr>
                <w:rFonts w:ascii="Segoe UI Symbol" w:eastAsia="Segoe UI Symbol" w:hAnsi="Segoe UI Symbol" w:cs="Segoe UI Symbol"/>
              </w:rPr>
              <w:lastRenderedPageBreak/>
              <w:t>−</w:t>
            </w:r>
            <w:r>
              <w:t xml:space="preserve"> </w:t>
            </w:r>
          </w:p>
        </w:tc>
        <w:tc>
          <w:tcPr>
            <w:tcW w:w="8221" w:type="dxa"/>
            <w:tcBorders>
              <w:top w:val="nil"/>
              <w:left w:val="nil"/>
              <w:bottom w:val="nil"/>
              <w:right w:val="nil"/>
            </w:tcBorders>
          </w:tcPr>
          <w:p w14:paraId="6E73CCC4" w14:textId="77777777" w:rsidR="00D40B19" w:rsidRDefault="00000000">
            <w:pPr>
              <w:spacing w:after="0" w:line="259" w:lineRule="auto"/>
              <w:ind w:left="0" w:right="61" w:firstLine="0"/>
            </w:pPr>
            <w:r>
              <w:t xml:space="preserve">przedstawienia Zamawiającemu poświadczonej za zgodność kopii Umowy o podwykonawstwo lub umowy o podwykonawstwo, której przedmiotem są usługi lub dostawy, a także poświadczonych za zgodność z oryginałem zmian tych umów,  </w:t>
            </w:r>
          </w:p>
        </w:tc>
      </w:tr>
      <w:tr w:rsidR="00D40B19" w14:paraId="0591013E" w14:textId="77777777">
        <w:trPr>
          <w:trHeight w:val="259"/>
        </w:trPr>
        <w:tc>
          <w:tcPr>
            <w:tcW w:w="360" w:type="dxa"/>
            <w:tcBorders>
              <w:top w:val="nil"/>
              <w:left w:val="nil"/>
              <w:bottom w:val="nil"/>
              <w:right w:val="nil"/>
            </w:tcBorders>
          </w:tcPr>
          <w:p w14:paraId="2D1102BE" w14:textId="77777777" w:rsidR="00D40B19"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221" w:type="dxa"/>
            <w:tcBorders>
              <w:top w:val="nil"/>
              <w:left w:val="nil"/>
              <w:bottom w:val="nil"/>
              <w:right w:val="nil"/>
            </w:tcBorders>
          </w:tcPr>
          <w:p w14:paraId="00A2EDFF" w14:textId="77777777" w:rsidR="00D40B19" w:rsidRDefault="00000000">
            <w:pPr>
              <w:tabs>
                <w:tab w:val="center" w:pos="2351"/>
                <w:tab w:val="center" w:pos="4065"/>
                <w:tab w:val="center" w:pos="5534"/>
                <w:tab w:val="center" w:pos="6643"/>
                <w:tab w:val="right" w:pos="8221"/>
              </w:tabs>
              <w:spacing w:after="0" w:line="259" w:lineRule="auto"/>
              <w:ind w:left="0" w:firstLine="0"/>
              <w:jc w:val="left"/>
            </w:pPr>
            <w:r>
              <w:t xml:space="preserve">wprowadzenia </w:t>
            </w:r>
            <w:r>
              <w:tab/>
              <w:t xml:space="preserve">na żądanie </w:t>
            </w:r>
            <w:r>
              <w:tab/>
              <w:t xml:space="preserve">Zamawiającego </w:t>
            </w:r>
            <w:r>
              <w:tab/>
              <w:t xml:space="preserve">zmian </w:t>
            </w:r>
            <w:r>
              <w:tab/>
              <w:t xml:space="preserve">zawartej </w:t>
            </w:r>
            <w:r>
              <w:tab/>
              <w:t xml:space="preserve">umowy </w:t>
            </w:r>
          </w:p>
        </w:tc>
      </w:tr>
    </w:tbl>
    <w:p w14:paraId="26E96471" w14:textId="77777777" w:rsidR="00D40B19" w:rsidRDefault="00000000">
      <w:pPr>
        <w:ind w:left="1224" w:firstLine="0"/>
      </w:pPr>
      <w:r>
        <w:t xml:space="preserve">o podwykonawstwo, której przedmiotem są dostawy lub usługi    </w:t>
      </w:r>
    </w:p>
    <w:p w14:paraId="62BF1BE0" w14:textId="77777777" w:rsidR="00D40B19" w:rsidRDefault="00000000">
      <w:pPr>
        <w:ind w:left="864" w:firstLine="0"/>
      </w:pPr>
      <w:r>
        <w:t xml:space="preserve">w wysokości 0,2% określonego w </w:t>
      </w:r>
      <w:r w:rsidRPr="005E2574">
        <w:rPr>
          <w:bCs/>
        </w:rPr>
        <w:t>§ 10 ust. 1</w:t>
      </w:r>
      <w:r>
        <w:t xml:space="preserve"> wynagrodzenia brutto, za każdy taki przypadek,  </w:t>
      </w:r>
    </w:p>
    <w:p w14:paraId="589D5A3F" w14:textId="77777777" w:rsidR="00D40B19" w:rsidRDefault="00000000">
      <w:pPr>
        <w:numPr>
          <w:ilvl w:val="1"/>
          <w:numId w:val="16"/>
        </w:numPr>
        <w:ind w:hanging="422"/>
      </w:pPr>
      <w:r w:rsidRPr="00DB1873">
        <w:rPr>
          <w:bCs/>
        </w:rPr>
        <w:t>za niedopełnienie wymogu zatrudniania pracowników</w:t>
      </w:r>
      <w:r>
        <w:t xml:space="preserve"> na podstawie zgłoszonej do ubezpieczenia społecznego umowy o pracę w rozumieniu przepisów Kodeksu Pracy, w wysokości 1.000 złotych brutto za każdy przypadek,  </w:t>
      </w:r>
    </w:p>
    <w:p w14:paraId="279BFA68" w14:textId="77777777" w:rsidR="00D40B19" w:rsidRDefault="00000000">
      <w:pPr>
        <w:numPr>
          <w:ilvl w:val="1"/>
          <w:numId w:val="16"/>
        </w:numPr>
        <w:ind w:hanging="422"/>
      </w:pPr>
      <w:r w:rsidRPr="00DB1873">
        <w:rPr>
          <w:bCs/>
        </w:rPr>
        <w:t>za naruszenie obowiązków w zakresie przestrzegania przepisów</w:t>
      </w:r>
      <w:r>
        <w:t xml:space="preserve"> o ochronie środowiska, gospodarce odpadami, przeciwpożarowych, bezpieczeństwa i higieny pracy lub dopuszczenie do pracy osoby niebędącej legalnie zatrudnioną: 2.000 złotych brutto za każdy przypadek,  </w:t>
      </w:r>
    </w:p>
    <w:p w14:paraId="25E22141" w14:textId="61FBAEF2" w:rsidR="00D40B19" w:rsidRDefault="00000000">
      <w:pPr>
        <w:numPr>
          <w:ilvl w:val="1"/>
          <w:numId w:val="16"/>
        </w:numPr>
        <w:ind w:hanging="422"/>
      </w:pPr>
      <w:r w:rsidRPr="00DB1873">
        <w:rPr>
          <w:bCs/>
        </w:rPr>
        <w:t>za niewykonanie obowiązku udziału</w:t>
      </w:r>
      <w:r>
        <w:t xml:space="preserve"> w radach budowy, spotkaniach roboczych, naradach technicznych, wizjach terenowych, przeglądach, kontrolach i pozostałych spotkaniach, o których mowa w </w:t>
      </w:r>
      <w:r w:rsidRPr="00DB1873">
        <w:rPr>
          <w:bCs/>
        </w:rPr>
        <w:t>§ 3 ust. 1 pkt 13</w:t>
      </w:r>
      <w:r>
        <w:t xml:space="preserve">: </w:t>
      </w:r>
      <w:r w:rsidR="00DB1873">
        <w:t>200 złotych</w:t>
      </w:r>
      <w:r>
        <w:t xml:space="preserve"> brutto za każdy przypadek,   </w:t>
      </w:r>
    </w:p>
    <w:p w14:paraId="6F227A4D" w14:textId="77777777" w:rsidR="00D40B19" w:rsidRDefault="00000000">
      <w:pPr>
        <w:numPr>
          <w:ilvl w:val="1"/>
          <w:numId w:val="16"/>
        </w:numPr>
        <w:ind w:hanging="422"/>
      </w:pPr>
      <w:r w:rsidRPr="00DB1873">
        <w:rPr>
          <w:bCs/>
        </w:rPr>
        <w:t>za uchybienie przepisom dotyczącym przetwarzania danych osobowych</w:t>
      </w:r>
      <w:r>
        <w:t xml:space="preserve"> w zakresie realizacji niniejszej Umowy w </w:t>
      </w:r>
      <w:proofErr w:type="gramStart"/>
      <w:r>
        <w:t>wysokości  500</w:t>
      </w:r>
      <w:proofErr w:type="gramEnd"/>
      <w:r>
        <w:t xml:space="preserve"> zł brutto za każdy taki przypadek,  </w:t>
      </w:r>
    </w:p>
    <w:p w14:paraId="18BAC4F3" w14:textId="77777777" w:rsidR="00D40B19" w:rsidRDefault="00000000">
      <w:pPr>
        <w:numPr>
          <w:ilvl w:val="1"/>
          <w:numId w:val="16"/>
        </w:numPr>
        <w:spacing w:after="9"/>
        <w:ind w:hanging="422"/>
      </w:pPr>
      <w:r>
        <w:t xml:space="preserve">za zwłokę w przywróceniu stanu poprzedniego terenu budowy w przypadku, o którym mowa w </w:t>
      </w:r>
      <w:r w:rsidRPr="00DB1873">
        <w:rPr>
          <w:bCs/>
        </w:rPr>
        <w:t>§ 13 ust. 9</w:t>
      </w:r>
      <w:r>
        <w:t xml:space="preserve"> – w wysokości 0,1% określonego w </w:t>
      </w:r>
      <w:r w:rsidRPr="00DB1873">
        <w:rPr>
          <w:bCs/>
        </w:rPr>
        <w:t>§ 10 ust. 1</w:t>
      </w:r>
      <w:r>
        <w:t xml:space="preserve"> wynagrodzenia brutto za każdy dzień zwłoki, </w:t>
      </w:r>
    </w:p>
    <w:p w14:paraId="5022642F" w14:textId="77777777" w:rsidR="00D40B19" w:rsidRDefault="00000000">
      <w:pPr>
        <w:numPr>
          <w:ilvl w:val="1"/>
          <w:numId w:val="16"/>
        </w:numPr>
        <w:ind w:hanging="422"/>
      </w:pPr>
      <w:r w:rsidRPr="00DB1873">
        <w:rPr>
          <w:bCs/>
        </w:rPr>
        <w:t>za niezapewnienie udziału w wykonywaniu Zadania przez podmioty</w:t>
      </w:r>
      <w:r>
        <w:t xml:space="preserve">, na których zasoby Wykonawca powoływał się w Ofercie przetargowej - 0,2% określonego w </w:t>
      </w:r>
      <w:r w:rsidRPr="00DB1873">
        <w:rPr>
          <w:bCs/>
        </w:rPr>
        <w:t>§ 10 ust. 1</w:t>
      </w:r>
      <w:r>
        <w:t xml:space="preserve"> wynagrodzenia brutto za każdy dzień braku udziału wymaganych podmiotów w wykonywaniu Zadania.  </w:t>
      </w:r>
    </w:p>
    <w:p w14:paraId="526A4AF8" w14:textId="77777777" w:rsidR="00D40B19" w:rsidRDefault="00000000">
      <w:pPr>
        <w:numPr>
          <w:ilvl w:val="0"/>
          <w:numId w:val="16"/>
        </w:numPr>
        <w:ind w:hanging="425"/>
      </w:pPr>
      <w:r>
        <w:t xml:space="preserve">Zamawiający jest uprawniony do potrącenia kar umownych z wynagrodzenia Wykonawcy.  </w:t>
      </w:r>
    </w:p>
    <w:p w14:paraId="52CAFB83" w14:textId="654E19A1" w:rsidR="00D40B19" w:rsidRDefault="00000000">
      <w:pPr>
        <w:numPr>
          <w:ilvl w:val="0"/>
          <w:numId w:val="16"/>
        </w:numPr>
        <w:ind w:hanging="425"/>
      </w:pPr>
      <w:r>
        <w:t xml:space="preserve">Łączna wysokość wszystkich kar umownych należnych Zamawiającemu nie </w:t>
      </w:r>
      <w:r w:rsidR="00DB1873">
        <w:t>może w</w:t>
      </w:r>
      <w:r>
        <w:t xml:space="preserve"> żadnym razie przekroczyć 30% określonego w </w:t>
      </w:r>
      <w:r w:rsidRPr="00DB1873">
        <w:rPr>
          <w:bCs/>
        </w:rPr>
        <w:t>§ 10 ust. 1</w:t>
      </w:r>
      <w:r>
        <w:t xml:space="preserve"> </w:t>
      </w:r>
      <w:proofErr w:type="gramStart"/>
      <w:r>
        <w:t>wynagrodzenia  brutto</w:t>
      </w:r>
      <w:proofErr w:type="gramEnd"/>
      <w:r>
        <w:t xml:space="preserve">.  </w:t>
      </w:r>
    </w:p>
    <w:p w14:paraId="501FAE40" w14:textId="77777777" w:rsidR="00D40B19" w:rsidRDefault="00000000">
      <w:pPr>
        <w:numPr>
          <w:ilvl w:val="0"/>
          <w:numId w:val="16"/>
        </w:numPr>
        <w:ind w:hanging="425"/>
      </w:pPr>
      <w:r>
        <w:t xml:space="preserve">Na wypadek, gdyby szkoda powstała w wyniku niewykonania lub nienależytego wykonania Umowy, przewyższała wysokość kar umownych, Zamawiający zastrzega sobie prawo dochodzenia odszkodowania uzupełniającego do wysokości faktycznie poniesionej szkody na zasadach ogólnych kodeksu cywilnego.  </w:t>
      </w:r>
    </w:p>
    <w:p w14:paraId="6A6CA909" w14:textId="77777777" w:rsidR="00D40B19" w:rsidRDefault="00000000">
      <w:pPr>
        <w:numPr>
          <w:ilvl w:val="0"/>
          <w:numId w:val="16"/>
        </w:numPr>
        <w:spacing w:after="2"/>
        <w:ind w:hanging="425"/>
      </w:pPr>
      <w:r>
        <w:t xml:space="preserve">Wykonawca nie będzie zobowiązany do zapłaty kar umownych określonych w </w:t>
      </w:r>
      <w:r>
        <w:rPr>
          <w:b/>
        </w:rPr>
        <w:t>ust. 1</w:t>
      </w:r>
      <w:r>
        <w:t xml:space="preserve">, jeżeli niewykonanie lub nienależyte wykonanie niniejszej Umowy będące podstawą do naliczenia mu kar umownych nastąpi z przyczyn leżących po stronie Zamawiającego lub na skutek siły wyższej.   </w:t>
      </w:r>
    </w:p>
    <w:p w14:paraId="659DABAA" w14:textId="77777777" w:rsidR="00D40B19" w:rsidRDefault="00000000">
      <w:pPr>
        <w:spacing w:after="16" w:line="259" w:lineRule="auto"/>
        <w:ind w:left="372" w:firstLine="0"/>
        <w:jc w:val="left"/>
      </w:pPr>
      <w:r>
        <w:t xml:space="preserve">  </w:t>
      </w:r>
    </w:p>
    <w:p w14:paraId="6CCF7A16" w14:textId="77777777" w:rsidR="00D40B19" w:rsidRDefault="00000000">
      <w:pPr>
        <w:pStyle w:val="Nagwek1"/>
        <w:ind w:right="21"/>
      </w:pPr>
      <w:r>
        <w:t xml:space="preserve">§ 13 ROZWIĄZANIE UMOWY I WYKONANIE ZASTĘPCZE </w:t>
      </w:r>
    </w:p>
    <w:p w14:paraId="6E8B9C52" w14:textId="77777777" w:rsidR="00D40B19" w:rsidRDefault="00000000">
      <w:pPr>
        <w:numPr>
          <w:ilvl w:val="0"/>
          <w:numId w:val="17"/>
        </w:numPr>
        <w:ind w:hanging="427"/>
      </w:pPr>
      <w:r>
        <w:t xml:space="preserve">Niniejsza Umowa może zostać rozwiązana za pisemnym porozumieniem Stron. W porozumieniu Strony określą w szczególności termin rozwiązania Umowy oraz terminy i sposób rozliczenia wzajemnych zobowiązań.  </w:t>
      </w:r>
    </w:p>
    <w:p w14:paraId="7CF8D911" w14:textId="77777777" w:rsidR="00D40B19" w:rsidRDefault="00000000">
      <w:pPr>
        <w:numPr>
          <w:ilvl w:val="0"/>
          <w:numId w:val="17"/>
        </w:numPr>
        <w:ind w:hanging="427"/>
      </w:pPr>
      <w:r>
        <w:t xml:space="preserve">Zamawiający może rozwiązać Umowę, jeżeli zajdzie co najmniej jedna z okoliczności wskazanych w art. 456 Prawa zamówień publicznych.    </w:t>
      </w:r>
    </w:p>
    <w:p w14:paraId="71AC54F0" w14:textId="77777777" w:rsidR="00D40B19" w:rsidRDefault="00000000">
      <w:pPr>
        <w:numPr>
          <w:ilvl w:val="0"/>
          <w:numId w:val="17"/>
        </w:numPr>
        <w:ind w:hanging="427"/>
      </w:pPr>
      <w:r>
        <w:t xml:space="preserve">Poza innymi przypadkami wskazanymi w Umowie i powszechnie obowiązujących przepisach prawa Zamawiający może – bez dodatkowych wezwań – odstąpić od Umowy z następujących przyczyn leżących po stronie Wykonawcy, jeżeli:  </w:t>
      </w:r>
    </w:p>
    <w:p w14:paraId="7B436D73" w14:textId="77777777" w:rsidR="00D40B19" w:rsidRDefault="00000000">
      <w:pPr>
        <w:numPr>
          <w:ilvl w:val="1"/>
          <w:numId w:val="17"/>
        </w:numPr>
        <w:ind w:left="735" w:hanging="293"/>
      </w:pPr>
      <w:r>
        <w:t xml:space="preserve">Wykonawca nie rozpoczął realizacji Zadania w terminie 7 dni od dnia zawarcia Umowy,   </w:t>
      </w:r>
    </w:p>
    <w:p w14:paraId="64CAD521" w14:textId="77777777" w:rsidR="00D40B19" w:rsidRDefault="00000000">
      <w:pPr>
        <w:numPr>
          <w:ilvl w:val="1"/>
          <w:numId w:val="17"/>
        </w:numPr>
        <w:ind w:left="735" w:hanging="293"/>
      </w:pPr>
      <w:r>
        <w:t xml:space="preserve">Wykonawca realizuje Zadanie w sposób niezgodny z postanowieniami Umowy i nie usunie uchybień pomimo wystosowania przez Zamawiającego pisemnego wezwania do podjęcia przez Wykonawcę wykonywania lub należytego wykonywania Umowy w wyznaczonym przez Zamawiającego, uzasadnionym technicznie terminie,   </w:t>
      </w:r>
    </w:p>
    <w:p w14:paraId="545F32AC" w14:textId="77777777" w:rsidR="00D40B19" w:rsidRDefault="00000000">
      <w:pPr>
        <w:numPr>
          <w:ilvl w:val="1"/>
          <w:numId w:val="17"/>
        </w:numPr>
        <w:ind w:left="735" w:hanging="293"/>
      </w:pPr>
      <w:r>
        <w:lastRenderedPageBreak/>
        <w:t xml:space="preserve">bez uzasadnionej przyczyny Wykonawca przerwał wykonywanie robót na okres dłuższy niż 7 dni roboczych,  </w:t>
      </w:r>
    </w:p>
    <w:p w14:paraId="6327C899" w14:textId="77777777" w:rsidR="00D40B19" w:rsidRDefault="00000000">
      <w:pPr>
        <w:numPr>
          <w:ilvl w:val="1"/>
          <w:numId w:val="17"/>
        </w:numPr>
        <w:ind w:left="735" w:hanging="293"/>
      </w:pPr>
      <w:r>
        <w:t xml:space="preserve">Wykonawca nie przystąpił do odbioru terenu budowy w terminie wskazanym przez Zamawiającego,   </w:t>
      </w:r>
    </w:p>
    <w:p w14:paraId="084786CD" w14:textId="77777777" w:rsidR="00D40B19" w:rsidRDefault="00000000">
      <w:pPr>
        <w:numPr>
          <w:ilvl w:val="1"/>
          <w:numId w:val="17"/>
        </w:numPr>
        <w:spacing w:after="0"/>
        <w:ind w:left="735" w:hanging="293"/>
      </w:pPr>
      <w:r>
        <w:t xml:space="preserve">Wykonawca dopuszcza do udziału w wykonywaniu Zadania Podwykonawcę lub dalszego Podwykonawcę, który nie został zgłoszony Zamawiającemu lub co do którego Zamawiający zgłosił sprzeciw lub zażądał usunięcia i nie usuwa go z terenu budowy, pomimo pisemnego żądania Zamawiającego,  </w:t>
      </w:r>
    </w:p>
    <w:p w14:paraId="3B0B2B8F" w14:textId="77777777" w:rsidR="00D40B19" w:rsidRDefault="00000000">
      <w:pPr>
        <w:numPr>
          <w:ilvl w:val="1"/>
          <w:numId w:val="17"/>
        </w:numPr>
        <w:ind w:left="735" w:hanging="293"/>
      </w:pPr>
      <w:r>
        <w:t xml:space="preserve">Wykonawca nie posiada wymaganego ubezpieczenia,  </w:t>
      </w:r>
    </w:p>
    <w:p w14:paraId="3692D28F" w14:textId="77777777" w:rsidR="00D40B19" w:rsidRDefault="00000000">
      <w:pPr>
        <w:numPr>
          <w:ilvl w:val="1"/>
          <w:numId w:val="17"/>
        </w:numPr>
        <w:ind w:left="735" w:hanging="293"/>
      </w:pPr>
      <w:r>
        <w:t xml:space="preserve">Zamawiający dokonał co najmniej pięciokrotnie bezpośredniej zapłaty Podwykonawcy lub dalszemu Podwykonawcy lub dokonał bezpośredniej płatności na łączną sumę większą niż 5% wartości wynagrodzenia brutto określonego w </w:t>
      </w:r>
      <w:r w:rsidRPr="00DB1873">
        <w:rPr>
          <w:bCs/>
        </w:rPr>
        <w:t>§ 10 ust. 1</w:t>
      </w:r>
      <w:r>
        <w:t xml:space="preserve"> Podwykonawcy lub dalszemu Podwykonawcy, przy czym nie dotyczy to płatności dokonanych za zgodą Wykonawcy na podstawie przekazu lub zaakceptowanego przez Zamawiającego przelewu wierzytelności.  </w:t>
      </w:r>
    </w:p>
    <w:p w14:paraId="39A487F9" w14:textId="52EB92CA" w:rsidR="00D40B19" w:rsidRDefault="00000000">
      <w:pPr>
        <w:numPr>
          <w:ilvl w:val="0"/>
          <w:numId w:val="17"/>
        </w:numPr>
        <w:ind w:hanging="427"/>
      </w:pPr>
      <w:r>
        <w:t xml:space="preserve">Oświadczenie o odstąpieniu od Umowy może zostać złożone przez Zamawiającego w terminie 30 dni od dnia zaistnienia którejkolwiek z okoliczności wskazanych w </w:t>
      </w:r>
      <w:r w:rsidRPr="00DB1873">
        <w:rPr>
          <w:bCs/>
        </w:rPr>
        <w:t>ust. 3</w:t>
      </w:r>
      <w:r>
        <w:t xml:space="preserve">. </w:t>
      </w:r>
    </w:p>
    <w:p w14:paraId="780134FE" w14:textId="77777777" w:rsidR="00D40B19" w:rsidRDefault="00000000">
      <w:pPr>
        <w:numPr>
          <w:ilvl w:val="0"/>
          <w:numId w:val="17"/>
        </w:numPr>
        <w:ind w:hanging="427"/>
      </w:pPr>
      <w:r>
        <w:t xml:space="preserve">Z przyczyn określonych </w:t>
      </w:r>
      <w:r w:rsidRPr="00DB1873">
        <w:t>w ust. 3</w:t>
      </w:r>
      <w:r>
        <w:t xml:space="preserve"> zamiast odstąpienia od niniejszej Umowy Zamawiający może powierzyć bez upoważnienia sądu dokończenie wykonywania Umowy osobie trzeciej na koszt i ryzyko Wykonawcy (wykonanie zastępcze). W takim przypadku Zamawiający wyznaczy termin inwentaryzacji wykonanych prac, umożliwiając udział Wykonawcy w inwentaryzacji. Wykonawca będzie wówczas zwolniony od dalszego wykonywania Zadania, a za dotychczasowe prace przysługiwać mu będzie wynagrodzenie obliczone na zasadach określonych w </w:t>
      </w:r>
      <w:r w:rsidRPr="00DB1873">
        <w:rPr>
          <w:bCs/>
        </w:rPr>
        <w:t>§ 10</w:t>
      </w:r>
      <w:r>
        <w:t xml:space="preserve">, pomniejszone o wynagrodzenie osoby trzeciej za dokończenie prac. Za datę wykonania Umowy zostanie przyjęta data wykonania Zadania przez osobę trzecią, której Zamawiający powierzy dokończenia wykonania przedmiotu Umowy.    </w:t>
      </w:r>
    </w:p>
    <w:p w14:paraId="615AF6CC" w14:textId="77777777" w:rsidR="00D40B19" w:rsidRDefault="00000000">
      <w:pPr>
        <w:numPr>
          <w:ilvl w:val="0"/>
          <w:numId w:val="17"/>
        </w:numPr>
        <w:ind w:hanging="427"/>
      </w:pPr>
      <w:r>
        <w:t xml:space="preserve">W przypadku rozwiązania lub odstąpienia od Umowy Wykonawcy przysługuje wynagrodzenie za wykonane do dnia rozwiązania (odstąpienia) części przedmiotu Umowy z zastrzeżeniem </w:t>
      </w:r>
      <w:r w:rsidRPr="00DB1873">
        <w:rPr>
          <w:bCs/>
        </w:rPr>
        <w:t>ust. 9</w:t>
      </w:r>
      <w:r>
        <w:t xml:space="preserve">. W celu ustalenia wysokości tego wynagrodzenia Zamawiający wyznaczy termin inwentaryzacji wykonanych prac, umożliwiając udział Wykonawcy w inwentaryzacji.  </w:t>
      </w:r>
    </w:p>
    <w:p w14:paraId="79BAD9FB" w14:textId="58242135" w:rsidR="00D40B19" w:rsidRDefault="00000000">
      <w:pPr>
        <w:numPr>
          <w:ilvl w:val="0"/>
          <w:numId w:val="17"/>
        </w:numPr>
        <w:ind w:hanging="427"/>
      </w:pPr>
      <w:r>
        <w:t xml:space="preserve">W przypadku rozwiązania Umowy, w tym odstąpienia, Wykonawca nie będzie miał prawa do żądania wynagrodzenia za wykonane prace lub odszkodowania </w:t>
      </w:r>
      <w:r w:rsidR="00DB1873">
        <w:t>z wyjątkiem</w:t>
      </w:r>
      <w:r>
        <w:t xml:space="preserve"> należności określonych w </w:t>
      </w:r>
      <w:r w:rsidRPr="00DB1873">
        <w:rPr>
          <w:bCs/>
        </w:rPr>
        <w:t>ust. 6</w:t>
      </w:r>
      <w:r>
        <w:t xml:space="preserve"> lub w bezwzględnie obowiązujących przepisach prawa. Wykonawca może jednak na zasadach ogólnych dochodzić odszkodowania, jeśli rozwiązanie (odstąpienie) nastąpi z przyczyn, za które odpowiedzialność ponosi Zamawiający.  </w:t>
      </w:r>
    </w:p>
    <w:p w14:paraId="10496547" w14:textId="77777777" w:rsidR="00D40B19" w:rsidRDefault="00000000">
      <w:pPr>
        <w:numPr>
          <w:ilvl w:val="0"/>
          <w:numId w:val="17"/>
        </w:numPr>
        <w:spacing w:after="0"/>
        <w:ind w:hanging="427"/>
      </w:pPr>
      <w:r>
        <w:t xml:space="preserve">W przypadku rozwiązania niniejszej Umowy, w stosunku do prac wykonanych przez </w:t>
      </w:r>
    </w:p>
    <w:p w14:paraId="6ABF0844" w14:textId="77777777" w:rsidR="00D40B19" w:rsidRDefault="00000000">
      <w:pPr>
        <w:ind w:left="439" w:firstLine="0"/>
      </w:pPr>
      <w:r>
        <w:t xml:space="preserve">Wykonawcę pozostają w mocy postanowienia Umowy, a w pełnym zakresie również postanowienia dotyczące kar umownych </w:t>
      </w:r>
      <w:r w:rsidRPr="00DB1873">
        <w:rPr>
          <w:bCs/>
        </w:rPr>
        <w:t>(§12)</w:t>
      </w:r>
      <w:r>
        <w:t xml:space="preserve"> oraz właściwego prawa i sądów </w:t>
      </w:r>
      <w:r w:rsidRPr="00DB1873">
        <w:rPr>
          <w:bCs/>
        </w:rPr>
        <w:t>(§ 17).</w:t>
      </w:r>
      <w:r>
        <w:t xml:space="preserve">  </w:t>
      </w:r>
    </w:p>
    <w:p w14:paraId="3DAD10BD" w14:textId="77777777" w:rsidR="00D40B19" w:rsidRDefault="00000000">
      <w:pPr>
        <w:numPr>
          <w:ilvl w:val="0"/>
          <w:numId w:val="17"/>
        </w:numPr>
        <w:spacing w:after="0"/>
        <w:ind w:hanging="427"/>
      </w:pPr>
      <w:r>
        <w:t xml:space="preserve">W przypadku, gdy prace wykonane przez Wykonawcę do dnia odstąpienia od Umowy z przyczyn leżących po stronie Wykonawcy nie przedstawiają dla Zamawiającego wartości, w szczególności, gdy odstępuje on od realizacji Zadania lub zachodzi konieczność wykonania go od początku, Zamawiający może żądać od Wykonawcy przywrócenia stanu poprzedniego terenu budowy i zwrotu otrzymanego wynagrodzenia. W razie niewykonania tego obowiązku przez Wykonawcę w odpowiednim terminie wyznaczonym przez Zamawiającego, Zamawiający może bez upoważnienia sądu powierzyć przywrócenie stanu poprzedniego terenu budowy osobie trzeciej na koszt i ryzyko Wykonawcy.  </w:t>
      </w:r>
    </w:p>
    <w:p w14:paraId="3367FC0D" w14:textId="77777777" w:rsidR="00D40B19" w:rsidRDefault="00000000">
      <w:pPr>
        <w:spacing w:after="16" w:line="259" w:lineRule="auto"/>
        <w:ind w:left="43" w:firstLine="0"/>
        <w:jc w:val="left"/>
      </w:pPr>
      <w:r>
        <w:t xml:space="preserve"> </w:t>
      </w:r>
    </w:p>
    <w:p w14:paraId="373D4CF3" w14:textId="77777777" w:rsidR="00D40B19" w:rsidRDefault="00000000">
      <w:pPr>
        <w:pStyle w:val="Nagwek1"/>
        <w:ind w:right="19"/>
      </w:pPr>
      <w:r>
        <w:t xml:space="preserve">§ 14 PRZEDSTAWICIELE STRON </w:t>
      </w:r>
    </w:p>
    <w:p w14:paraId="45BDD208" w14:textId="77777777" w:rsidR="00D40B19" w:rsidRDefault="00000000">
      <w:pPr>
        <w:ind w:left="9" w:firstLine="0"/>
      </w:pPr>
      <w:r>
        <w:rPr>
          <w:b/>
        </w:rPr>
        <w:t xml:space="preserve">1. </w:t>
      </w:r>
      <w:r>
        <w:t xml:space="preserve">Osobą odpowiedzialną za realizację Umowy ze strony: </w:t>
      </w:r>
    </w:p>
    <w:p w14:paraId="1E2F48E3" w14:textId="77777777" w:rsidR="00D40B19" w:rsidRDefault="00000000">
      <w:pPr>
        <w:numPr>
          <w:ilvl w:val="0"/>
          <w:numId w:val="18"/>
        </w:numPr>
        <w:spacing w:after="0"/>
        <w:ind w:left="735" w:hanging="293"/>
      </w:pPr>
      <w:r>
        <w:t xml:space="preserve">Zamawiającego jest:  </w:t>
      </w:r>
    </w:p>
    <w:p w14:paraId="170BE6FD" w14:textId="77777777" w:rsidR="00D40B19" w:rsidRDefault="00000000">
      <w:pPr>
        <w:spacing w:after="0"/>
        <w:ind w:left="1006" w:firstLine="0"/>
      </w:pPr>
      <w:r>
        <w:t xml:space="preserve">……………………………....................................................…..; </w:t>
      </w:r>
    </w:p>
    <w:p w14:paraId="3EA92611" w14:textId="77777777" w:rsidR="00D40B19" w:rsidRDefault="00000000">
      <w:pPr>
        <w:numPr>
          <w:ilvl w:val="0"/>
          <w:numId w:val="18"/>
        </w:numPr>
        <w:spacing w:after="0"/>
        <w:ind w:left="735" w:hanging="293"/>
      </w:pPr>
      <w:r>
        <w:t xml:space="preserve">Wykonawcy jest:  </w:t>
      </w:r>
    </w:p>
    <w:p w14:paraId="7A262FD1" w14:textId="77777777" w:rsidR="00D40B19" w:rsidRDefault="00000000">
      <w:pPr>
        <w:ind w:left="9" w:right="2332" w:firstLine="991"/>
      </w:pPr>
      <w:r>
        <w:lastRenderedPageBreak/>
        <w:t xml:space="preserve">................................................................................................ .  </w:t>
      </w:r>
    </w:p>
    <w:p w14:paraId="0894C5B8" w14:textId="77777777" w:rsidR="00DB1873" w:rsidRDefault="00DB1873">
      <w:pPr>
        <w:pStyle w:val="Nagwek1"/>
        <w:ind w:right="19"/>
      </w:pPr>
    </w:p>
    <w:p w14:paraId="2605565E" w14:textId="7D1ACF6F" w:rsidR="00D40B19" w:rsidRDefault="00000000">
      <w:pPr>
        <w:pStyle w:val="Nagwek1"/>
        <w:ind w:right="19"/>
      </w:pPr>
      <w:r>
        <w:t xml:space="preserve">§ 15 ZMIANY UMOWY </w:t>
      </w:r>
    </w:p>
    <w:p w14:paraId="35CF2E23" w14:textId="77777777" w:rsidR="00D40B19" w:rsidRDefault="00000000">
      <w:pPr>
        <w:numPr>
          <w:ilvl w:val="0"/>
          <w:numId w:val="19"/>
        </w:numPr>
        <w:ind w:hanging="425"/>
      </w:pPr>
      <w:r>
        <w:t xml:space="preserve">Zmiana postanowień Umowy może nastąpić pod rygorem nieważności, w formie pisemnego aneksu.  </w:t>
      </w:r>
    </w:p>
    <w:p w14:paraId="6829D452" w14:textId="77777777" w:rsidR="00D40B19" w:rsidRDefault="00000000">
      <w:pPr>
        <w:numPr>
          <w:ilvl w:val="0"/>
          <w:numId w:val="19"/>
        </w:numPr>
        <w:spacing w:after="0"/>
        <w:ind w:hanging="425"/>
      </w:pPr>
      <w:r>
        <w:t xml:space="preserve">Zamawiający przewiduje możliwość zmian postanowień niniejszej Umowy w stosunku do treści oferty, na podstawie której dokonano wyboru Wykonawcy, w zakresie dopuszczonym przez obowiązujące przepisy prawa zamówień publicznych w przypadku wystąpienia co najmniej jednej okoliczności wymienionych poniżej:   </w:t>
      </w:r>
    </w:p>
    <w:p w14:paraId="27C3454D" w14:textId="77777777" w:rsidR="00D40B19" w:rsidRDefault="00000000">
      <w:pPr>
        <w:ind w:left="869"/>
      </w:pPr>
      <w:r>
        <w:rPr>
          <w:b/>
        </w:rPr>
        <w:t xml:space="preserve">1) </w:t>
      </w:r>
      <w:r>
        <w:t xml:space="preserve">zmiana terminu realizacji przedmiotu Umowy spowodowana niezawinionym i niemożliwym do uniknięcia przez Wykonawcę opóźnieniem, wynikającym z:  </w:t>
      </w:r>
    </w:p>
    <w:p w14:paraId="094669F3" w14:textId="77777777" w:rsidR="00D40B19" w:rsidRDefault="00000000">
      <w:pPr>
        <w:numPr>
          <w:ilvl w:val="1"/>
          <w:numId w:val="20"/>
        </w:numPr>
        <w:ind w:hanging="425"/>
      </w:pPr>
      <w:r>
        <w:t xml:space="preserve">okoliczności leżących po stronie Zamawiającego, w szczególności wstrzymania realizacji Umowy przez Zamawiającego lub konieczności usunięcia błędów lub wprowadzenia zmian w dokumentacji technicznej;   </w:t>
      </w:r>
    </w:p>
    <w:p w14:paraId="6D5B53FC" w14:textId="77777777" w:rsidR="00D40B19" w:rsidRDefault="00000000">
      <w:pPr>
        <w:numPr>
          <w:ilvl w:val="1"/>
          <w:numId w:val="20"/>
        </w:numPr>
        <w:spacing w:after="11"/>
        <w:ind w:hanging="425"/>
      </w:pPr>
      <w:r>
        <w:t xml:space="preserve">zmian przepisów prawa,  </w:t>
      </w:r>
    </w:p>
    <w:p w14:paraId="63B1DA0A" w14:textId="77777777" w:rsidR="00D40B19" w:rsidRDefault="00000000">
      <w:pPr>
        <w:numPr>
          <w:ilvl w:val="1"/>
          <w:numId w:val="20"/>
        </w:numPr>
        <w:ind w:hanging="425"/>
      </w:pPr>
      <w:r>
        <w:t xml:space="preserve">konieczności przeprowadzenia nieprzewidzianej przy zawarciu Umowy procedury administracyjnej lub przekroczenia przewidzianych przepisami prawa terminów trwania procedur administracyjnych, liczonych zgodnie z zasadami określonymi w kodeksie postępowania administracyjnego,  </w:t>
      </w:r>
    </w:p>
    <w:p w14:paraId="39069643" w14:textId="77777777" w:rsidR="00D40B19" w:rsidRDefault="00000000">
      <w:pPr>
        <w:numPr>
          <w:ilvl w:val="1"/>
          <w:numId w:val="20"/>
        </w:numPr>
        <w:spacing w:after="13"/>
        <w:ind w:hanging="425"/>
      </w:pPr>
      <w:r>
        <w:t xml:space="preserve">klęski żywiołowej lub innego zdarzenia o charakterze siły wyższej, w tym istniejącego w dacie zawarcia Umowy stanu epidemii, </w:t>
      </w:r>
    </w:p>
    <w:p w14:paraId="4CBF6001" w14:textId="77777777" w:rsidR="00D40B19" w:rsidRDefault="00000000">
      <w:pPr>
        <w:numPr>
          <w:ilvl w:val="1"/>
          <w:numId w:val="20"/>
        </w:numPr>
        <w:ind w:hanging="425"/>
      </w:pPr>
      <w:r>
        <w:t xml:space="preserve">odmiennych niż przewidziane w dokumentacji technicznej warunków geologicznych, archeologicznych lub terenowych,  </w:t>
      </w:r>
    </w:p>
    <w:p w14:paraId="64D2F422" w14:textId="77777777" w:rsidR="00D40B19" w:rsidRDefault="00000000">
      <w:pPr>
        <w:numPr>
          <w:ilvl w:val="1"/>
          <w:numId w:val="20"/>
        </w:numPr>
        <w:ind w:hanging="425"/>
      </w:pPr>
      <w:r>
        <w:t xml:space="preserve">konieczności wykonania robót dodatkowych lub zamiennych,   </w:t>
      </w:r>
    </w:p>
    <w:p w14:paraId="0BEC9A2A" w14:textId="77777777" w:rsidR="00D40B19" w:rsidRDefault="00000000">
      <w:pPr>
        <w:numPr>
          <w:ilvl w:val="1"/>
          <w:numId w:val="20"/>
        </w:numPr>
        <w:ind w:hanging="425"/>
      </w:pPr>
      <w:r>
        <w:t xml:space="preserve">potrzeby przeprowadzenia dodatkowych badań lub ekspertyz, warunkujących wykonanie Przedmiot Umowy, których nie można było przewidzieć w terminie składania ofert w postępowaniu o udzielenie zamówienia, </w:t>
      </w:r>
    </w:p>
    <w:p w14:paraId="0EE3009F" w14:textId="77777777" w:rsidR="00D40B19" w:rsidRDefault="00000000">
      <w:pPr>
        <w:numPr>
          <w:ilvl w:val="1"/>
          <w:numId w:val="20"/>
        </w:numPr>
        <w:ind w:hanging="425"/>
      </w:pPr>
      <w:r>
        <w:t xml:space="preserve">innych przyczyn zewnętrznych niezależnych od Zamawiającego oraz Wykonawcy skutkujących niemożliwością wykonania Umowy w terminie;  </w:t>
      </w:r>
    </w:p>
    <w:p w14:paraId="359B928D" w14:textId="77777777" w:rsidR="00D40B19" w:rsidRDefault="00000000">
      <w:pPr>
        <w:ind w:left="869"/>
      </w:pPr>
      <w:r>
        <w:rPr>
          <w:b/>
        </w:rPr>
        <w:t xml:space="preserve">2) </w:t>
      </w:r>
      <w:r>
        <w:t xml:space="preserve">zmiana sposobu spełnienia świadczenia i wysokości wynagrodzenia na skutek wystąpienia dowolnej z następujących okoliczności:  </w:t>
      </w:r>
    </w:p>
    <w:p w14:paraId="2C520D4E" w14:textId="77777777" w:rsidR="00D40B19" w:rsidRDefault="00000000">
      <w:pPr>
        <w:numPr>
          <w:ilvl w:val="0"/>
          <w:numId w:val="21"/>
        </w:numPr>
        <w:ind w:hanging="425"/>
      </w:pPr>
      <w:r>
        <w:t xml:space="preserve">możliwość osiągnięcia wymaganego efektu przy niższych kosztach wykonania robót poprzez zastosowanie innych rozwiązań technicznych lub materiałowych, przy zachowaniu jakości i parametrów technicznych obiektów budowlanych, instalacji i urządzeń,  </w:t>
      </w:r>
    </w:p>
    <w:p w14:paraId="62D53A42" w14:textId="77777777" w:rsidR="00D40B19" w:rsidRDefault="00000000">
      <w:pPr>
        <w:numPr>
          <w:ilvl w:val="0"/>
          <w:numId w:val="21"/>
        </w:numPr>
        <w:ind w:hanging="425"/>
      </w:pPr>
      <w:r>
        <w:t xml:space="preserve">możliwość osiągnięcia wymaganego efektu poprzez zastosowanie innych rozwiązań technicznych lub materiałowych zwiększających jakość, parametry techniczne lub eksploatacyjne obiektów budowlanych lub skracających termin realizacji Zadania,  </w:t>
      </w:r>
    </w:p>
    <w:p w14:paraId="2928D669" w14:textId="77777777" w:rsidR="00D40B19" w:rsidRDefault="00000000">
      <w:pPr>
        <w:numPr>
          <w:ilvl w:val="0"/>
          <w:numId w:val="21"/>
        </w:numPr>
        <w:ind w:hanging="425"/>
      </w:pPr>
      <w:r>
        <w:t xml:space="preserve">możliwość zastosowania materiałów lub urządzeń nowszej generacji pozwalających na poniesienie niższych kosztów realizacji przedmiotu Umowy lub kosztów eksploatacji wykonanego przedmiotu Umowy, lub umożliwiające uzyskanie lepszej jakości robót,  </w:t>
      </w:r>
    </w:p>
    <w:p w14:paraId="1EB64B38" w14:textId="77777777" w:rsidR="00D40B19" w:rsidRDefault="00000000">
      <w:pPr>
        <w:numPr>
          <w:ilvl w:val="0"/>
          <w:numId w:val="21"/>
        </w:numPr>
        <w:ind w:hanging="425"/>
      </w:pPr>
      <w:r>
        <w:t xml:space="preserve">możliwość zastosowania innej technologii wykonania zaprojektowanych robót pozwalającej na skrócenie czasu realizacji inwestycji lub kosztów wykonywanych robót, jak również kosztów eksploatacji wykonanego przedmiotu Umowy,  </w:t>
      </w:r>
    </w:p>
    <w:p w14:paraId="52706B59" w14:textId="77777777" w:rsidR="00D40B19" w:rsidRDefault="00000000">
      <w:pPr>
        <w:numPr>
          <w:ilvl w:val="0"/>
          <w:numId w:val="21"/>
        </w:numPr>
        <w:ind w:hanging="425"/>
      </w:pPr>
      <w:r>
        <w:t xml:space="preserve">konieczność wykonania Umowy przy zastosowaniu innych rozwiązań technicznych lub technologicznych, niż wskazane w dokumentacji technicznej w sytuacji, gdyby zastosowanie przewidzianych rozwiązań groziło niewykonaniem lub nienależytym wykonaniem przedmiotu Umowy, poniesieniem przez Zamawiającego kosztów przewyższających środki przeznaczone na realizację Zadania bądź utratą przez Zamawiającego pozyskanych dotacji lub innych źródeł finansowania Zadania bądź koniecznością ich zwrotu w całości lub części,   </w:t>
      </w:r>
    </w:p>
    <w:p w14:paraId="3DD32487" w14:textId="77777777" w:rsidR="00D40B19" w:rsidRDefault="00000000">
      <w:pPr>
        <w:numPr>
          <w:ilvl w:val="0"/>
          <w:numId w:val="21"/>
        </w:numPr>
        <w:ind w:hanging="425"/>
      </w:pPr>
      <w:r>
        <w:lastRenderedPageBreak/>
        <w:t xml:space="preserve">odmienne od przyjętych w dokumentacji technicznej terenowe, w tym istnienie niezinwentaryzowanych lub błędnie zinwentaryzowanych obiektów budowlanych,  </w:t>
      </w:r>
    </w:p>
    <w:p w14:paraId="682D17CC" w14:textId="77777777" w:rsidR="00D40B19" w:rsidRDefault="00000000">
      <w:pPr>
        <w:numPr>
          <w:ilvl w:val="0"/>
          <w:numId w:val="21"/>
        </w:numPr>
        <w:ind w:hanging="425"/>
      </w:pPr>
      <w:r>
        <w:t xml:space="preserve">konieczność wykonania przedmiotu Umowy przy zastosowaniu innych rozwiązań technicznych lub materiałowych ze względu na zmianę przepisów prawa lub norm budowlanych bądź zmianę decyzji, postanowień lub uzgodnień przez organy administracyjne lub podmioty uzgadniające dokumentację techniczną,  </w:t>
      </w:r>
    </w:p>
    <w:p w14:paraId="24F6D543" w14:textId="77777777" w:rsidR="00D40B19" w:rsidRDefault="00000000">
      <w:pPr>
        <w:numPr>
          <w:ilvl w:val="0"/>
          <w:numId w:val="21"/>
        </w:numPr>
        <w:ind w:hanging="425"/>
      </w:pPr>
      <w:r>
        <w:t xml:space="preserve">konieczność wykonania robót lub usunięcia wad w celu zmniejszenia zagrożenia, gdy istnieje przypadek wpływający na bezpieczeństwo życia, zdrowia, mienia lub robót na terenie budowy lub sąsiadujących nieruchomości a Wykonawca wykonuje roboty lub inne czynności w celu wyeliminowania lub zmniejszenia zagrożenia,  </w:t>
      </w:r>
    </w:p>
    <w:p w14:paraId="2C603140" w14:textId="77777777" w:rsidR="00D40B19" w:rsidRDefault="00000000">
      <w:pPr>
        <w:numPr>
          <w:ilvl w:val="0"/>
          <w:numId w:val="21"/>
        </w:numPr>
        <w:ind w:hanging="425"/>
      </w:pPr>
      <w:r>
        <w:t xml:space="preserve">konieczność lub celowość zmiany w sposobie spełnienia świadczenia wynikająca z innych przyczyn uzasadnionych celem Umowy i jej uwarunkowaniami prawnymi, finansowymi lub technicznymi,   </w:t>
      </w:r>
    </w:p>
    <w:p w14:paraId="030497F2" w14:textId="77777777" w:rsidR="00DB1873" w:rsidRDefault="00000000">
      <w:pPr>
        <w:numPr>
          <w:ilvl w:val="0"/>
          <w:numId w:val="21"/>
        </w:numPr>
        <w:ind w:hanging="425"/>
      </w:pPr>
      <w:r>
        <w:t xml:space="preserve">rezygnacja przez Zamawiającego z realizacji części przedmiotu Umowy,  </w:t>
      </w:r>
    </w:p>
    <w:p w14:paraId="014E29CA" w14:textId="4E71E901" w:rsidR="00D40B19" w:rsidRDefault="00000000" w:rsidP="00DB1873">
      <w:r>
        <w:rPr>
          <w:b/>
        </w:rPr>
        <w:t xml:space="preserve">3) </w:t>
      </w:r>
      <w:r>
        <w:t xml:space="preserve">zmiany spowodowane następującymi okolicznościami:  </w:t>
      </w:r>
    </w:p>
    <w:p w14:paraId="2EA5CD13" w14:textId="77777777" w:rsidR="00D40B19" w:rsidRDefault="00000000">
      <w:pPr>
        <w:numPr>
          <w:ilvl w:val="1"/>
          <w:numId w:val="21"/>
        </w:numPr>
        <w:spacing w:after="13"/>
        <w:ind w:hanging="425"/>
      </w:pPr>
      <w:r>
        <w:t xml:space="preserve">wystąpienie zdarzenia o charakterze siły wyższej uniemożliwiającego wykonanie </w:t>
      </w:r>
    </w:p>
    <w:p w14:paraId="29B92F91" w14:textId="77777777" w:rsidR="00D40B19" w:rsidRDefault="00000000">
      <w:pPr>
        <w:spacing w:after="1"/>
        <w:ind w:left="1291" w:firstLine="0"/>
      </w:pPr>
      <w:r>
        <w:t xml:space="preserve">Umowy, zgodnie z jej treścią,  </w:t>
      </w:r>
    </w:p>
    <w:p w14:paraId="40628E9A" w14:textId="77777777" w:rsidR="00D40B19" w:rsidRDefault="00000000">
      <w:pPr>
        <w:numPr>
          <w:ilvl w:val="1"/>
          <w:numId w:val="21"/>
        </w:numPr>
        <w:ind w:hanging="425"/>
      </w:pPr>
      <w:r>
        <w:t xml:space="preserve">zmiana w przepisach prawach, decyzjach, postanowieniach lub uzgodnieniach, w szczególności dotycząca stawki podatku VAT lub zmiana innych warunków podatkowych, technicznych lub administracyjnoprawnych wpływających na wykonywanie Umowy,    </w:t>
      </w:r>
    </w:p>
    <w:p w14:paraId="20057FA1" w14:textId="77777777" w:rsidR="00D40B19" w:rsidRDefault="00000000">
      <w:pPr>
        <w:numPr>
          <w:ilvl w:val="1"/>
          <w:numId w:val="21"/>
        </w:numPr>
        <w:ind w:hanging="425"/>
      </w:pPr>
      <w:r>
        <w:t xml:space="preserve">kolizja z planowanymi lub równolegle prowadzonymi przez inne podmioty inwestycjami,  </w:t>
      </w:r>
    </w:p>
    <w:p w14:paraId="0DFDFEE9" w14:textId="77777777" w:rsidR="00D40B19" w:rsidRDefault="00000000">
      <w:pPr>
        <w:numPr>
          <w:ilvl w:val="1"/>
          <w:numId w:val="21"/>
        </w:numPr>
        <w:ind w:hanging="425"/>
      </w:pPr>
      <w:r>
        <w:t xml:space="preserve">konieczność wprowadzenia zmian w zakresie zasad prowadzenia robót przez Podwykonawców ze względu na potrzebę osiągnięcia celu Umowy w istniejących warunkach prawnych, finansowych i technicznych,  </w:t>
      </w:r>
    </w:p>
    <w:p w14:paraId="6428E5B1" w14:textId="77777777" w:rsidR="00D40B19" w:rsidRDefault="00000000">
      <w:pPr>
        <w:numPr>
          <w:ilvl w:val="1"/>
          <w:numId w:val="21"/>
        </w:numPr>
        <w:ind w:hanging="425"/>
      </w:pPr>
      <w:r>
        <w:t xml:space="preserve">konieczność zmiany terminów i warunków dokonywania płatności częściowych niezbędnych dla zapewnienia prawidłowego wykonania przedmiotu Umowy, w tym wynikająca z sytuacji finansowej Wykonawcy lub Podwykonawców,   </w:t>
      </w:r>
    </w:p>
    <w:p w14:paraId="1000A839" w14:textId="77777777" w:rsidR="00D40B19" w:rsidRDefault="00000000">
      <w:pPr>
        <w:numPr>
          <w:ilvl w:val="1"/>
          <w:numId w:val="21"/>
        </w:numPr>
        <w:spacing w:after="11"/>
        <w:ind w:hanging="425"/>
      </w:pPr>
      <w:r>
        <w:t xml:space="preserve">zaistnienie innej okoliczności prawnej, technicznej lub ekonomicznej skutkującej niemożliwością wykonania Umowy, zgodnie z jej treścią,   </w:t>
      </w:r>
    </w:p>
    <w:p w14:paraId="04423BEC" w14:textId="77777777" w:rsidR="00D40B19" w:rsidRDefault="00000000">
      <w:pPr>
        <w:numPr>
          <w:ilvl w:val="1"/>
          <w:numId w:val="21"/>
        </w:numPr>
        <w:spacing w:after="14"/>
        <w:ind w:hanging="425"/>
      </w:pPr>
      <w:r>
        <w:t xml:space="preserve">zmiany danych Stron lub ich przedstawicieli,  </w:t>
      </w:r>
    </w:p>
    <w:p w14:paraId="7C017C76" w14:textId="77777777" w:rsidR="00D40B19" w:rsidRDefault="00000000">
      <w:pPr>
        <w:ind w:left="437" w:firstLine="0"/>
      </w:pPr>
      <w:r>
        <w:rPr>
          <w:b/>
        </w:rPr>
        <w:t xml:space="preserve">4) </w:t>
      </w:r>
      <w:r>
        <w:t xml:space="preserve">inne zmiany w granicach dopuszczonych prawem zamówień publicznych.   </w:t>
      </w:r>
    </w:p>
    <w:p w14:paraId="6010AFC1" w14:textId="77777777" w:rsidR="00D40B19" w:rsidRDefault="00000000">
      <w:pPr>
        <w:numPr>
          <w:ilvl w:val="0"/>
          <w:numId w:val="22"/>
        </w:numPr>
        <w:ind w:hanging="425"/>
      </w:pPr>
      <w:r>
        <w:t xml:space="preserve">Zamawiający, zgodnie z art. 455 ust. 1 pkt 2) Prawa zamówień publicznych, przewiduje także zmiany Umowy polegające na zastąpieniu dotychczasowego Wykonawcy nowym,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 Prawo zamówień publicznych. </w:t>
      </w:r>
    </w:p>
    <w:p w14:paraId="7B3366BC" w14:textId="77777777" w:rsidR="00D40B19" w:rsidRDefault="00000000">
      <w:pPr>
        <w:numPr>
          <w:ilvl w:val="0"/>
          <w:numId w:val="22"/>
        </w:numPr>
        <w:ind w:hanging="425"/>
      </w:pPr>
      <w:r>
        <w:t xml:space="preserve">Rodzaj i zakres zmiany do Umowy będzie dostosowany do niezbędnych potrzeb wynikających z przyczyny uzasadniającej daną zmianę i służył osiągnięciu celu Umowy w sposób zgodny z zasadami wiedzy budowlanej oraz zasadami racjonalnego gospodarowania. W szczególności w przypadku wystąpienia którejkolwiek z okoliczności wymienionych w </w:t>
      </w:r>
      <w:r w:rsidRPr="00DB1873">
        <w:rPr>
          <w:bCs/>
        </w:rPr>
        <w:t>ust. 2 pkt 1</w:t>
      </w:r>
      <w:r>
        <w:t xml:space="preserve"> termin wykonania Umowy może ulec przedłużeniu o długość opóźnienia robót, wynikającej z wystąpienia danej przeszkody.  </w:t>
      </w:r>
    </w:p>
    <w:p w14:paraId="7DF94283" w14:textId="77777777" w:rsidR="00D40B19" w:rsidRDefault="00000000">
      <w:pPr>
        <w:numPr>
          <w:ilvl w:val="0"/>
          <w:numId w:val="22"/>
        </w:numPr>
        <w:spacing w:after="0"/>
        <w:ind w:hanging="425"/>
      </w:pPr>
      <w:r>
        <w:t xml:space="preserve">Wniosek o zmianę Umowy powinien zawierać co najmniej: </w:t>
      </w:r>
    </w:p>
    <w:p w14:paraId="5E79A455" w14:textId="77777777" w:rsidR="00D40B19" w:rsidRDefault="00000000">
      <w:pPr>
        <w:numPr>
          <w:ilvl w:val="1"/>
          <w:numId w:val="22"/>
        </w:numPr>
        <w:ind w:hanging="295"/>
      </w:pPr>
      <w:r>
        <w:t xml:space="preserve">zakres proponowanej zmiany; </w:t>
      </w:r>
    </w:p>
    <w:p w14:paraId="7BA23DBF" w14:textId="77777777" w:rsidR="00D40B19" w:rsidRDefault="00000000">
      <w:pPr>
        <w:numPr>
          <w:ilvl w:val="1"/>
          <w:numId w:val="22"/>
        </w:numPr>
        <w:ind w:hanging="295"/>
      </w:pPr>
      <w:r>
        <w:t xml:space="preserve">opis okoliczności faktycznych uprawniających do dokonania zmiany; </w:t>
      </w:r>
    </w:p>
    <w:p w14:paraId="1A27C5AB" w14:textId="77777777" w:rsidR="00D40B19" w:rsidRDefault="00000000">
      <w:pPr>
        <w:numPr>
          <w:ilvl w:val="1"/>
          <w:numId w:val="22"/>
        </w:numPr>
        <w:ind w:hanging="295"/>
      </w:pPr>
      <w:r>
        <w:t xml:space="preserve">podstawę dokonania zmiany, to jest podstawę prawną wynikającą z przepisów prawa; </w:t>
      </w:r>
    </w:p>
    <w:p w14:paraId="02D6FF93" w14:textId="77777777" w:rsidR="00D40B19" w:rsidRDefault="00000000">
      <w:pPr>
        <w:numPr>
          <w:ilvl w:val="1"/>
          <w:numId w:val="22"/>
        </w:numPr>
        <w:ind w:hanging="295"/>
      </w:pPr>
      <w:r>
        <w:lastRenderedPageBreak/>
        <w:t xml:space="preserve">informacje i dowody potwierdzające, że zostały spełnione okoliczności uzasadniające dokonanie zmiany Umowy. </w:t>
      </w:r>
    </w:p>
    <w:p w14:paraId="0D1764B3" w14:textId="6B07BF6B" w:rsidR="00D40B19" w:rsidRDefault="00000000">
      <w:pPr>
        <w:numPr>
          <w:ilvl w:val="0"/>
          <w:numId w:val="22"/>
        </w:numPr>
        <w:ind w:hanging="425"/>
      </w:pPr>
      <w:r>
        <w:t>Strony postanawiają, że w przypadku przedłużenia terminu realizacji Przedmiotu Umowy, Wykonawcy nie będzie przysługiwało roszczenie o zapłatę przez Zamawiającego kosztów ogólnych, tj. kosztów związanych bezpośrednio lub pośrednio z realizacją Umowy (</w:t>
      </w:r>
      <w:r w:rsidR="00DB1873">
        <w:rPr>
          <w:rFonts w:ascii="Calibri" w:eastAsia="Calibri" w:hAnsi="Calibri" w:cs="Calibri"/>
        </w:rPr>
        <w:t>w szczególności</w:t>
      </w:r>
      <w:r>
        <w:t xml:space="preserve"> koszty ubezpieczenia, zabezpieczenia należytego wykonania umowy, koszty związane z prowadzeniem biura, sprzętem oraz środkami transportu i łączności, koszty pracownicze i zarządu). Strony zgodnie postanawiają, że takie koszty, w przypadku przedłużenia terminu realizacji Umowy, uznaje się za wliczone w ramach wynagrodzenia określonego w </w:t>
      </w:r>
      <w:r w:rsidRPr="00DB1873">
        <w:rPr>
          <w:bCs/>
        </w:rPr>
        <w:t>§ 10 ust. 1</w:t>
      </w:r>
      <w:r>
        <w:t xml:space="preserve">, </w:t>
      </w:r>
      <w:r w:rsidR="00DB1873">
        <w:t>z wyjątkiem</w:t>
      </w:r>
      <w:r>
        <w:t xml:space="preserve"> przypadku wskazanego w art. 455 ust. 1 pkt 3) Prawa zamówień publicznych.  </w:t>
      </w:r>
    </w:p>
    <w:p w14:paraId="557EE6A5" w14:textId="77777777" w:rsidR="00D40B19" w:rsidRDefault="00000000">
      <w:pPr>
        <w:numPr>
          <w:ilvl w:val="0"/>
          <w:numId w:val="22"/>
        </w:numPr>
        <w:ind w:hanging="425"/>
      </w:pPr>
      <w:r>
        <w:t xml:space="preserve">Zmiana wysokości wynagrodzenia Wykonawcy będzie odpowiadać wartości robót zamiennych lub zaniechanych, wynikających z przyczyny uzasadniającej wprowadzenie danej zmiany i ustalona zostanie przy zastosowaniu następujących zasad: </w:t>
      </w:r>
    </w:p>
    <w:p w14:paraId="00631A95" w14:textId="77777777" w:rsidR="00D40B19" w:rsidRDefault="00000000">
      <w:pPr>
        <w:numPr>
          <w:ilvl w:val="1"/>
          <w:numId w:val="22"/>
        </w:numPr>
        <w:ind w:hanging="295"/>
      </w:pPr>
      <w:r>
        <w:t xml:space="preserve">ceny jednostkowe czynników produkcji oraz wskaźników narzutów należy przyjąć według kosztorysu, stanowiącego </w:t>
      </w:r>
      <w:r w:rsidRPr="00DB1873">
        <w:rPr>
          <w:bCs/>
        </w:rPr>
        <w:t>Załącznik nr 5</w:t>
      </w:r>
      <w:r>
        <w:t xml:space="preserve"> do Umowy, a w razie ich braku z kosztorysów opracowanych przez Wykonawcę metodą kalkulacji szczegółowej i zatwierdzonych przez Zamawiającego, a w przypadku, gdy nie będzie to możliwe brakujące ceny czynników produkcji zostaną przyjęte z publikacji informacyjnych zestawów średnich cen rynkowych za roboty budowlane (jako średnie) za okres ich wbudowania; </w:t>
      </w:r>
    </w:p>
    <w:p w14:paraId="74FF77BB" w14:textId="77777777" w:rsidR="00D40B19" w:rsidRDefault="00000000">
      <w:pPr>
        <w:numPr>
          <w:ilvl w:val="1"/>
          <w:numId w:val="22"/>
        </w:numPr>
        <w:ind w:hanging="295"/>
      </w:pPr>
      <w:r>
        <w:t xml:space="preserve">podstawą do określenia nakładów rzeczowych będą normy zawarte w wyżej wskazanych kosztorysach, a w przypadku ich braku odpowiednie pozycje Katalogów Nakładów Rzeczowych (KNR); w przypadku braku odpowiednich pozycji w KNR, zastosowane zostaną Katalogi Norm Nakładów Rzeczowych, a następnie wycena indywidualna Wykonawcy, zatwierdzona przez Zamawiającego.  </w:t>
      </w:r>
    </w:p>
    <w:p w14:paraId="07A12438" w14:textId="77777777" w:rsidR="00D40B19" w:rsidRDefault="00000000">
      <w:pPr>
        <w:numPr>
          <w:ilvl w:val="0"/>
          <w:numId w:val="22"/>
        </w:numPr>
        <w:spacing w:after="10"/>
        <w:ind w:hanging="425"/>
      </w:pPr>
      <w:r>
        <w:t xml:space="preserve">Postanowienia niniejszego paragrafu stanowią katalog zmian, na które Zamawiający może wyrazić zgodę. Nie stanowią jednocześnie zobowiązania do wyrażenia takiej zgody, chyba że co innego wynika z obowiązujących przepisów prawa.   </w:t>
      </w:r>
    </w:p>
    <w:p w14:paraId="4BF72D9E" w14:textId="77777777" w:rsidR="00D40B19" w:rsidRDefault="00000000">
      <w:pPr>
        <w:numPr>
          <w:ilvl w:val="0"/>
          <w:numId w:val="22"/>
        </w:numPr>
        <w:spacing w:after="1"/>
        <w:ind w:hanging="425"/>
      </w:pPr>
      <w:r>
        <w:t xml:space="preserve">Do zmiany danych przedstawicieli oraz danych teleadresowych Stron wymagane jest poinformowanie drugiej Strony na piśmie. Takie zmiany nie wymagają sporządzenia aneksu do Umowy, o ile co innego nie wynika z treści Umowy. </w:t>
      </w:r>
    </w:p>
    <w:p w14:paraId="649DE5DB" w14:textId="77777777" w:rsidR="00D40B19" w:rsidRDefault="00000000">
      <w:pPr>
        <w:spacing w:after="0" w:line="259" w:lineRule="auto"/>
        <w:ind w:left="298" w:firstLine="0"/>
        <w:jc w:val="left"/>
      </w:pPr>
      <w:r>
        <w:t xml:space="preserve"> </w:t>
      </w:r>
    </w:p>
    <w:p w14:paraId="1887EC23" w14:textId="77777777" w:rsidR="00D40B19" w:rsidRDefault="00000000">
      <w:pPr>
        <w:pStyle w:val="Nagwek1"/>
        <w:spacing w:after="40"/>
        <w:ind w:right="14"/>
      </w:pPr>
      <w:r>
        <w:t xml:space="preserve"> § 16 OCHRONA DANYCH OSOBOWYCH </w:t>
      </w:r>
    </w:p>
    <w:p w14:paraId="317AAB92" w14:textId="77777777" w:rsidR="00D40B19" w:rsidRDefault="00000000">
      <w:pPr>
        <w:numPr>
          <w:ilvl w:val="0"/>
          <w:numId w:val="23"/>
        </w:numPr>
        <w:ind w:hanging="425"/>
      </w:pPr>
      <w:r>
        <w:t xml:space="preserve">Strony wzajemnie ustalają, że dane osobowe osób wyznaczonych do kontaktów roboczych oraz odpowiedzialnych za koordynację i realizację Umowy przetwarzane są w oparciu o uzasadnione interesy Stron polegające na konieczności ciągłej wymiany kontaktów roboczych w ramach realizacji Umowy oraz że żadna ze Stron nie będzie wykorzystywać tych danych w celu innym niż realizacja Umowy. </w:t>
      </w:r>
    </w:p>
    <w:p w14:paraId="4A14C400" w14:textId="77777777" w:rsidR="00D40B19" w:rsidRDefault="00000000">
      <w:pPr>
        <w:numPr>
          <w:ilvl w:val="0"/>
          <w:numId w:val="23"/>
        </w:numPr>
        <w:ind w:hanging="425"/>
      </w:pPr>
      <w:r>
        <w:t xml:space="preserve">Każda ze Stron oświadcza, że osoby wyznaczone do kontaktów roboczych oraz odpowiedzialne za koordynację i realizację Umowy, a także osoby będące Stroną lub reprezentantami Stron oraz osobami wykonującymi przedmiot Umowy dysponują informacjami dotyczącymi przetwarzania ich danych osobowych przez Strony na potrzeby realizacji Umowy, określonymi w </w:t>
      </w:r>
      <w:r w:rsidRPr="00DB1873">
        <w:rPr>
          <w:bCs/>
        </w:rPr>
        <w:t>ust. 3 – 6</w:t>
      </w:r>
      <w:r>
        <w:t xml:space="preserve">. </w:t>
      </w:r>
    </w:p>
    <w:p w14:paraId="19B0042D" w14:textId="77777777" w:rsidR="00D40B19" w:rsidRDefault="00000000">
      <w:pPr>
        <w:numPr>
          <w:ilvl w:val="0"/>
          <w:numId w:val="23"/>
        </w:numPr>
        <w:ind w:hanging="425"/>
      </w:pPr>
      <w:r>
        <w:t xml:space="preserve">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Umowy są przetwarzane na podstawie art. 6 ust. 1 lit. b RODO, a w przypadku reprezentantów Stron Umowy i osób wyznaczonych do kontaktów roboczych oraz odpowiedzialnych za koordynację i realizację Umowy na podstawie art. 6 ust. 1 lit. f RODO, w celu związanym z zawarciem oraz realizacją Umowy, zaś w przypadku osób wykonujących przedmiot Umowy jako niezbędnych do realizacji obowiązków Zamawiającego określonych w art. 95 Prawa zamówień publicznych na podstawie art. 6 ust. 1 lit. c RODO (dalej: dane </w:t>
      </w:r>
      <w:r>
        <w:lastRenderedPageBreak/>
        <w:t xml:space="preserve">osobowe). Dane osobowe będą przechowywane przez Strony w trakcie okresu realizacji Umowy oraz w okresie wynikającym z </w:t>
      </w:r>
      <w:proofErr w:type="gramStart"/>
      <w:r>
        <w:t>przepisów  z</w:t>
      </w:r>
      <w:proofErr w:type="gramEnd"/>
      <w:r>
        <w:t xml:space="preserve"> zakresu rachunkowości oraz niezbędnym na potrzeby ustalenia, dochodzenia lub obrony przed roszczeniami z tytułu realizacji niniejszej umowy. </w:t>
      </w:r>
    </w:p>
    <w:p w14:paraId="109CF377" w14:textId="77777777" w:rsidR="00D40B19" w:rsidRDefault="00000000">
      <w:pPr>
        <w:numPr>
          <w:ilvl w:val="0"/>
          <w:numId w:val="23"/>
        </w:numPr>
        <w:ind w:hanging="425"/>
      </w:pPr>
      <w:r>
        <w:t xml:space="preserve">Dane osobowe będą przechowywane przez Strony w trakcie okresu realizacji Umowy oraz w okresie wynikającym z przepisów z zakresu rachunkowości oraz niezbędnym na potrzeby ustalenia, dochodzenia lub obrony przed roszczeniami z tytułu realizacji Umowy.  </w:t>
      </w:r>
    </w:p>
    <w:p w14:paraId="7034C9C9" w14:textId="77777777" w:rsidR="00D40B19" w:rsidRDefault="00000000">
      <w:pPr>
        <w:numPr>
          <w:ilvl w:val="0"/>
          <w:numId w:val="23"/>
        </w:numPr>
        <w:ind w:hanging="425"/>
      </w:pPr>
      <w:r>
        <w:t xml:space="preserve">Osoby wyznaczone do kontaktów roboczych oraz odpowiedzialne za </w:t>
      </w:r>
      <w:proofErr w:type="gramStart"/>
      <w:r>
        <w:t>koordynację  i</w:t>
      </w:r>
      <w:proofErr w:type="gramEnd"/>
      <w:r>
        <w:t xml:space="preserve"> realizację Umowy, a także osoby będące Stroną lub reprezentantami Stron Umowy oraz osobami wykonującymi przedmiot Umowy, posiadają prawo dostępu do treści swoich danych oraz prawo ich sprostowania, ograniczenia przetwarzania, prawo do przenoszenia danych (tylko w odniesieniu do Stron Umowy), prawo wniesienia sprzeciwu. Wskazane uprawnienia można zrealizować poprzez kontakt, o którym mowa w </w:t>
      </w:r>
      <w:r w:rsidRPr="00DB1873">
        <w:rPr>
          <w:bCs/>
        </w:rPr>
        <w:t>ust. 6</w:t>
      </w:r>
      <w:r>
        <w:t xml:space="preserve">. Niezależnie od powyższego osoby te mają również prawo wniesienia skargi do Prezesa Urzędu Ochrony Danych Osobowych, gdy uznają, że przetwarzanie danych osobowych ich dotyczących narusza przepisy RODO. </w:t>
      </w:r>
    </w:p>
    <w:p w14:paraId="342E0EA5" w14:textId="77777777" w:rsidR="00D40B19" w:rsidRDefault="00000000">
      <w:pPr>
        <w:numPr>
          <w:ilvl w:val="0"/>
          <w:numId w:val="23"/>
        </w:numPr>
        <w:ind w:hanging="425"/>
      </w:pPr>
      <w:r>
        <w:t xml:space="preserve">Z Inspektorem Ochrony Danych Osobowych lub osobą odpowiedzialną za ochronę danych osobowych można kontaktować się: </w:t>
      </w:r>
    </w:p>
    <w:p w14:paraId="65F495B3" w14:textId="77777777" w:rsidR="00D40B19" w:rsidRDefault="00000000">
      <w:pPr>
        <w:spacing w:after="0"/>
        <w:ind w:left="442" w:firstLine="0"/>
      </w:pPr>
      <w:r>
        <w:rPr>
          <w:rFonts w:ascii="Segoe UI Symbol" w:eastAsia="Segoe UI Symbol" w:hAnsi="Segoe UI Symbol" w:cs="Segoe UI Symbol"/>
        </w:rPr>
        <w:t>−</w:t>
      </w:r>
      <w:r>
        <w:t xml:space="preserve"> z ramienia Wykonawcy – ….....................................…; </w:t>
      </w:r>
    </w:p>
    <w:p w14:paraId="731FD1FC" w14:textId="77777777" w:rsidR="00D40B19" w:rsidRDefault="00000000">
      <w:pPr>
        <w:spacing w:after="0"/>
        <w:ind w:left="442" w:firstLine="0"/>
      </w:pPr>
      <w:r>
        <w:rPr>
          <w:rFonts w:ascii="Segoe UI Symbol" w:eastAsia="Segoe UI Symbol" w:hAnsi="Segoe UI Symbol" w:cs="Segoe UI Symbol"/>
        </w:rPr>
        <w:t>−</w:t>
      </w:r>
      <w:r>
        <w:t xml:space="preserve"> z ramienia Zamawiającego – ………………</w:t>
      </w:r>
      <w:proofErr w:type="gramStart"/>
      <w:r>
        <w:t>…….</w:t>
      </w:r>
      <w:proofErr w:type="gramEnd"/>
      <w:r>
        <w:t xml:space="preserve">. </w:t>
      </w:r>
    </w:p>
    <w:p w14:paraId="26C7A836" w14:textId="77777777" w:rsidR="00D40B19" w:rsidRDefault="00000000">
      <w:pPr>
        <w:numPr>
          <w:ilvl w:val="0"/>
          <w:numId w:val="23"/>
        </w:numPr>
        <w:spacing w:after="0"/>
        <w:ind w:hanging="425"/>
      </w:pPr>
      <w:r>
        <w:t xml:space="preserve">Podanie danych osobowych jest konieczne dla celów związanych z zawarciem i realizacją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 </w:t>
      </w:r>
    </w:p>
    <w:p w14:paraId="548CD63D" w14:textId="77777777" w:rsidR="00D40B19" w:rsidRDefault="00000000">
      <w:pPr>
        <w:spacing w:after="0" w:line="259" w:lineRule="auto"/>
        <w:ind w:left="43" w:firstLine="0"/>
        <w:jc w:val="left"/>
      </w:pPr>
      <w:r>
        <w:t xml:space="preserve"> </w:t>
      </w:r>
    </w:p>
    <w:p w14:paraId="3A03CBF6" w14:textId="77777777" w:rsidR="00D40B19" w:rsidRDefault="00000000">
      <w:pPr>
        <w:pStyle w:val="Nagwek1"/>
        <w:ind w:right="19"/>
      </w:pPr>
      <w:r>
        <w:t xml:space="preserve">§ 17 WŁAŚCIWE PRAWO I SĄD </w:t>
      </w:r>
    </w:p>
    <w:p w14:paraId="3EB46220" w14:textId="77777777" w:rsidR="00D40B19" w:rsidRDefault="00000000">
      <w:pPr>
        <w:numPr>
          <w:ilvl w:val="0"/>
          <w:numId w:val="24"/>
        </w:numPr>
        <w:ind w:hanging="425"/>
      </w:pPr>
      <w:r>
        <w:t xml:space="preserve">Ewentualne spory powstałe na tle obowiązywania i wykonywania Umowy rozstrzygać będzie właściwy rzeczowo dla siedziby Zamawiającego, sąd powszechny.  </w:t>
      </w:r>
    </w:p>
    <w:p w14:paraId="29254396" w14:textId="77777777" w:rsidR="00D40B19" w:rsidRDefault="00000000">
      <w:pPr>
        <w:numPr>
          <w:ilvl w:val="0"/>
          <w:numId w:val="24"/>
        </w:numPr>
        <w:spacing w:after="11"/>
        <w:ind w:hanging="425"/>
      </w:pPr>
      <w:r>
        <w:t xml:space="preserve">Ewentualne spory powstałe na tle obowiązywania i wykonywania Umowy należą do jurysdykcji sądów polskich.  </w:t>
      </w:r>
    </w:p>
    <w:p w14:paraId="159EA2CB" w14:textId="77777777" w:rsidR="00D40B19" w:rsidRDefault="00000000">
      <w:pPr>
        <w:numPr>
          <w:ilvl w:val="0"/>
          <w:numId w:val="24"/>
        </w:numPr>
        <w:spacing w:after="1"/>
        <w:ind w:hanging="425"/>
      </w:pPr>
      <w:r>
        <w:t xml:space="preserve">Prawem właściwym dla Umowy jest prawo polskie.  </w:t>
      </w:r>
    </w:p>
    <w:p w14:paraId="01D7FC4C" w14:textId="77777777" w:rsidR="00D40B19" w:rsidRDefault="00000000">
      <w:pPr>
        <w:spacing w:after="14" w:line="259" w:lineRule="auto"/>
        <w:ind w:left="374" w:firstLine="0"/>
        <w:jc w:val="left"/>
      </w:pPr>
      <w:r>
        <w:t xml:space="preserve">  </w:t>
      </w:r>
    </w:p>
    <w:p w14:paraId="55F6AC13" w14:textId="77777777" w:rsidR="00D40B19" w:rsidRDefault="00000000">
      <w:pPr>
        <w:pStyle w:val="Nagwek1"/>
        <w:ind w:right="18"/>
      </w:pPr>
      <w:r>
        <w:t xml:space="preserve">§ 18 ODESŁANIE DO PRZEPISÓW </w:t>
      </w:r>
    </w:p>
    <w:p w14:paraId="73344525" w14:textId="77777777" w:rsidR="00D40B19" w:rsidRDefault="00000000">
      <w:pPr>
        <w:spacing w:after="0"/>
        <w:ind w:left="9" w:firstLine="0"/>
      </w:pPr>
      <w:r>
        <w:t xml:space="preserve">W sprawach nieuregulowanych w Umowie będą miały zastosowanie przepisy ustawy Prawo zamówień publicznych, kodeksu cywilnego, prawa budowlanego oraz inne przepisy powszechnie obowiązujące właściwe ze względu na przedmiot Umowy.  </w:t>
      </w:r>
    </w:p>
    <w:p w14:paraId="35C1ABA9" w14:textId="2FB03D3B" w:rsidR="00D40B19" w:rsidRDefault="00000000" w:rsidP="00DB1873">
      <w:pPr>
        <w:spacing w:after="0" w:line="259" w:lineRule="auto"/>
        <w:ind w:left="14" w:firstLine="0"/>
        <w:jc w:val="left"/>
      </w:pPr>
      <w:r>
        <w:t xml:space="preserve">  </w:t>
      </w:r>
      <w:r>
        <w:rPr>
          <w:b/>
        </w:rPr>
        <w:t xml:space="preserve"> </w:t>
      </w:r>
    </w:p>
    <w:p w14:paraId="61E33E5F" w14:textId="77777777" w:rsidR="00D40B19" w:rsidRDefault="00000000">
      <w:pPr>
        <w:pStyle w:val="Nagwek1"/>
        <w:ind w:right="17"/>
      </w:pPr>
      <w:r>
        <w:t>§ 19 EGZEMPLARZE UMOWY</w:t>
      </w:r>
      <w:r>
        <w:rPr>
          <w:b w:val="0"/>
        </w:rPr>
        <w:t xml:space="preserve"> </w:t>
      </w:r>
    </w:p>
    <w:p w14:paraId="65DCA364" w14:textId="77777777" w:rsidR="00D40B19" w:rsidRDefault="00000000">
      <w:pPr>
        <w:spacing w:after="6"/>
        <w:ind w:left="9" w:firstLine="0"/>
      </w:pPr>
      <w:r>
        <w:t xml:space="preserve">Umowę sporządzono w czterech jednobrzmiących egzemplarzach, jeden dla Wykonawcy i trzy dla Zamawiającego.   </w:t>
      </w:r>
    </w:p>
    <w:p w14:paraId="5C752E36" w14:textId="77777777" w:rsidR="00D40B19" w:rsidRDefault="00000000">
      <w:pPr>
        <w:spacing w:after="14" w:line="259" w:lineRule="auto"/>
        <w:ind w:left="43" w:firstLine="0"/>
        <w:jc w:val="left"/>
      </w:pPr>
      <w:r>
        <w:rPr>
          <w:b/>
        </w:rPr>
        <w:t xml:space="preserve"> </w:t>
      </w:r>
      <w:r>
        <w:t xml:space="preserve"> </w:t>
      </w:r>
    </w:p>
    <w:p w14:paraId="167AA343" w14:textId="77777777" w:rsidR="00D40B19" w:rsidRDefault="00000000">
      <w:pPr>
        <w:pStyle w:val="Nagwek1"/>
        <w:ind w:right="20"/>
      </w:pPr>
      <w:r>
        <w:t>§ 20 ZAŁĄCZNIKI DO UMOWY</w:t>
      </w:r>
      <w:r>
        <w:rPr>
          <w:b w:val="0"/>
        </w:rPr>
        <w:t xml:space="preserve"> </w:t>
      </w:r>
      <w:r>
        <w:t xml:space="preserve"> </w:t>
      </w:r>
    </w:p>
    <w:p w14:paraId="79D60C6A" w14:textId="77777777" w:rsidR="00D40B19" w:rsidRDefault="00000000">
      <w:pPr>
        <w:spacing w:after="0"/>
        <w:ind w:left="9" w:firstLine="0"/>
      </w:pPr>
      <w:r>
        <w:t xml:space="preserve">Wykaz załączników stanowiących integralne części Umowy: </w:t>
      </w:r>
      <w:r>
        <w:rPr>
          <w:b/>
        </w:rPr>
        <w:t xml:space="preserve"> </w:t>
      </w:r>
    </w:p>
    <w:p w14:paraId="23A73EDD" w14:textId="77777777" w:rsidR="00D40B19" w:rsidRDefault="00000000">
      <w:pPr>
        <w:numPr>
          <w:ilvl w:val="0"/>
          <w:numId w:val="25"/>
        </w:numPr>
        <w:spacing w:after="0"/>
        <w:ind w:hanging="283"/>
      </w:pPr>
      <w:r>
        <w:t xml:space="preserve">Oferta Wykonawcy </w:t>
      </w:r>
    </w:p>
    <w:p w14:paraId="62235D9B" w14:textId="77777777" w:rsidR="00D40B19" w:rsidRDefault="00000000">
      <w:pPr>
        <w:numPr>
          <w:ilvl w:val="0"/>
          <w:numId w:val="25"/>
        </w:numPr>
        <w:spacing w:after="11"/>
        <w:ind w:hanging="283"/>
      </w:pPr>
      <w:r>
        <w:t xml:space="preserve">Potwierdzenie  </w:t>
      </w:r>
    </w:p>
    <w:p w14:paraId="01CADB6E" w14:textId="77777777" w:rsidR="00D40B19" w:rsidRDefault="00000000">
      <w:pPr>
        <w:numPr>
          <w:ilvl w:val="0"/>
          <w:numId w:val="25"/>
        </w:numPr>
        <w:spacing w:after="0"/>
        <w:ind w:hanging="283"/>
      </w:pPr>
      <w:r>
        <w:t xml:space="preserve">Zabezpieczenie należytego wykonania umowy </w:t>
      </w:r>
    </w:p>
    <w:p w14:paraId="5E50AF73" w14:textId="77777777" w:rsidR="00D40B19" w:rsidRDefault="00000000">
      <w:pPr>
        <w:numPr>
          <w:ilvl w:val="0"/>
          <w:numId w:val="25"/>
        </w:numPr>
        <w:spacing w:after="0"/>
        <w:ind w:hanging="283"/>
      </w:pPr>
      <w:r>
        <w:t xml:space="preserve">Klauzula informacyjna </w:t>
      </w:r>
    </w:p>
    <w:p w14:paraId="5867BA3A" w14:textId="77777777" w:rsidR="00D40B19" w:rsidRDefault="00000000">
      <w:pPr>
        <w:numPr>
          <w:ilvl w:val="0"/>
          <w:numId w:val="25"/>
        </w:numPr>
        <w:spacing w:after="0"/>
        <w:ind w:hanging="283"/>
      </w:pPr>
      <w:r>
        <w:t xml:space="preserve">Kosztorys </w:t>
      </w:r>
    </w:p>
    <w:p w14:paraId="1E601FAF" w14:textId="77777777" w:rsidR="00D40B19" w:rsidRDefault="00000000">
      <w:pPr>
        <w:numPr>
          <w:ilvl w:val="0"/>
          <w:numId w:val="25"/>
        </w:numPr>
        <w:spacing w:after="0"/>
        <w:ind w:hanging="283"/>
      </w:pPr>
      <w:r>
        <w:t xml:space="preserve">Harmonogram rzeczowo – finansowy, </w:t>
      </w:r>
    </w:p>
    <w:p w14:paraId="68AC4387" w14:textId="77777777" w:rsidR="00D40B19" w:rsidRDefault="00000000">
      <w:pPr>
        <w:numPr>
          <w:ilvl w:val="0"/>
          <w:numId w:val="25"/>
        </w:numPr>
        <w:spacing w:after="0"/>
        <w:ind w:hanging="283"/>
      </w:pPr>
      <w:r>
        <w:t xml:space="preserve">OPZ </w:t>
      </w:r>
    </w:p>
    <w:p w14:paraId="33A792C5" w14:textId="77777777" w:rsidR="00D40B19" w:rsidRDefault="00000000">
      <w:pPr>
        <w:spacing w:after="0" w:line="259" w:lineRule="auto"/>
        <w:ind w:left="14" w:firstLine="0"/>
        <w:jc w:val="left"/>
      </w:pPr>
      <w:r>
        <w:t xml:space="preserve">  </w:t>
      </w:r>
    </w:p>
    <w:p w14:paraId="140AA83E" w14:textId="604C8BB1" w:rsidR="00D40B19" w:rsidRDefault="00000000" w:rsidP="00DB1873">
      <w:pPr>
        <w:spacing w:after="0" w:line="260" w:lineRule="auto"/>
        <w:ind w:left="24" w:hanging="10"/>
      </w:pPr>
      <w:r>
        <w:rPr>
          <w:b/>
        </w:rPr>
        <w:t xml:space="preserve">ZAMAWIAJĄCY                                                                                                    WYKONAWCA </w:t>
      </w:r>
      <w:r>
        <w:t xml:space="preserve"> </w:t>
      </w:r>
    </w:p>
    <w:sectPr w:rsidR="00D40B19">
      <w:footerReference w:type="even" r:id="rId7"/>
      <w:footerReference w:type="default" r:id="rId8"/>
      <w:footerReference w:type="first" r:id="rId9"/>
      <w:footnotePr>
        <w:numRestart w:val="eachPage"/>
      </w:footnotePr>
      <w:pgSz w:w="11906" w:h="16838"/>
      <w:pgMar w:top="751" w:right="1112" w:bottom="889" w:left="140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7518" w14:textId="77777777" w:rsidR="00EB2B08" w:rsidRDefault="00EB2B08">
      <w:pPr>
        <w:spacing w:after="0" w:line="240" w:lineRule="auto"/>
      </w:pPr>
      <w:r>
        <w:separator/>
      </w:r>
    </w:p>
  </w:endnote>
  <w:endnote w:type="continuationSeparator" w:id="0">
    <w:p w14:paraId="67F4C9FB" w14:textId="77777777" w:rsidR="00EB2B08" w:rsidRDefault="00EB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B16D" w14:textId="77777777" w:rsidR="00D40B19" w:rsidRDefault="00000000">
    <w:pPr>
      <w:spacing w:after="0" w:line="259" w:lineRule="auto"/>
      <w:ind w:left="0" w:right="21" w:firstLine="0"/>
      <w:jc w:val="right"/>
    </w:pPr>
    <w:r>
      <w:fldChar w:fldCharType="begin"/>
    </w:r>
    <w:r>
      <w:instrText xml:space="preserve"> PAGE   \* MERGEFORMAT </w:instrText>
    </w:r>
    <w:r>
      <w:fldChar w:fldCharType="separate"/>
    </w:r>
    <w:r>
      <w:t>2</w:t>
    </w:r>
    <w:r>
      <w:fldChar w:fldCharType="end"/>
    </w:r>
    <w:r>
      <w:t xml:space="preserve"> </w:t>
    </w: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6935" w14:textId="77777777" w:rsidR="00D40B19" w:rsidRDefault="00000000">
    <w:pPr>
      <w:spacing w:after="0" w:line="259" w:lineRule="auto"/>
      <w:ind w:left="0" w:right="21" w:firstLine="0"/>
      <w:jc w:val="right"/>
    </w:pPr>
    <w:r>
      <w:fldChar w:fldCharType="begin"/>
    </w:r>
    <w:r>
      <w:instrText xml:space="preserve"> PAGE   \* MERGEFORMAT </w:instrText>
    </w:r>
    <w:r>
      <w:fldChar w:fldCharType="separate"/>
    </w:r>
    <w:r>
      <w:t>2</w:t>
    </w:r>
    <w:r>
      <w:fldChar w:fldCharType="end"/>
    </w:r>
    <w:r>
      <w:t xml:space="preserve"> </w:t>
    </w:r>
    <w:r>
      <w:rPr>
        <w:rFonts w:ascii="Times New Roman" w:eastAsia="Times New Roman" w:hAnsi="Times New Roman" w:cs="Times New Roman"/>
        <w:sz w:val="20"/>
      </w:rPr>
      <w:t xml:space="preserve">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4555" w14:textId="77777777" w:rsidR="00D40B19" w:rsidRDefault="00D40B1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D60C" w14:textId="77777777" w:rsidR="00EB2B08" w:rsidRDefault="00EB2B08">
      <w:pPr>
        <w:spacing w:after="0" w:line="290" w:lineRule="auto"/>
        <w:ind w:left="14" w:right="13" w:firstLine="0"/>
      </w:pPr>
      <w:r>
        <w:separator/>
      </w:r>
    </w:p>
  </w:footnote>
  <w:footnote w:type="continuationSeparator" w:id="0">
    <w:p w14:paraId="2839AB0D" w14:textId="77777777" w:rsidR="00EB2B08" w:rsidRDefault="00EB2B08">
      <w:pPr>
        <w:spacing w:after="0" w:line="290" w:lineRule="auto"/>
        <w:ind w:left="14" w:right="13" w:firstLine="0"/>
      </w:pPr>
      <w:r>
        <w:continuationSeparator/>
      </w:r>
    </w:p>
  </w:footnote>
  <w:footnote w:id="1">
    <w:p w14:paraId="1DEAC2B7" w14:textId="77777777" w:rsidR="00D40B19" w:rsidRDefault="00000000">
      <w:pPr>
        <w:pStyle w:val="footnotedescription"/>
      </w:pPr>
      <w:r>
        <w:rPr>
          <w:rStyle w:val="footnotemark"/>
        </w:rPr>
        <w:footnoteRef/>
      </w:r>
      <w:r>
        <w:t xml:space="preserve"> Wyliczenie ma charakter przykładowy. Umowa o pracę może zawierać również inne dane, które podlegają </w:t>
      </w:r>
      <w:proofErr w:type="spellStart"/>
      <w:r>
        <w:t>anonimizacji</w:t>
      </w:r>
      <w:proofErr w:type="spellEnd"/>
      <w:r>
        <w:t xml:space="preserve">. Każda umowa powinna zostać przeanalizowania przez składającego pod kątem przepisów RODO.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F0A"/>
    <w:multiLevelType w:val="hybridMultilevel"/>
    <w:tmpl w:val="36DAC1C6"/>
    <w:lvl w:ilvl="0" w:tplc="63702E2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57E0968">
      <w:start w:val="1"/>
      <w:numFmt w:val="lowerLetter"/>
      <w:lvlText w:val="%2)"/>
      <w:lvlJc w:val="left"/>
      <w:pPr>
        <w:ind w:left="12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0CA3B4">
      <w:start w:val="1"/>
      <w:numFmt w:val="lowerRoman"/>
      <w:lvlText w:val="%3"/>
      <w:lvlJc w:val="left"/>
      <w:pPr>
        <w:ind w:left="16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1FEA9A4">
      <w:start w:val="1"/>
      <w:numFmt w:val="decimal"/>
      <w:lvlText w:val="%4"/>
      <w:lvlJc w:val="left"/>
      <w:pPr>
        <w:ind w:left="23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BFE02D8">
      <w:start w:val="1"/>
      <w:numFmt w:val="lowerLetter"/>
      <w:lvlText w:val="%5"/>
      <w:lvlJc w:val="left"/>
      <w:pPr>
        <w:ind w:left="31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066B95E">
      <w:start w:val="1"/>
      <w:numFmt w:val="lowerRoman"/>
      <w:lvlText w:val="%6"/>
      <w:lvlJc w:val="left"/>
      <w:pPr>
        <w:ind w:left="38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6A4B4C6">
      <w:start w:val="1"/>
      <w:numFmt w:val="decimal"/>
      <w:lvlText w:val="%7"/>
      <w:lvlJc w:val="left"/>
      <w:pPr>
        <w:ind w:left="45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4F23F3C">
      <w:start w:val="1"/>
      <w:numFmt w:val="lowerLetter"/>
      <w:lvlText w:val="%8"/>
      <w:lvlJc w:val="left"/>
      <w:pPr>
        <w:ind w:left="5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4844FCA">
      <w:start w:val="1"/>
      <w:numFmt w:val="lowerRoman"/>
      <w:lvlText w:val="%9"/>
      <w:lvlJc w:val="left"/>
      <w:pPr>
        <w:ind w:left="5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A6016"/>
    <w:multiLevelType w:val="hybridMultilevel"/>
    <w:tmpl w:val="D7D0E92A"/>
    <w:lvl w:ilvl="0" w:tplc="AA4A4A3C">
      <w:start w:val="1"/>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790AC3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27AECE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8A6917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1540DE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B2A873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5FCD1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C52E3C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04898B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B939C2"/>
    <w:multiLevelType w:val="hybridMultilevel"/>
    <w:tmpl w:val="16786BF8"/>
    <w:lvl w:ilvl="0" w:tplc="AB56AB82">
      <w:start w:val="1"/>
      <w:numFmt w:val="decimal"/>
      <w:lvlText w:val="%1)"/>
      <w:lvlJc w:val="left"/>
      <w:pPr>
        <w:ind w:left="5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3ACB214">
      <w:start w:val="1"/>
      <w:numFmt w:val="lowerLetter"/>
      <w:lvlText w:val="%2"/>
      <w:lvlJc w:val="left"/>
      <w:pPr>
        <w:ind w:left="13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BA9994">
      <w:start w:val="1"/>
      <w:numFmt w:val="lowerRoman"/>
      <w:lvlText w:val="%3"/>
      <w:lvlJc w:val="left"/>
      <w:pPr>
        <w:ind w:left="20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AB82074">
      <w:start w:val="1"/>
      <w:numFmt w:val="decimal"/>
      <w:lvlText w:val="%4"/>
      <w:lvlJc w:val="left"/>
      <w:pPr>
        <w:ind w:left="28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F7A6ECC">
      <w:start w:val="1"/>
      <w:numFmt w:val="lowerLetter"/>
      <w:lvlText w:val="%5"/>
      <w:lvlJc w:val="left"/>
      <w:pPr>
        <w:ind w:left="35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DEE5914">
      <w:start w:val="1"/>
      <w:numFmt w:val="lowerRoman"/>
      <w:lvlText w:val="%6"/>
      <w:lvlJc w:val="left"/>
      <w:pPr>
        <w:ind w:left="42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0C2D200">
      <w:start w:val="1"/>
      <w:numFmt w:val="decimal"/>
      <w:lvlText w:val="%7"/>
      <w:lvlJc w:val="left"/>
      <w:pPr>
        <w:ind w:left="49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3065D7E">
      <w:start w:val="1"/>
      <w:numFmt w:val="lowerLetter"/>
      <w:lvlText w:val="%8"/>
      <w:lvlJc w:val="left"/>
      <w:pPr>
        <w:ind w:left="56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B02322">
      <w:start w:val="1"/>
      <w:numFmt w:val="lowerRoman"/>
      <w:lvlText w:val="%9"/>
      <w:lvlJc w:val="left"/>
      <w:pPr>
        <w:ind w:left="64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B823C1"/>
    <w:multiLevelType w:val="hybridMultilevel"/>
    <w:tmpl w:val="D3A606A6"/>
    <w:lvl w:ilvl="0" w:tplc="625E1E76">
      <w:start w:val="7"/>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6E853F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790663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77C939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A80DB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02C04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21C614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4B805F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304B91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1025CD"/>
    <w:multiLevelType w:val="hybridMultilevel"/>
    <w:tmpl w:val="D68E821E"/>
    <w:lvl w:ilvl="0" w:tplc="4970D89A">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5245FBC">
      <w:start w:val="1"/>
      <w:numFmt w:val="decimal"/>
      <w:lvlText w:val="%2)"/>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254BCE0">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F623A68">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B42CAAC">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1A42446">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10C05CA">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0A60228">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5E6426">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B3520B"/>
    <w:multiLevelType w:val="hybridMultilevel"/>
    <w:tmpl w:val="721C0344"/>
    <w:lvl w:ilvl="0" w:tplc="A33A8BD2">
      <w:start w:val="1"/>
      <w:numFmt w:val="lowerLetter"/>
      <w:lvlText w:val="%1)"/>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3F8698E">
      <w:start w:val="1"/>
      <w:numFmt w:val="lowerLetter"/>
      <w:lvlText w:val="%2"/>
      <w:lvlJc w:val="left"/>
      <w:pPr>
        <w:ind w:left="1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73E1362">
      <w:start w:val="1"/>
      <w:numFmt w:val="lowerRoman"/>
      <w:lvlText w:val="%3"/>
      <w:lvlJc w:val="left"/>
      <w:pPr>
        <w:ind w:left="2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3421B2">
      <w:start w:val="1"/>
      <w:numFmt w:val="decimal"/>
      <w:lvlText w:val="%4"/>
      <w:lvlJc w:val="left"/>
      <w:pPr>
        <w:ind w:left="29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4209914">
      <w:start w:val="1"/>
      <w:numFmt w:val="lowerLetter"/>
      <w:lvlText w:val="%5"/>
      <w:lvlJc w:val="left"/>
      <w:pPr>
        <w:ind w:left="36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CF8B3B8">
      <w:start w:val="1"/>
      <w:numFmt w:val="lowerRoman"/>
      <w:lvlText w:val="%6"/>
      <w:lvlJc w:val="left"/>
      <w:pPr>
        <w:ind w:left="43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6ADE0">
      <w:start w:val="1"/>
      <w:numFmt w:val="decimal"/>
      <w:lvlText w:val="%7"/>
      <w:lvlJc w:val="left"/>
      <w:pPr>
        <w:ind w:left="51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D20BF12">
      <w:start w:val="1"/>
      <w:numFmt w:val="lowerLetter"/>
      <w:lvlText w:val="%8"/>
      <w:lvlJc w:val="left"/>
      <w:pPr>
        <w:ind w:left="58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96681E8">
      <w:start w:val="1"/>
      <w:numFmt w:val="lowerRoman"/>
      <w:lvlText w:val="%9"/>
      <w:lvlJc w:val="left"/>
      <w:pPr>
        <w:ind w:left="65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D518A0"/>
    <w:multiLevelType w:val="hybridMultilevel"/>
    <w:tmpl w:val="E1287154"/>
    <w:lvl w:ilvl="0" w:tplc="46861A30">
      <w:start w:val="1"/>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9DAFDA4">
      <w:start w:val="1"/>
      <w:numFmt w:val="lowerLetter"/>
      <w:lvlText w:val="%2"/>
      <w:lvlJc w:val="left"/>
      <w:pPr>
        <w:ind w:left="10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35C928A">
      <w:start w:val="1"/>
      <w:numFmt w:val="lowerRoman"/>
      <w:lvlText w:val="%3"/>
      <w:lvlJc w:val="left"/>
      <w:pPr>
        <w:ind w:left="18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F3AFF78">
      <w:start w:val="1"/>
      <w:numFmt w:val="decimal"/>
      <w:lvlText w:val="%4"/>
      <w:lvlJc w:val="left"/>
      <w:pPr>
        <w:ind w:left="25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2EC99EC">
      <w:start w:val="1"/>
      <w:numFmt w:val="lowerLetter"/>
      <w:lvlText w:val="%5"/>
      <w:lvlJc w:val="left"/>
      <w:pPr>
        <w:ind w:left="32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0D2EC3E">
      <w:start w:val="1"/>
      <w:numFmt w:val="lowerRoman"/>
      <w:lvlText w:val="%6"/>
      <w:lvlJc w:val="left"/>
      <w:pPr>
        <w:ind w:left="39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4646A04">
      <w:start w:val="1"/>
      <w:numFmt w:val="decimal"/>
      <w:lvlText w:val="%7"/>
      <w:lvlJc w:val="left"/>
      <w:pPr>
        <w:ind w:left="46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296BF78">
      <w:start w:val="1"/>
      <w:numFmt w:val="lowerLetter"/>
      <w:lvlText w:val="%8"/>
      <w:lvlJc w:val="left"/>
      <w:pPr>
        <w:ind w:left="54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352480A">
      <w:start w:val="1"/>
      <w:numFmt w:val="lowerRoman"/>
      <w:lvlText w:val="%9"/>
      <w:lvlJc w:val="left"/>
      <w:pPr>
        <w:ind w:left="61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5857C2"/>
    <w:multiLevelType w:val="hybridMultilevel"/>
    <w:tmpl w:val="DDD27328"/>
    <w:lvl w:ilvl="0" w:tplc="57969496">
      <w:start w:val="1"/>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E961CF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504C81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FCAEC1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54EDF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47CAA5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068CE8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E38C35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A08365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352A84"/>
    <w:multiLevelType w:val="hybridMultilevel"/>
    <w:tmpl w:val="6DA01B80"/>
    <w:lvl w:ilvl="0" w:tplc="42E6DC5C">
      <w:start w:val="1"/>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2BE2B5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C50798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9E6928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1C2C0C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71CE89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50751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0742AC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6CECE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A95652"/>
    <w:multiLevelType w:val="hybridMultilevel"/>
    <w:tmpl w:val="7C903004"/>
    <w:lvl w:ilvl="0" w:tplc="812620BC">
      <w:start w:val="3"/>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2EE7574">
      <w:start w:val="1"/>
      <w:numFmt w:val="decimal"/>
      <w:lvlText w:val="%2)"/>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8C6E658">
      <w:start w:val="1"/>
      <w:numFmt w:val="lowerRoman"/>
      <w:lvlText w:val="%3"/>
      <w:lvlJc w:val="left"/>
      <w:pPr>
        <w:ind w:left="15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3DEC9F2">
      <w:start w:val="1"/>
      <w:numFmt w:val="decimal"/>
      <w:lvlText w:val="%4"/>
      <w:lvlJc w:val="left"/>
      <w:pPr>
        <w:ind w:left="22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6484F34">
      <w:start w:val="1"/>
      <w:numFmt w:val="lowerLetter"/>
      <w:lvlText w:val="%5"/>
      <w:lvlJc w:val="left"/>
      <w:pPr>
        <w:ind w:left="29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2D61236">
      <w:start w:val="1"/>
      <w:numFmt w:val="lowerRoman"/>
      <w:lvlText w:val="%6"/>
      <w:lvlJc w:val="left"/>
      <w:pPr>
        <w:ind w:left="3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47A6F92">
      <w:start w:val="1"/>
      <w:numFmt w:val="decimal"/>
      <w:lvlText w:val="%7"/>
      <w:lvlJc w:val="left"/>
      <w:pPr>
        <w:ind w:left="4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302CAC6">
      <w:start w:val="1"/>
      <w:numFmt w:val="lowerLetter"/>
      <w:lvlText w:val="%8"/>
      <w:lvlJc w:val="left"/>
      <w:pPr>
        <w:ind w:left="5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2E7386">
      <w:start w:val="1"/>
      <w:numFmt w:val="lowerRoman"/>
      <w:lvlText w:val="%9"/>
      <w:lvlJc w:val="left"/>
      <w:pPr>
        <w:ind w:left="5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DE5472"/>
    <w:multiLevelType w:val="hybridMultilevel"/>
    <w:tmpl w:val="A3CEB926"/>
    <w:lvl w:ilvl="0" w:tplc="64466CB4">
      <w:start w:val="1"/>
      <w:numFmt w:val="decimal"/>
      <w:lvlText w:val="%1."/>
      <w:lvlJc w:val="left"/>
      <w:pPr>
        <w:ind w:left="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7CC9074">
      <w:start w:val="1"/>
      <w:numFmt w:val="decimal"/>
      <w:lvlText w:val="%2)"/>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7C8FE88">
      <w:start w:val="1"/>
      <w:numFmt w:val="lowerRoman"/>
      <w:lvlText w:val="%3"/>
      <w:lvlJc w:val="left"/>
      <w:pPr>
        <w:ind w:left="1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1C45A76">
      <w:start w:val="1"/>
      <w:numFmt w:val="decimal"/>
      <w:lvlText w:val="%4"/>
      <w:lvlJc w:val="left"/>
      <w:pPr>
        <w:ind w:left="2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1401542">
      <w:start w:val="1"/>
      <w:numFmt w:val="lowerLetter"/>
      <w:lvlText w:val="%5"/>
      <w:lvlJc w:val="left"/>
      <w:pPr>
        <w:ind w:left="29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5E439DA">
      <w:start w:val="1"/>
      <w:numFmt w:val="lowerRoman"/>
      <w:lvlText w:val="%6"/>
      <w:lvlJc w:val="left"/>
      <w:pPr>
        <w:ind w:left="36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06C9954">
      <w:start w:val="1"/>
      <w:numFmt w:val="decimal"/>
      <w:lvlText w:val="%7"/>
      <w:lvlJc w:val="left"/>
      <w:pPr>
        <w:ind w:left="43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FD6C056">
      <w:start w:val="1"/>
      <w:numFmt w:val="lowerLetter"/>
      <w:lvlText w:val="%8"/>
      <w:lvlJc w:val="left"/>
      <w:pPr>
        <w:ind w:left="51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92A3F70">
      <w:start w:val="1"/>
      <w:numFmt w:val="lowerRoman"/>
      <w:lvlText w:val="%9"/>
      <w:lvlJc w:val="left"/>
      <w:pPr>
        <w:ind w:left="58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1E4679"/>
    <w:multiLevelType w:val="hybridMultilevel"/>
    <w:tmpl w:val="BA90C240"/>
    <w:lvl w:ilvl="0" w:tplc="B1C45E96">
      <w:start w:val="1"/>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608289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C9275A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3AACCC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3807EB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29CBD6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2EEDB0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128D5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A24997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4D4952"/>
    <w:multiLevelType w:val="hybridMultilevel"/>
    <w:tmpl w:val="0A549B6A"/>
    <w:lvl w:ilvl="0" w:tplc="C8DE7E40">
      <w:start w:val="1"/>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DE2823C">
      <w:start w:val="1"/>
      <w:numFmt w:val="lowerLetter"/>
      <w:lvlText w:val="%2"/>
      <w:lvlJc w:val="left"/>
      <w:pPr>
        <w:ind w:left="10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CFC31A6">
      <w:start w:val="1"/>
      <w:numFmt w:val="lowerRoman"/>
      <w:lvlText w:val="%3"/>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4B8E8E8">
      <w:start w:val="1"/>
      <w:numFmt w:val="decimal"/>
      <w:lvlText w:val="%4"/>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086F01C">
      <w:start w:val="1"/>
      <w:numFmt w:val="lowerLetter"/>
      <w:lvlText w:val="%5"/>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7EE51D0">
      <w:start w:val="1"/>
      <w:numFmt w:val="lowerRoman"/>
      <w:lvlText w:val="%6"/>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C38E38A">
      <w:start w:val="1"/>
      <w:numFmt w:val="decimal"/>
      <w:lvlText w:val="%7"/>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CC0FD4">
      <w:start w:val="1"/>
      <w:numFmt w:val="lowerLetter"/>
      <w:lvlText w:val="%8"/>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FB2E104">
      <w:start w:val="1"/>
      <w:numFmt w:val="lowerRoman"/>
      <w:lvlText w:val="%9"/>
      <w:lvlJc w:val="left"/>
      <w:pPr>
        <w:ind w:left="6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0B49C6"/>
    <w:multiLevelType w:val="hybridMultilevel"/>
    <w:tmpl w:val="F83EFCAE"/>
    <w:lvl w:ilvl="0" w:tplc="57666610">
      <w:start w:val="1"/>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884EC7E">
      <w:start w:val="1"/>
      <w:numFmt w:val="decimal"/>
      <w:lvlText w:val="%2)"/>
      <w:lvlJc w:val="left"/>
      <w:pPr>
        <w:ind w:left="8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B00909E">
      <w:start w:val="1"/>
      <w:numFmt w:val="lowerRoman"/>
      <w:lvlText w:val="%3"/>
      <w:lvlJc w:val="left"/>
      <w:pPr>
        <w:ind w:left="1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7D68BFC">
      <w:start w:val="1"/>
      <w:numFmt w:val="decimal"/>
      <w:lvlText w:val="%4"/>
      <w:lvlJc w:val="left"/>
      <w:pPr>
        <w:ind w:left="2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EE6D0EC">
      <w:start w:val="1"/>
      <w:numFmt w:val="lowerLetter"/>
      <w:lvlText w:val="%5"/>
      <w:lvlJc w:val="left"/>
      <w:pPr>
        <w:ind w:left="29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486C8E6">
      <w:start w:val="1"/>
      <w:numFmt w:val="lowerRoman"/>
      <w:lvlText w:val="%6"/>
      <w:lvlJc w:val="left"/>
      <w:pPr>
        <w:ind w:left="36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C8C40DE">
      <w:start w:val="1"/>
      <w:numFmt w:val="decimal"/>
      <w:lvlText w:val="%7"/>
      <w:lvlJc w:val="left"/>
      <w:pPr>
        <w:ind w:left="43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2642D7E">
      <w:start w:val="1"/>
      <w:numFmt w:val="lowerLetter"/>
      <w:lvlText w:val="%8"/>
      <w:lvlJc w:val="left"/>
      <w:pPr>
        <w:ind w:left="51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C1C22E6">
      <w:start w:val="1"/>
      <w:numFmt w:val="lowerRoman"/>
      <w:lvlText w:val="%9"/>
      <w:lvlJc w:val="left"/>
      <w:pPr>
        <w:ind w:left="58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F2397D"/>
    <w:multiLevelType w:val="hybridMultilevel"/>
    <w:tmpl w:val="6284FBBA"/>
    <w:lvl w:ilvl="0" w:tplc="9288F6E4">
      <w:start w:val="1"/>
      <w:numFmt w:val="decimal"/>
      <w:lvlText w:val="%1."/>
      <w:lvlJc w:val="left"/>
      <w:pPr>
        <w:ind w:left="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5AA2D64">
      <w:start w:val="1"/>
      <w:numFmt w:val="decimal"/>
      <w:lvlText w:val="%2)"/>
      <w:lvlJc w:val="left"/>
      <w:pPr>
        <w:ind w:left="7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DE6C5FE">
      <w:start w:val="1"/>
      <w:numFmt w:val="lowerRoman"/>
      <w:lvlText w:val="%3"/>
      <w:lvlJc w:val="left"/>
      <w:pPr>
        <w:ind w:left="1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B74E098">
      <w:start w:val="1"/>
      <w:numFmt w:val="decimal"/>
      <w:lvlText w:val="%4"/>
      <w:lvlJc w:val="left"/>
      <w:pPr>
        <w:ind w:left="2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BA2DAD2">
      <w:start w:val="1"/>
      <w:numFmt w:val="lowerLetter"/>
      <w:lvlText w:val="%5"/>
      <w:lvlJc w:val="left"/>
      <w:pPr>
        <w:ind w:left="29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90072F2">
      <w:start w:val="1"/>
      <w:numFmt w:val="lowerRoman"/>
      <w:lvlText w:val="%6"/>
      <w:lvlJc w:val="left"/>
      <w:pPr>
        <w:ind w:left="36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9444A1E">
      <w:start w:val="1"/>
      <w:numFmt w:val="decimal"/>
      <w:lvlText w:val="%7"/>
      <w:lvlJc w:val="left"/>
      <w:pPr>
        <w:ind w:left="43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E12E158">
      <w:start w:val="1"/>
      <w:numFmt w:val="lowerLetter"/>
      <w:lvlText w:val="%8"/>
      <w:lvlJc w:val="left"/>
      <w:pPr>
        <w:ind w:left="51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F70E2A0">
      <w:start w:val="1"/>
      <w:numFmt w:val="lowerRoman"/>
      <w:lvlText w:val="%9"/>
      <w:lvlJc w:val="left"/>
      <w:pPr>
        <w:ind w:left="58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C32760"/>
    <w:multiLevelType w:val="hybridMultilevel"/>
    <w:tmpl w:val="74CAFB86"/>
    <w:lvl w:ilvl="0" w:tplc="DAEC10C4">
      <w:start w:val="1"/>
      <w:numFmt w:val="decimal"/>
      <w:lvlText w:val="%1."/>
      <w:lvlJc w:val="left"/>
      <w:pPr>
        <w:ind w:left="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40CB898">
      <w:start w:val="1"/>
      <w:numFmt w:val="lowerLetter"/>
      <w:lvlText w:val="%2"/>
      <w:lvlJc w:val="left"/>
      <w:pPr>
        <w:ind w:left="10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2066DB0">
      <w:start w:val="1"/>
      <w:numFmt w:val="lowerRoman"/>
      <w:lvlText w:val="%3"/>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A748ABE">
      <w:start w:val="1"/>
      <w:numFmt w:val="decimal"/>
      <w:lvlText w:val="%4"/>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2209CCE">
      <w:start w:val="1"/>
      <w:numFmt w:val="lowerLetter"/>
      <w:lvlText w:val="%5"/>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E8B3FC">
      <w:start w:val="1"/>
      <w:numFmt w:val="lowerRoman"/>
      <w:lvlText w:val="%6"/>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D1E85DA">
      <w:start w:val="1"/>
      <w:numFmt w:val="decimal"/>
      <w:lvlText w:val="%7"/>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98E735A">
      <w:start w:val="1"/>
      <w:numFmt w:val="lowerLetter"/>
      <w:lvlText w:val="%8"/>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034F630">
      <w:start w:val="1"/>
      <w:numFmt w:val="lowerRoman"/>
      <w:lvlText w:val="%9"/>
      <w:lvlJc w:val="left"/>
      <w:pPr>
        <w:ind w:left="6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9C0DA8"/>
    <w:multiLevelType w:val="hybridMultilevel"/>
    <w:tmpl w:val="0E94C012"/>
    <w:lvl w:ilvl="0" w:tplc="294A6F58">
      <w:start w:val="1"/>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A50F840">
      <w:start w:val="1"/>
      <w:numFmt w:val="decimal"/>
      <w:lvlText w:val="%2)"/>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4609026">
      <w:start w:val="1"/>
      <w:numFmt w:val="lowerLetter"/>
      <w:lvlText w:val="%3)"/>
      <w:lvlJc w:val="left"/>
      <w:pPr>
        <w:ind w:left="14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6F821D8">
      <w:start w:val="1"/>
      <w:numFmt w:val="decimal"/>
      <w:lvlText w:val="%4"/>
      <w:lvlJc w:val="left"/>
      <w:pPr>
        <w:ind w:left="20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F522C1E">
      <w:start w:val="1"/>
      <w:numFmt w:val="lowerLetter"/>
      <w:lvlText w:val="%5"/>
      <w:lvlJc w:val="left"/>
      <w:pPr>
        <w:ind w:left="27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D3C737A">
      <w:start w:val="1"/>
      <w:numFmt w:val="lowerRoman"/>
      <w:lvlText w:val="%6"/>
      <w:lvlJc w:val="left"/>
      <w:pPr>
        <w:ind w:left="3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DEC510A">
      <w:start w:val="1"/>
      <w:numFmt w:val="decimal"/>
      <w:lvlText w:val="%7"/>
      <w:lvlJc w:val="left"/>
      <w:pPr>
        <w:ind w:left="42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E94A810">
      <w:start w:val="1"/>
      <w:numFmt w:val="lowerLetter"/>
      <w:lvlText w:val="%8"/>
      <w:lvlJc w:val="left"/>
      <w:pPr>
        <w:ind w:left="49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EA420E0">
      <w:start w:val="1"/>
      <w:numFmt w:val="lowerRoman"/>
      <w:lvlText w:val="%9"/>
      <w:lvlJc w:val="left"/>
      <w:pPr>
        <w:ind w:left="56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6C161E0"/>
    <w:multiLevelType w:val="hybridMultilevel"/>
    <w:tmpl w:val="32066574"/>
    <w:lvl w:ilvl="0" w:tplc="6CA8DFF0">
      <w:start w:val="1"/>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82D1DC">
      <w:start w:val="1"/>
      <w:numFmt w:val="lowerLetter"/>
      <w:lvlText w:val="%2"/>
      <w:lvlJc w:val="left"/>
      <w:pPr>
        <w:ind w:left="10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284CFB6">
      <w:start w:val="1"/>
      <w:numFmt w:val="lowerRoman"/>
      <w:lvlText w:val="%3"/>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446ECF8">
      <w:start w:val="1"/>
      <w:numFmt w:val="decimal"/>
      <w:lvlText w:val="%4"/>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D263CF8">
      <w:start w:val="1"/>
      <w:numFmt w:val="lowerLetter"/>
      <w:lvlText w:val="%5"/>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F08FAC2">
      <w:start w:val="1"/>
      <w:numFmt w:val="lowerRoman"/>
      <w:lvlText w:val="%6"/>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F08D1A6">
      <w:start w:val="1"/>
      <w:numFmt w:val="decimal"/>
      <w:lvlText w:val="%7"/>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C0801A2">
      <w:start w:val="1"/>
      <w:numFmt w:val="lowerLetter"/>
      <w:lvlText w:val="%8"/>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39E23F4">
      <w:start w:val="1"/>
      <w:numFmt w:val="lowerRoman"/>
      <w:lvlText w:val="%9"/>
      <w:lvlJc w:val="left"/>
      <w:pPr>
        <w:ind w:left="6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373C51"/>
    <w:multiLevelType w:val="hybridMultilevel"/>
    <w:tmpl w:val="76946C5E"/>
    <w:lvl w:ilvl="0" w:tplc="B7C2FD76">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687EF0">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E43FD8">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DA52D6">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C21BA6">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4C89B2">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881F80">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CC81B8">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9A5A4C">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946CB9"/>
    <w:multiLevelType w:val="hybridMultilevel"/>
    <w:tmpl w:val="828CDCB4"/>
    <w:lvl w:ilvl="0" w:tplc="A2E811D2">
      <w:start w:val="1"/>
      <w:numFmt w:val="decimal"/>
      <w:lvlText w:val="%1)"/>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91C996E">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CAD64E">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88CF9BC">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D10DFA8">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9E81676">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BBC12C2">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650EAD0">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4EC91E4">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D90725C"/>
    <w:multiLevelType w:val="hybridMultilevel"/>
    <w:tmpl w:val="18E42DF2"/>
    <w:lvl w:ilvl="0" w:tplc="1DCA17EC">
      <w:start w:val="1"/>
      <w:numFmt w:val="lowerLetter"/>
      <w:lvlText w:val="%1)"/>
      <w:lvlJc w:val="left"/>
      <w:pPr>
        <w:ind w:left="12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8FCCF70">
      <w:start w:val="1"/>
      <w:numFmt w:val="lowerLetter"/>
      <w:lvlText w:val="%2)"/>
      <w:lvlJc w:val="left"/>
      <w:pPr>
        <w:ind w:left="12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0EC7B42">
      <w:start w:val="1"/>
      <w:numFmt w:val="lowerRoman"/>
      <w:lvlText w:val="%3"/>
      <w:lvlJc w:val="left"/>
      <w:pPr>
        <w:ind w:left="18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3B8C10C">
      <w:start w:val="1"/>
      <w:numFmt w:val="decimal"/>
      <w:lvlText w:val="%4"/>
      <w:lvlJc w:val="left"/>
      <w:pPr>
        <w:ind w:left="25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B0CDF64">
      <w:start w:val="1"/>
      <w:numFmt w:val="lowerLetter"/>
      <w:lvlText w:val="%5"/>
      <w:lvlJc w:val="left"/>
      <w:pPr>
        <w:ind w:left="32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10ED24C">
      <w:start w:val="1"/>
      <w:numFmt w:val="lowerRoman"/>
      <w:lvlText w:val="%6"/>
      <w:lvlJc w:val="left"/>
      <w:pPr>
        <w:ind w:left="39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682AEA0">
      <w:start w:val="1"/>
      <w:numFmt w:val="decimal"/>
      <w:lvlText w:val="%7"/>
      <w:lvlJc w:val="left"/>
      <w:pPr>
        <w:ind w:left="4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5DEFD82">
      <w:start w:val="1"/>
      <w:numFmt w:val="lowerLetter"/>
      <w:lvlText w:val="%8"/>
      <w:lvlJc w:val="left"/>
      <w:pPr>
        <w:ind w:left="54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416F2D2">
      <w:start w:val="1"/>
      <w:numFmt w:val="lowerRoman"/>
      <w:lvlText w:val="%9"/>
      <w:lvlJc w:val="left"/>
      <w:pPr>
        <w:ind w:left="61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50E593E"/>
    <w:multiLevelType w:val="hybridMultilevel"/>
    <w:tmpl w:val="B1F8FCF8"/>
    <w:lvl w:ilvl="0" w:tplc="8162FBBE">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8272E">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4876B6">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76541C">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9206F0">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74A8EA">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BCCAF2">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9EC12C">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861C8A">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8262657"/>
    <w:multiLevelType w:val="hybridMultilevel"/>
    <w:tmpl w:val="0E8C882C"/>
    <w:lvl w:ilvl="0" w:tplc="638C54A0">
      <w:start w:val="1"/>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1C234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ACC764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D4C12C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EBE4A1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8D0577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D0834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9E2398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71CAFC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340C2E"/>
    <w:multiLevelType w:val="hybridMultilevel"/>
    <w:tmpl w:val="C4C65102"/>
    <w:lvl w:ilvl="0" w:tplc="29368B94">
      <w:start w:val="1"/>
      <w:numFmt w:val="decimal"/>
      <w:lvlText w:val="%1."/>
      <w:lvlJc w:val="left"/>
      <w:pPr>
        <w:ind w:left="5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6E8FFC6">
      <w:start w:val="1"/>
      <w:numFmt w:val="decimal"/>
      <w:lvlText w:val="%2)"/>
      <w:lvlJc w:val="left"/>
      <w:pPr>
        <w:ind w:left="8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252319E">
      <w:start w:val="1"/>
      <w:numFmt w:val="lowerRoman"/>
      <w:lvlText w:val="%3"/>
      <w:lvlJc w:val="left"/>
      <w:pPr>
        <w:ind w:left="12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4709C18">
      <w:start w:val="1"/>
      <w:numFmt w:val="decimal"/>
      <w:lvlText w:val="%4"/>
      <w:lvlJc w:val="left"/>
      <w:pPr>
        <w:ind w:left="19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1AA5FF6">
      <w:start w:val="1"/>
      <w:numFmt w:val="lowerLetter"/>
      <w:lvlText w:val="%5"/>
      <w:lvlJc w:val="left"/>
      <w:pPr>
        <w:ind w:left="26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8882AA">
      <w:start w:val="1"/>
      <w:numFmt w:val="lowerRoman"/>
      <w:lvlText w:val="%6"/>
      <w:lvlJc w:val="left"/>
      <w:pPr>
        <w:ind w:left="33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3DABF98">
      <w:start w:val="1"/>
      <w:numFmt w:val="decimal"/>
      <w:lvlText w:val="%7"/>
      <w:lvlJc w:val="left"/>
      <w:pPr>
        <w:ind w:left="40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9BCE1CE">
      <w:start w:val="1"/>
      <w:numFmt w:val="lowerLetter"/>
      <w:lvlText w:val="%8"/>
      <w:lvlJc w:val="left"/>
      <w:pPr>
        <w:ind w:left="48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BE45328">
      <w:start w:val="1"/>
      <w:numFmt w:val="lowerRoman"/>
      <w:lvlText w:val="%9"/>
      <w:lvlJc w:val="left"/>
      <w:pPr>
        <w:ind w:left="55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8E1DA6"/>
    <w:multiLevelType w:val="hybridMultilevel"/>
    <w:tmpl w:val="5B0C4AC2"/>
    <w:lvl w:ilvl="0" w:tplc="557AC4EC">
      <w:start w:val="1"/>
      <w:numFmt w:val="decimal"/>
      <w:lvlText w:val="%1."/>
      <w:lvlJc w:val="left"/>
      <w:pPr>
        <w:ind w:left="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F3C94DC">
      <w:start w:val="1"/>
      <w:numFmt w:val="decimal"/>
      <w:lvlText w:val="%2)"/>
      <w:lvlJc w:val="left"/>
      <w:pPr>
        <w:ind w:left="8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052D6D0">
      <w:start w:val="1"/>
      <w:numFmt w:val="lowerRoman"/>
      <w:lvlText w:val="%3"/>
      <w:lvlJc w:val="left"/>
      <w:pPr>
        <w:ind w:left="15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CAEB8B2">
      <w:start w:val="1"/>
      <w:numFmt w:val="decimal"/>
      <w:lvlText w:val="%4"/>
      <w:lvlJc w:val="left"/>
      <w:pPr>
        <w:ind w:left="2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ECC1F84">
      <w:start w:val="1"/>
      <w:numFmt w:val="lowerLetter"/>
      <w:lvlText w:val="%5"/>
      <w:lvlJc w:val="left"/>
      <w:pPr>
        <w:ind w:left="2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AF0A420">
      <w:start w:val="1"/>
      <w:numFmt w:val="lowerRoman"/>
      <w:lvlText w:val="%6"/>
      <w:lvlJc w:val="left"/>
      <w:pPr>
        <w:ind w:left="3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CA6FF90">
      <w:start w:val="1"/>
      <w:numFmt w:val="decimal"/>
      <w:lvlText w:val="%7"/>
      <w:lvlJc w:val="left"/>
      <w:pPr>
        <w:ind w:left="4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7440546">
      <w:start w:val="1"/>
      <w:numFmt w:val="lowerLetter"/>
      <w:lvlText w:val="%8"/>
      <w:lvlJc w:val="left"/>
      <w:pPr>
        <w:ind w:left="5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9321AA4">
      <w:start w:val="1"/>
      <w:numFmt w:val="lowerRoman"/>
      <w:lvlText w:val="%9"/>
      <w:lvlJc w:val="left"/>
      <w:pPr>
        <w:ind w:left="5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424114251">
    <w:abstractNumId w:val="18"/>
  </w:num>
  <w:num w:numId="2" w16cid:durableId="1735857544">
    <w:abstractNumId w:val="21"/>
  </w:num>
  <w:num w:numId="3" w16cid:durableId="624628561">
    <w:abstractNumId w:val="15"/>
  </w:num>
  <w:num w:numId="4" w16cid:durableId="1989046111">
    <w:abstractNumId w:val="17"/>
  </w:num>
  <w:num w:numId="5" w16cid:durableId="2045252541">
    <w:abstractNumId w:val="23"/>
  </w:num>
  <w:num w:numId="6" w16cid:durableId="431898883">
    <w:abstractNumId w:val="24"/>
  </w:num>
  <w:num w:numId="7" w16cid:durableId="1465537298">
    <w:abstractNumId w:val="11"/>
  </w:num>
  <w:num w:numId="8" w16cid:durableId="607784741">
    <w:abstractNumId w:val="3"/>
  </w:num>
  <w:num w:numId="9" w16cid:durableId="1995058850">
    <w:abstractNumId w:val="19"/>
  </w:num>
  <w:num w:numId="10" w16cid:durableId="1288731390">
    <w:abstractNumId w:val="16"/>
  </w:num>
  <w:num w:numId="11" w16cid:durableId="1561476116">
    <w:abstractNumId w:val="1"/>
  </w:num>
  <w:num w:numId="12" w16cid:durableId="985746816">
    <w:abstractNumId w:val="22"/>
  </w:num>
  <w:num w:numId="13" w16cid:durableId="650403931">
    <w:abstractNumId w:val="8"/>
  </w:num>
  <w:num w:numId="14" w16cid:durableId="758404172">
    <w:abstractNumId w:val="4"/>
  </w:num>
  <w:num w:numId="15" w16cid:durableId="1897085518">
    <w:abstractNumId w:val="14"/>
  </w:num>
  <w:num w:numId="16" w16cid:durableId="2078282529">
    <w:abstractNumId w:val="13"/>
  </w:num>
  <w:num w:numId="17" w16cid:durableId="212931530">
    <w:abstractNumId w:val="10"/>
  </w:num>
  <w:num w:numId="18" w16cid:durableId="207422771">
    <w:abstractNumId w:val="5"/>
  </w:num>
  <w:num w:numId="19" w16cid:durableId="893388328">
    <w:abstractNumId w:val="6"/>
  </w:num>
  <w:num w:numId="20" w16cid:durableId="30811843">
    <w:abstractNumId w:val="0"/>
  </w:num>
  <w:num w:numId="21" w16cid:durableId="734082650">
    <w:abstractNumId w:val="20"/>
  </w:num>
  <w:num w:numId="22" w16cid:durableId="622227475">
    <w:abstractNumId w:val="9"/>
  </w:num>
  <w:num w:numId="23" w16cid:durableId="407001190">
    <w:abstractNumId w:val="7"/>
  </w:num>
  <w:num w:numId="24" w16cid:durableId="1612474982">
    <w:abstractNumId w:val="12"/>
  </w:num>
  <w:num w:numId="25" w16cid:durableId="1085763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B19"/>
    <w:rsid w:val="000A4295"/>
    <w:rsid w:val="001E3FF0"/>
    <w:rsid w:val="003910C8"/>
    <w:rsid w:val="00496462"/>
    <w:rsid w:val="004A7113"/>
    <w:rsid w:val="004B4ED6"/>
    <w:rsid w:val="005E2574"/>
    <w:rsid w:val="007868FF"/>
    <w:rsid w:val="00A45E5A"/>
    <w:rsid w:val="00D40B19"/>
    <w:rsid w:val="00DB1873"/>
    <w:rsid w:val="00EB2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E0EE2F4"/>
  <w15:docId w15:val="{0C59E481-A558-AF4A-9275-C927FA31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4" w:line="263" w:lineRule="auto"/>
      <w:ind w:left="446" w:hanging="432"/>
      <w:jc w:val="both"/>
    </w:pPr>
    <w:rPr>
      <w:rFonts w:ascii="Arial" w:eastAsia="Arial" w:hAnsi="Arial" w:cs="Arial"/>
      <w:color w:val="000000"/>
      <w:sz w:val="22"/>
      <w:lang w:bidi="pl-PL"/>
    </w:rPr>
  </w:style>
  <w:style w:type="paragraph" w:styleId="Nagwek1">
    <w:name w:val="heading 1"/>
    <w:next w:val="Normalny"/>
    <w:link w:val="Nagwek1Znak"/>
    <w:uiPriority w:val="9"/>
    <w:qFormat/>
    <w:pPr>
      <w:keepNext/>
      <w:keepLines/>
      <w:spacing w:after="17" w:line="259" w:lineRule="auto"/>
      <w:ind w:left="21" w:hanging="10"/>
      <w:jc w:val="center"/>
      <w:outlineLvl w:val="0"/>
    </w:pPr>
    <w:rPr>
      <w:rFonts w:ascii="Arial" w:eastAsia="Arial" w:hAnsi="Arial" w:cs="Arial"/>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paragraph" w:customStyle="1" w:styleId="footnotedescription">
    <w:name w:val="footnote description"/>
    <w:next w:val="Normalny"/>
    <w:link w:val="footnotedescriptionChar"/>
    <w:hidden/>
    <w:pPr>
      <w:spacing w:after="0" w:line="290" w:lineRule="auto"/>
      <w:ind w:left="14" w:right="13"/>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Arial" w:eastAsia="Arial" w:hAnsi="Arial" w:cs="Arial"/>
      <w: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ekstpodstawowyZnak">
    <w:name w:val="Tekst podstawowy Znak"/>
    <w:basedOn w:val="Domylnaczcionkaakapitu"/>
    <w:link w:val="Tekstpodstawowy"/>
    <w:qFormat/>
    <w:rsid w:val="000A4295"/>
    <w:rPr>
      <w:rFonts w:ascii="Times New Roman" w:eastAsia="Times New Roman" w:hAnsi="Times New Roman" w:cs="Times New Roman"/>
      <w:szCs w:val="20"/>
    </w:rPr>
  </w:style>
  <w:style w:type="paragraph" w:styleId="Tekstpodstawowy">
    <w:name w:val="Body Text"/>
    <w:basedOn w:val="Normalny"/>
    <w:link w:val="TekstpodstawowyZnak"/>
    <w:rsid w:val="000A4295"/>
    <w:pPr>
      <w:tabs>
        <w:tab w:val="left" w:pos="284"/>
      </w:tabs>
      <w:suppressAutoHyphens/>
      <w:spacing w:after="0" w:line="240" w:lineRule="auto"/>
      <w:ind w:left="0" w:firstLine="0"/>
      <w:textAlignment w:val="baseline"/>
    </w:pPr>
    <w:rPr>
      <w:rFonts w:ascii="Times New Roman" w:eastAsia="Times New Roman" w:hAnsi="Times New Roman" w:cs="Times New Roman"/>
      <w:color w:val="auto"/>
      <w:sz w:val="24"/>
      <w:szCs w:val="20"/>
      <w:lang w:bidi="ar-SA"/>
    </w:rPr>
  </w:style>
  <w:style w:type="character" w:customStyle="1" w:styleId="TekstpodstawowyZnak1">
    <w:name w:val="Tekst podstawowy Znak1"/>
    <w:basedOn w:val="Domylnaczcionkaakapitu"/>
    <w:uiPriority w:val="99"/>
    <w:semiHidden/>
    <w:rsid w:val="000A4295"/>
    <w:rPr>
      <w:rFonts w:ascii="Arial" w:eastAsia="Arial" w:hAnsi="Arial" w:cs="Arial"/>
      <w:color w:val="000000"/>
      <w:sz w:val="22"/>
      <w:lang w:bidi="pl-PL"/>
    </w:rPr>
  </w:style>
  <w:style w:type="paragraph" w:customStyle="1" w:styleId="Default">
    <w:name w:val="Default"/>
    <w:qFormat/>
    <w:rsid w:val="000A4295"/>
    <w:pPr>
      <w:suppressAutoHyphens/>
      <w:spacing w:after="0" w:line="240" w:lineRule="auto"/>
    </w:pPr>
    <w:rPr>
      <w:rFonts w:ascii="Times New Roman" w:eastAsia="Calibri" w:hAnsi="Times New Roman" w:cs="Times New Roman"/>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20</Pages>
  <Words>10063</Words>
  <Characters>60382</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cp:lastModifiedBy>I C</cp:lastModifiedBy>
  <cp:revision>5</cp:revision>
  <dcterms:created xsi:type="dcterms:W3CDTF">2024-11-25T12:20:00Z</dcterms:created>
  <dcterms:modified xsi:type="dcterms:W3CDTF">2024-11-25T19:02:00Z</dcterms:modified>
</cp:coreProperties>
</file>