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139F1" w14:textId="792285CD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3C740900" wp14:editId="6CD63084">
            <wp:extent cx="5760720" cy="1639194"/>
            <wp:effectExtent l="0" t="0" r="5080" b="0"/>
            <wp:docPr id="1" name="Obraz 1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3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EBBD" w14:textId="77777777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7E75CA0C" w14:textId="5BCBC268" w:rsidR="00ED7FEB" w:rsidRPr="00ED7FEB" w:rsidRDefault="00ED7FEB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IZ.271.</w:t>
      </w:r>
      <w:r w:rsidR="008D6155">
        <w:rPr>
          <w:rFonts w:ascii="Arial" w:hAnsi="Arial" w:cs="Arial"/>
          <w:color w:val="212529"/>
          <w:sz w:val="22"/>
          <w:szCs w:val="22"/>
          <w:shd w:val="clear" w:color="auto" w:fill="FFFFFF"/>
        </w:rPr>
        <w:t>8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/P 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proofErr w:type="gramStart"/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 </w:t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proofErr w:type="gramEnd"/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  <w:t xml:space="preserve">Nałęczów, </w:t>
      </w:r>
      <w:r w:rsidR="00CB3FE3">
        <w:rPr>
          <w:rFonts w:ascii="Arial" w:hAnsi="Arial" w:cs="Arial"/>
          <w:color w:val="212529"/>
          <w:sz w:val="22"/>
          <w:szCs w:val="22"/>
          <w:shd w:val="clear" w:color="auto" w:fill="FFFFFF"/>
        </w:rPr>
        <w:t>28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.0</w:t>
      </w:r>
      <w:r w:rsidR="008D6155">
        <w:rPr>
          <w:rFonts w:ascii="Arial" w:hAnsi="Arial" w:cs="Arial"/>
          <w:color w:val="212529"/>
          <w:sz w:val="22"/>
          <w:szCs w:val="22"/>
          <w:shd w:val="clear" w:color="auto" w:fill="FFFFFF"/>
        </w:rPr>
        <w:t>7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791232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r.</w:t>
      </w:r>
    </w:p>
    <w:p w14:paraId="184B5D5B" w14:textId="51C8EDBC" w:rsidR="00ED7FEB" w:rsidRPr="00023E84" w:rsidRDefault="00ED7FEB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  <w:r w:rsidRPr="00ED7FEB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WYJAŚNIENIA TREŚCI SWZ</w:t>
      </w:r>
    </w:p>
    <w:p w14:paraId="1E4928E7" w14:textId="16452E27" w:rsidR="00ED7FEB" w:rsidRPr="008D6155" w:rsidRDefault="00ED7FEB" w:rsidP="00ED7FEB">
      <w:pPr>
        <w:pStyle w:val="Nagwek3"/>
        <w:shd w:val="clear" w:color="auto" w:fill="FFFFFF"/>
        <w:jc w:val="bot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604E9E">
        <w:rPr>
          <w:rFonts w:ascii="Arial" w:hAnsi="Arial" w:cs="Arial"/>
          <w:color w:val="000000" w:themeColor="text1"/>
          <w:sz w:val="22"/>
          <w:szCs w:val="22"/>
        </w:rPr>
        <w:t xml:space="preserve">Dotyczy postępowania o udzielenie zamówienia publicznego prowadzonego w trybie podstawowym o którym mowa w art. 275 ust. 1 ustawy </w:t>
      </w:r>
      <w:proofErr w:type="spellStart"/>
      <w:r w:rsidRPr="00604E9E">
        <w:rPr>
          <w:rFonts w:ascii="Arial" w:hAnsi="Arial" w:cs="Arial"/>
          <w:color w:val="000000" w:themeColor="text1"/>
          <w:sz w:val="22"/>
          <w:szCs w:val="22"/>
        </w:rPr>
        <w:t>Pzp</w:t>
      </w:r>
      <w:proofErr w:type="spellEnd"/>
      <w:r w:rsidRPr="00604E9E">
        <w:rPr>
          <w:rFonts w:ascii="Arial" w:hAnsi="Arial" w:cs="Arial"/>
          <w:color w:val="000000" w:themeColor="text1"/>
          <w:sz w:val="22"/>
          <w:szCs w:val="22"/>
        </w:rPr>
        <w:t xml:space="preserve"> pn. „</w:t>
      </w:r>
      <w:r w:rsidR="008D6155" w:rsidRPr="008D6155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Rozbudowa sieci kanalizacji sanitarnej w miejscowości Czesławice gmina Nałęczów</w:t>
      </w:r>
      <w:r w:rsidRPr="00604E9E">
        <w:rPr>
          <w:rFonts w:ascii="Arial" w:hAnsi="Arial" w:cs="Arial"/>
          <w:color w:val="000000" w:themeColor="text1"/>
          <w:sz w:val="22"/>
          <w:szCs w:val="22"/>
        </w:rPr>
        <w:t>”.</w:t>
      </w:r>
    </w:p>
    <w:p w14:paraId="354922CD" w14:textId="044A2BEF" w:rsidR="00023E84" w:rsidRPr="00B311E0" w:rsidRDefault="00ED7FEB" w:rsidP="00B311E0">
      <w:pPr>
        <w:jc w:val="both"/>
        <w:rPr>
          <w:rFonts w:ascii="Arial" w:hAnsi="Arial" w:cs="Arial"/>
          <w:sz w:val="22"/>
          <w:szCs w:val="22"/>
        </w:rPr>
      </w:pPr>
      <w:r w:rsidRPr="00ED7FEB">
        <w:rPr>
          <w:rFonts w:ascii="Arial" w:hAnsi="Arial" w:cs="Arial"/>
          <w:sz w:val="22"/>
          <w:szCs w:val="22"/>
        </w:rPr>
        <w:t xml:space="preserve">W związku z wpływem wniosku o wyjaśnienie treści specyfikacji warunków zamówienia (dalej SWZ) Zamawiający – Gmina Nałęczów, działając na podstawie art. 284 ust. 2 i ust. 6 ustawy z dnia 11 września 2019 r. Prawo zamówień publicznych (tj. Dz. U. z 2024 r. poz. 1320) przekazuje poniżej treść zapytań wraz z odpowiedziami </w:t>
      </w:r>
    </w:p>
    <w:p w14:paraId="5E254F7F" w14:textId="77777777" w:rsidR="00023E84" w:rsidRDefault="00023E84" w:rsidP="00023E84">
      <w:pPr>
        <w:spacing w:after="0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</w:p>
    <w:p w14:paraId="70D30F80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1. Zwracamy się z prośbą o zmianę grubości wyrównania (w konstrukcji odtworzenia nawierzchni). Prawidłowe ułożenie i zagęszczenie warstwy AC11W przy grubości 2 cm jest technicznie niemożliwe. </w:t>
      </w:r>
    </w:p>
    <w:p w14:paraId="6C069D0E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Odp. 1</w:t>
      </w:r>
    </w:p>
    <w:p w14:paraId="54C41028" w14:textId="431A9ADC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hAnsi="Arial" w:cs="Arial"/>
          <w:b/>
          <w:bCs/>
          <w:color w:val="000000"/>
          <w:sz w:val="22"/>
          <w:szCs w:val="22"/>
        </w:rPr>
        <w:t xml:space="preserve">Warstwy konstrukcyjne odtworzenia nawierzchni zgodnie z wydanymi warunkami zarządcy </w:t>
      </w:r>
      <w:r w:rsidR="00B311E0" w:rsidRPr="00B311E0">
        <w:rPr>
          <w:rFonts w:ascii="Arial" w:hAnsi="Arial" w:cs="Arial"/>
          <w:b/>
          <w:bCs/>
          <w:color w:val="000000"/>
          <w:sz w:val="22"/>
          <w:szCs w:val="22"/>
        </w:rPr>
        <w:t>drogi i</w:t>
      </w:r>
      <w:r w:rsidRPr="00B311E0">
        <w:rPr>
          <w:rFonts w:ascii="Arial" w:hAnsi="Arial" w:cs="Arial"/>
          <w:b/>
          <w:bCs/>
          <w:color w:val="000000"/>
          <w:sz w:val="22"/>
          <w:szCs w:val="22"/>
        </w:rPr>
        <w:t xml:space="preserve"> uzgodnioną przez inwestora – Gminy </w:t>
      </w:r>
      <w:proofErr w:type="gramStart"/>
      <w:r w:rsidRPr="00B311E0">
        <w:rPr>
          <w:rFonts w:ascii="Arial" w:hAnsi="Arial" w:cs="Arial"/>
          <w:b/>
          <w:bCs/>
          <w:color w:val="000000"/>
          <w:sz w:val="22"/>
          <w:szCs w:val="22"/>
        </w:rPr>
        <w:t>Nałęczów  dokumentacją</w:t>
      </w:r>
      <w:proofErr w:type="gramEnd"/>
      <w:r w:rsidRPr="00B311E0">
        <w:rPr>
          <w:rFonts w:ascii="Arial" w:hAnsi="Arial" w:cs="Arial"/>
          <w:b/>
          <w:bCs/>
          <w:color w:val="000000"/>
          <w:sz w:val="22"/>
          <w:szCs w:val="22"/>
        </w:rPr>
        <w:t xml:space="preserve"> projektową.</w:t>
      </w:r>
    </w:p>
    <w:p w14:paraId="00ACA1EE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79CCE14D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2. Zwracamy się z prośbą o wskazanie rodzaju siatki drogowej w konstrukcji odtworzenia nawierzchni. </w:t>
      </w:r>
    </w:p>
    <w:p w14:paraId="43EC4FDE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Odp. 2</w:t>
      </w:r>
    </w:p>
    <w:p w14:paraId="5BC0D77B" w14:textId="4444C46B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hAnsi="Arial" w:cs="Arial"/>
          <w:b/>
          <w:bCs/>
          <w:color w:val="000000"/>
          <w:sz w:val="22"/>
          <w:szCs w:val="22"/>
        </w:rPr>
        <w:t xml:space="preserve">Warstwy konstrukcyjne odtworzenia nawierzchni zgodnie z wydanymi warunkami zarządcy </w:t>
      </w:r>
      <w:r w:rsidR="00B311E0" w:rsidRPr="00B311E0">
        <w:rPr>
          <w:rFonts w:ascii="Arial" w:hAnsi="Arial" w:cs="Arial"/>
          <w:b/>
          <w:bCs/>
          <w:color w:val="000000"/>
          <w:sz w:val="22"/>
          <w:szCs w:val="22"/>
        </w:rPr>
        <w:t>drogi i</w:t>
      </w:r>
      <w:r w:rsidRPr="00B311E0">
        <w:rPr>
          <w:rFonts w:ascii="Arial" w:hAnsi="Arial" w:cs="Arial"/>
          <w:b/>
          <w:bCs/>
          <w:color w:val="000000"/>
          <w:sz w:val="22"/>
          <w:szCs w:val="22"/>
        </w:rPr>
        <w:t xml:space="preserve"> uzgodnioną przez inwestora – Gminy </w:t>
      </w:r>
      <w:r w:rsidR="00B311E0" w:rsidRPr="00B311E0">
        <w:rPr>
          <w:rFonts w:ascii="Arial" w:hAnsi="Arial" w:cs="Arial"/>
          <w:b/>
          <w:bCs/>
          <w:color w:val="000000"/>
          <w:sz w:val="22"/>
          <w:szCs w:val="22"/>
        </w:rPr>
        <w:t>Nałęczów dokumentacją</w:t>
      </w:r>
      <w:r w:rsidRPr="00B311E0">
        <w:rPr>
          <w:rFonts w:ascii="Arial" w:hAnsi="Arial" w:cs="Arial"/>
          <w:b/>
          <w:bCs/>
          <w:color w:val="000000"/>
          <w:sz w:val="22"/>
          <w:szCs w:val="22"/>
        </w:rPr>
        <w:t xml:space="preserve"> projektową.</w:t>
      </w:r>
    </w:p>
    <w:p w14:paraId="10176FBD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6E266845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3. Zwracamy się z prośbą o załączenie brakujących rysunków w Odtworzeniu nawierzchni: rys nr. 15,16,17,33 </w:t>
      </w:r>
    </w:p>
    <w:p w14:paraId="527B0B43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Odp. 3</w:t>
      </w:r>
    </w:p>
    <w:p w14:paraId="556BEE44" w14:textId="5A42C603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hAnsi="Arial" w:cs="Arial"/>
          <w:b/>
          <w:bCs/>
          <w:color w:val="000000"/>
          <w:sz w:val="22"/>
          <w:szCs w:val="22"/>
        </w:rPr>
        <w:t>Rysunki nr. 15,16,17,</w:t>
      </w:r>
      <w:r w:rsidR="00B311E0" w:rsidRPr="00B311E0">
        <w:rPr>
          <w:rFonts w:ascii="Arial" w:hAnsi="Arial" w:cs="Arial"/>
          <w:b/>
          <w:bCs/>
          <w:color w:val="000000"/>
          <w:sz w:val="22"/>
          <w:szCs w:val="22"/>
        </w:rPr>
        <w:t>33 obejmują</w:t>
      </w:r>
      <w:r w:rsidRPr="00B311E0">
        <w:rPr>
          <w:rFonts w:ascii="Arial" w:hAnsi="Arial" w:cs="Arial"/>
          <w:b/>
          <w:bCs/>
          <w:color w:val="000000"/>
          <w:sz w:val="22"/>
          <w:szCs w:val="22"/>
        </w:rPr>
        <w:t xml:space="preserve"> obszar wyłączony z opracowania.</w:t>
      </w:r>
    </w:p>
    <w:p w14:paraId="28A09A3F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344A19CF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4. Zwracamy się z prośbą o korektę ilości odtworzenia nawierzchni Drogi N33 (odcinek P1-S8A). Droga N33 ma długość ok. 390m w zakresie odtworzenia, co daje 390m*1,4+11+12=569,00 m2. Droga N33 ma długość ok. 410m w zakresie nakładki, co daje 410m*3=1230 m2</w:t>
      </w:r>
    </w:p>
    <w:p w14:paraId="19CCF983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Odp. 4</w:t>
      </w:r>
    </w:p>
    <w:p w14:paraId="678CCBDD" w14:textId="77777777" w:rsidR="006247BB" w:rsidRPr="00B311E0" w:rsidRDefault="006247BB" w:rsidP="006247BB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311E0">
        <w:rPr>
          <w:rFonts w:ascii="Arial" w:hAnsi="Arial" w:cs="Arial"/>
          <w:b/>
          <w:bCs/>
          <w:color w:val="000000"/>
          <w:sz w:val="22"/>
          <w:szCs w:val="22"/>
        </w:rPr>
        <w:t>Odtworzenie nawierzchni w drodze N33 na całej długości wybudowanej kanalizacji sanitarnej – zgodnie z materiałami przetargowymi</w:t>
      </w:r>
    </w:p>
    <w:p w14:paraId="1F75BCBF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02D6AE9A" w14:textId="77777777" w:rsidR="006247BB" w:rsidRPr="00B311E0" w:rsidRDefault="006247BB" w:rsidP="006247BB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311E0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lastRenderedPageBreak/>
        <w:t> 5. Zwracamy się z prośbą o potwierdzenie, że pozycja nr 213 i 214 jest zdublowana.</w:t>
      </w:r>
    </w:p>
    <w:p w14:paraId="00F4FACE" w14:textId="77777777" w:rsidR="006247BB" w:rsidRPr="00B311E0" w:rsidRDefault="006247BB" w:rsidP="006247B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311E0">
        <w:rPr>
          <w:rFonts w:ascii="Arial" w:hAnsi="Arial" w:cs="Arial"/>
          <w:b/>
          <w:bCs/>
          <w:color w:val="000000" w:themeColor="text1"/>
          <w:sz w:val="22"/>
          <w:szCs w:val="22"/>
        </w:rPr>
        <w:t>Odp. 5</w:t>
      </w:r>
    </w:p>
    <w:p w14:paraId="51464E6F" w14:textId="7904D0C4" w:rsidR="006247BB" w:rsidRPr="00B311E0" w:rsidRDefault="00B311E0" w:rsidP="006247B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311E0">
        <w:rPr>
          <w:rFonts w:ascii="Arial" w:hAnsi="Arial" w:cs="Arial"/>
          <w:b/>
          <w:bCs/>
          <w:color w:val="000000" w:themeColor="text1"/>
          <w:sz w:val="22"/>
          <w:szCs w:val="22"/>
        </w:rPr>
        <w:t>Przedmiar ma charakter poglądowy i służy wyłącznie do oszacowania zakresu oraz wartości prac. Rzeczywiste ilości robót powinny być zweryfikowane na podstawie dokumentacji wykonawczej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113BDF7F" w14:textId="77777777" w:rsidR="006247BB" w:rsidRPr="00B311E0" w:rsidRDefault="006247BB" w:rsidP="006247BB">
      <w:pPr>
        <w:rPr>
          <w:rFonts w:ascii="Arial" w:hAnsi="Arial" w:cs="Arial"/>
          <w:color w:val="EE0000"/>
          <w:sz w:val="22"/>
          <w:szCs w:val="22"/>
        </w:rPr>
      </w:pPr>
    </w:p>
    <w:p w14:paraId="7DF7ECE4" w14:textId="30C4A01B" w:rsidR="006247BB" w:rsidRPr="00B311E0" w:rsidRDefault="00B311E0" w:rsidP="006247BB">
      <w:p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>6</w:t>
      </w:r>
      <w:r w:rsidR="006247BB"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Prosimy o wskazanie z czego wynika nietypowe rozwiązanie prowadzenia rur PE DN125 w rurze osłonowej DN600? Z czego wynika tak duża średnica rury osłonowej. Prosimy o określenie rozwiązania zastosowanego w przekroju rury na rysunku 7/K – płozy o niespotykanej na rynku konstrukcji. Czy Zamawiający dopuszcza zmianę technologii na przewiert HDD rura PE100 RC DN250 i zastosowanie normalnych płóz np. typu L? </w:t>
      </w:r>
    </w:p>
    <w:p w14:paraId="2B47E41C" w14:textId="45FF4C08" w:rsidR="006247BB" w:rsidRPr="00B311E0" w:rsidRDefault="006247BB" w:rsidP="006247BB">
      <w:pPr>
        <w:pStyle w:val="p1"/>
        <w:jc w:val="both"/>
        <w:rPr>
          <w:rFonts w:ascii="Arial" w:hAnsi="Arial" w:cs="Arial"/>
          <w:b/>
          <w:bCs/>
          <w:sz w:val="22"/>
          <w:szCs w:val="22"/>
        </w:rPr>
      </w:pPr>
      <w:r w:rsidRPr="00B311E0">
        <w:rPr>
          <w:rFonts w:ascii="Arial" w:hAnsi="Arial" w:cs="Arial"/>
          <w:b/>
          <w:bCs/>
          <w:sz w:val="22"/>
          <w:szCs w:val="22"/>
        </w:rPr>
        <w:t xml:space="preserve">Odp. </w:t>
      </w:r>
      <w:r w:rsidR="00B311E0" w:rsidRPr="00B311E0">
        <w:rPr>
          <w:rFonts w:ascii="Arial" w:hAnsi="Arial" w:cs="Arial"/>
          <w:b/>
          <w:bCs/>
          <w:sz w:val="22"/>
          <w:szCs w:val="22"/>
        </w:rPr>
        <w:t>6</w:t>
      </w:r>
    </w:p>
    <w:p w14:paraId="0006E02A" w14:textId="77777777" w:rsidR="006247BB" w:rsidRPr="00B311E0" w:rsidRDefault="006247BB" w:rsidP="006247BB">
      <w:pPr>
        <w:pStyle w:val="p1"/>
        <w:jc w:val="both"/>
        <w:rPr>
          <w:rFonts w:ascii="Arial" w:hAnsi="Arial" w:cs="Arial"/>
          <w:b/>
          <w:bCs/>
          <w:sz w:val="22"/>
          <w:szCs w:val="22"/>
        </w:rPr>
      </w:pPr>
      <w:r w:rsidRPr="00B311E0">
        <w:rPr>
          <w:rFonts w:ascii="Arial" w:hAnsi="Arial" w:cs="Arial"/>
          <w:b/>
          <w:bCs/>
          <w:sz w:val="22"/>
          <w:szCs w:val="22"/>
        </w:rPr>
        <w:t>Średnica rury osłonowej wynika z technologii wykonania. Nie dopuszcza się zmiany technologii wykonania przewiertu.</w:t>
      </w:r>
    </w:p>
    <w:p w14:paraId="22D26481" w14:textId="77777777" w:rsidR="006247BB" w:rsidRPr="00B311E0" w:rsidRDefault="006247BB" w:rsidP="006247BB">
      <w:pPr>
        <w:pStyle w:val="p1"/>
        <w:jc w:val="both"/>
        <w:rPr>
          <w:rFonts w:ascii="Arial" w:hAnsi="Arial" w:cs="Arial"/>
          <w:b/>
          <w:bCs/>
          <w:sz w:val="22"/>
          <w:szCs w:val="22"/>
        </w:rPr>
      </w:pPr>
    </w:p>
    <w:p w14:paraId="7C667A02" w14:textId="26C630A7" w:rsidR="006247BB" w:rsidRPr="00B311E0" w:rsidRDefault="00B311E0" w:rsidP="006247BB">
      <w:p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>7</w:t>
      </w:r>
      <w:r w:rsidR="006247BB"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Prosimy o wskazanie normy, która określa studnie </w:t>
      </w:r>
      <w:proofErr w:type="spellStart"/>
      <w:r w:rsidR="006247BB"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>polimerobetonowe</w:t>
      </w:r>
      <w:proofErr w:type="spellEnd"/>
      <w:r w:rsidR="006247BB"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o średnicach DN1400 i DN1600. Są to średnice nietypowe i nienormatywne, co wskazuje konkretnego producenta. Czy Zamawiający dopuszcza zastosowanie studni </w:t>
      </w:r>
      <w:proofErr w:type="spellStart"/>
      <w:r w:rsidR="006247BB"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>polimerobetonowych</w:t>
      </w:r>
      <w:proofErr w:type="spellEnd"/>
      <w:r w:rsidR="006247BB"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DN1500 zamiast DN1400 oraz DN1600? </w:t>
      </w:r>
    </w:p>
    <w:p w14:paraId="0263A1B5" w14:textId="0AED82CA" w:rsidR="006247BB" w:rsidRPr="00B311E0" w:rsidRDefault="006247BB" w:rsidP="006247BB">
      <w:p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11E0">
        <w:rPr>
          <w:rFonts w:ascii="Arial" w:hAnsi="Arial" w:cs="Arial"/>
          <w:b/>
          <w:bCs/>
          <w:sz w:val="22"/>
          <w:szCs w:val="22"/>
        </w:rPr>
        <w:t>Odp.</w:t>
      </w:r>
      <w:r w:rsidR="00B311E0" w:rsidRPr="00B311E0">
        <w:rPr>
          <w:rFonts w:ascii="Arial" w:hAnsi="Arial" w:cs="Arial"/>
          <w:b/>
          <w:bCs/>
          <w:sz w:val="22"/>
          <w:szCs w:val="22"/>
        </w:rPr>
        <w:t xml:space="preserve"> 7</w:t>
      </w:r>
    </w:p>
    <w:p w14:paraId="433F3D59" w14:textId="77777777" w:rsidR="006247BB" w:rsidRPr="00B311E0" w:rsidRDefault="006247BB" w:rsidP="006247BB">
      <w:p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311E0">
        <w:rPr>
          <w:rFonts w:ascii="Arial" w:hAnsi="Arial" w:cs="Arial"/>
          <w:b/>
          <w:bCs/>
          <w:sz w:val="22"/>
          <w:szCs w:val="22"/>
        </w:rPr>
        <w:t xml:space="preserve">Zgodnie z uzgodnioną dokumentacją projektową, zaprojektowano studzienki </w:t>
      </w:r>
      <w:proofErr w:type="spellStart"/>
      <w:r w:rsidRPr="00B311E0">
        <w:rPr>
          <w:rFonts w:ascii="Arial" w:hAnsi="Arial" w:cs="Arial"/>
          <w:b/>
          <w:bCs/>
          <w:sz w:val="22"/>
          <w:szCs w:val="22"/>
        </w:rPr>
        <w:t>polimerobetonowe</w:t>
      </w:r>
      <w:proofErr w:type="spellEnd"/>
      <w:r w:rsidRPr="00B311E0">
        <w:rPr>
          <w:rFonts w:ascii="Arial" w:hAnsi="Arial" w:cs="Arial"/>
          <w:b/>
          <w:bCs/>
          <w:sz w:val="22"/>
          <w:szCs w:val="22"/>
        </w:rPr>
        <w:t xml:space="preserve"> o średnicy DN1000 i DN1500 zgodnie z normą PN-EN 14636-2:2010.</w:t>
      </w:r>
    </w:p>
    <w:p w14:paraId="6C2159B2" w14:textId="77777777" w:rsidR="006247BB" w:rsidRPr="00B311E0" w:rsidRDefault="006247BB" w:rsidP="006247BB">
      <w:p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67AF4C1" w14:textId="19BC83D7" w:rsidR="006247BB" w:rsidRPr="00B311E0" w:rsidRDefault="00B311E0" w:rsidP="006247BB">
      <w:p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>8</w:t>
      </w:r>
      <w:r w:rsidR="006247BB"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Czy Zamawiający dopuszcza możliwość zamiany rur PP HM na rury PP </w:t>
      </w:r>
      <w:proofErr w:type="spellStart"/>
      <w:r w:rsidR="006247BB"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>Rc</w:t>
      </w:r>
      <w:proofErr w:type="spellEnd"/>
      <w:r w:rsidR="006247BB"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o nie gorszych parametrach? Rury PP HM kosztują znacząco więcej od rur PP RC co może w znacznym stopniu wpłynąć na cenę końcową oferty a co za tym idzie na ilość zrealizowanego zakresu. </w:t>
      </w:r>
    </w:p>
    <w:p w14:paraId="460C69F4" w14:textId="5C194C60" w:rsidR="006247BB" w:rsidRPr="00B311E0" w:rsidRDefault="006247BB" w:rsidP="006247BB">
      <w:pPr>
        <w:pStyle w:val="p1"/>
        <w:jc w:val="both"/>
        <w:rPr>
          <w:rFonts w:ascii="Arial" w:hAnsi="Arial" w:cs="Arial"/>
          <w:b/>
          <w:bCs/>
          <w:sz w:val="22"/>
          <w:szCs w:val="22"/>
        </w:rPr>
      </w:pPr>
      <w:r w:rsidRPr="00B311E0">
        <w:rPr>
          <w:rFonts w:ascii="Arial" w:hAnsi="Arial" w:cs="Arial"/>
          <w:b/>
          <w:bCs/>
          <w:sz w:val="22"/>
          <w:szCs w:val="22"/>
        </w:rPr>
        <w:t xml:space="preserve">Odp. </w:t>
      </w:r>
      <w:r w:rsidR="00B311E0" w:rsidRPr="00B311E0">
        <w:rPr>
          <w:rFonts w:ascii="Arial" w:hAnsi="Arial" w:cs="Arial"/>
          <w:b/>
          <w:bCs/>
          <w:sz w:val="22"/>
          <w:szCs w:val="22"/>
        </w:rPr>
        <w:t>8</w:t>
      </w:r>
    </w:p>
    <w:p w14:paraId="6549874F" w14:textId="77777777" w:rsidR="006247BB" w:rsidRPr="00B311E0" w:rsidRDefault="006247BB" w:rsidP="006247BB">
      <w:pPr>
        <w:pStyle w:val="p1"/>
        <w:jc w:val="both"/>
        <w:rPr>
          <w:rFonts w:ascii="Arial" w:hAnsi="Arial" w:cs="Arial"/>
          <w:sz w:val="22"/>
          <w:szCs w:val="22"/>
        </w:rPr>
      </w:pPr>
      <w:r w:rsidRPr="00B311E0">
        <w:rPr>
          <w:rFonts w:ascii="Arial" w:hAnsi="Arial" w:cs="Arial"/>
          <w:b/>
          <w:bCs/>
          <w:sz w:val="22"/>
          <w:szCs w:val="22"/>
        </w:rPr>
        <w:t>Przewierty muszą być wykonane zgodnie z uzgodnioną dokumentacją projektową.</w:t>
      </w:r>
    </w:p>
    <w:p w14:paraId="50D8E174" w14:textId="77777777" w:rsidR="006247BB" w:rsidRPr="00B311E0" w:rsidRDefault="006247BB" w:rsidP="006247BB">
      <w:pPr>
        <w:pStyle w:val="p1"/>
        <w:jc w:val="both"/>
        <w:rPr>
          <w:rFonts w:ascii="Arial" w:hAnsi="Arial" w:cs="Arial"/>
          <w:sz w:val="22"/>
          <w:szCs w:val="22"/>
        </w:rPr>
      </w:pPr>
      <w:r w:rsidRPr="00B311E0">
        <w:rPr>
          <w:rFonts w:ascii="Arial" w:hAnsi="Arial" w:cs="Arial"/>
          <w:b/>
          <w:bCs/>
          <w:sz w:val="22"/>
          <w:szCs w:val="22"/>
        </w:rPr>
        <w:t xml:space="preserve">W przypadku realizacji tego zadania inwestycyjnego można zastosować </w:t>
      </w:r>
      <w:bookmarkStart w:id="0" w:name="_Hlk204157417"/>
      <w:bookmarkEnd w:id="0"/>
      <w:r w:rsidRPr="00B311E0">
        <w:rPr>
          <w:rFonts w:ascii="Arial" w:hAnsi="Arial" w:cs="Arial"/>
          <w:b/>
          <w:bCs/>
          <w:sz w:val="22"/>
          <w:szCs w:val="22"/>
        </w:rPr>
        <w:t xml:space="preserve">rury kanalizacyjne modułowe </w:t>
      </w:r>
      <w:proofErr w:type="spellStart"/>
      <w:r w:rsidRPr="00B311E0">
        <w:rPr>
          <w:rFonts w:ascii="Arial" w:hAnsi="Arial" w:cs="Arial"/>
          <w:b/>
          <w:bCs/>
          <w:sz w:val="22"/>
          <w:szCs w:val="22"/>
        </w:rPr>
        <w:t>przeciskowe</w:t>
      </w:r>
      <w:proofErr w:type="spellEnd"/>
      <w:r w:rsidRPr="00B311E0">
        <w:rPr>
          <w:rFonts w:ascii="Arial" w:hAnsi="Arial" w:cs="Arial"/>
          <w:b/>
          <w:bCs/>
          <w:sz w:val="22"/>
          <w:szCs w:val="22"/>
        </w:rPr>
        <w:t xml:space="preserve"> PP wg PN EN-1852-1, pełnościenne, jednowarstwowe, z gładkim wewnętrznym i zewnętrznym połączeniem zatrzaskowym jak i połączeniu wciskowym oraz zintegrowanym w ściance rury dwoma fabrycznie zamontowanymi uszczelkami w klasie sztywność SN32, średnicy </w:t>
      </w:r>
      <w:proofErr w:type="spellStart"/>
      <w:r w:rsidRPr="00B311E0">
        <w:rPr>
          <w:rFonts w:ascii="Arial" w:hAnsi="Arial" w:cs="Arial"/>
          <w:b/>
          <w:bCs/>
          <w:sz w:val="22"/>
          <w:szCs w:val="22"/>
        </w:rPr>
        <w:t>Dz</w:t>
      </w:r>
      <w:proofErr w:type="spellEnd"/>
      <w:r w:rsidRPr="00B311E0">
        <w:rPr>
          <w:rFonts w:ascii="Arial" w:hAnsi="Arial" w:cs="Arial"/>
          <w:b/>
          <w:bCs/>
          <w:sz w:val="22"/>
          <w:szCs w:val="22"/>
        </w:rPr>
        <w:sym w:font="Symbol" w:char="F0B4"/>
      </w:r>
      <w:r w:rsidRPr="00B311E0">
        <w:rPr>
          <w:rFonts w:ascii="Arial" w:hAnsi="Arial" w:cs="Arial"/>
          <w:b/>
          <w:bCs/>
          <w:sz w:val="22"/>
          <w:szCs w:val="22"/>
        </w:rPr>
        <w:t>e=330</w:t>
      </w:r>
      <w:r w:rsidRPr="00B311E0">
        <w:rPr>
          <w:rFonts w:ascii="Arial" w:hAnsi="Arial" w:cs="Arial"/>
          <w:b/>
          <w:bCs/>
          <w:sz w:val="22"/>
          <w:szCs w:val="22"/>
        </w:rPr>
        <w:sym w:font="Symbol" w:char="F0B4"/>
      </w:r>
      <w:r w:rsidRPr="00B311E0">
        <w:rPr>
          <w:rFonts w:ascii="Arial" w:hAnsi="Arial" w:cs="Arial"/>
          <w:b/>
          <w:bCs/>
          <w:sz w:val="22"/>
          <w:szCs w:val="22"/>
        </w:rPr>
        <w:t xml:space="preserve">18,5mm, </w:t>
      </w:r>
      <w:proofErr w:type="spellStart"/>
      <w:r w:rsidRPr="00B311E0">
        <w:rPr>
          <w:rFonts w:ascii="Arial" w:hAnsi="Arial" w:cs="Arial"/>
          <w:b/>
          <w:bCs/>
          <w:sz w:val="22"/>
          <w:szCs w:val="22"/>
        </w:rPr>
        <w:t>Dz</w:t>
      </w:r>
      <w:proofErr w:type="spellEnd"/>
      <w:r w:rsidRPr="00B311E0">
        <w:rPr>
          <w:rFonts w:ascii="Arial" w:hAnsi="Arial" w:cs="Arial"/>
          <w:b/>
          <w:bCs/>
          <w:sz w:val="22"/>
          <w:szCs w:val="22"/>
        </w:rPr>
        <w:sym w:font="Symbol" w:char="F0B4"/>
      </w:r>
      <w:r w:rsidRPr="00B311E0">
        <w:rPr>
          <w:rFonts w:ascii="Arial" w:hAnsi="Arial" w:cs="Arial"/>
          <w:b/>
          <w:bCs/>
          <w:sz w:val="22"/>
          <w:szCs w:val="22"/>
        </w:rPr>
        <w:t>e=280</w:t>
      </w:r>
      <w:r w:rsidRPr="00B311E0">
        <w:rPr>
          <w:rFonts w:ascii="Arial" w:hAnsi="Arial" w:cs="Arial"/>
          <w:b/>
          <w:bCs/>
          <w:sz w:val="22"/>
          <w:szCs w:val="22"/>
        </w:rPr>
        <w:sym w:font="Symbol" w:char="F0B4"/>
      </w:r>
      <w:r w:rsidRPr="00B311E0">
        <w:rPr>
          <w:rFonts w:ascii="Arial" w:hAnsi="Arial" w:cs="Arial"/>
          <w:b/>
          <w:bCs/>
          <w:sz w:val="22"/>
          <w:szCs w:val="22"/>
        </w:rPr>
        <w:t xml:space="preserve">18,0mm i </w:t>
      </w:r>
      <w:proofErr w:type="spellStart"/>
      <w:r w:rsidRPr="00B311E0">
        <w:rPr>
          <w:rFonts w:ascii="Arial" w:hAnsi="Arial" w:cs="Arial"/>
          <w:b/>
          <w:bCs/>
          <w:sz w:val="22"/>
          <w:szCs w:val="22"/>
        </w:rPr>
        <w:t>Dz</w:t>
      </w:r>
      <w:proofErr w:type="spellEnd"/>
      <w:r w:rsidRPr="00B311E0">
        <w:rPr>
          <w:rFonts w:ascii="Arial" w:hAnsi="Arial" w:cs="Arial"/>
          <w:b/>
          <w:bCs/>
          <w:sz w:val="22"/>
          <w:szCs w:val="22"/>
        </w:rPr>
        <w:sym w:font="Symbol" w:char="F0B4"/>
      </w:r>
      <w:r w:rsidRPr="00B311E0">
        <w:rPr>
          <w:rFonts w:ascii="Arial" w:hAnsi="Arial" w:cs="Arial"/>
          <w:b/>
          <w:bCs/>
          <w:sz w:val="22"/>
          <w:szCs w:val="22"/>
        </w:rPr>
        <w:t>e=225</w:t>
      </w:r>
      <w:r w:rsidRPr="00B311E0">
        <w:rPr>
          <w:rFonts w:ascii="Arial" w:hAnsi="Arial" w:cs="Arial"/>
          <w:b/>
          <w:bCs/>
          <w:sz w:val="22"/>
          <w:szCs w:val="22"/>
        </w:rPr>
        <w:sym w:font="Symbol" w:char="F0B4"/>
      </w:r>
      <w:r w:rsidRPr="00B311E0">
        <w:rPr>
          <w:rFonts w:ascii="Arial" w:hAnsi="Arial" w:cs="Arial"/>
          <w:b/>
          <w:bCs/>
          <w:sz w:val="22"/>
          <w:szCs w:val="22"/>
        </w:rPr>
        <w:t xml:space="preserve">15,0mm , długości L=1,0m i dopuszczalnej sile </w:t>
      </w:r>
      <w:proofErr w:type="spellStart"/>
      <w:r w:rsidRPr="00B311E0">
        <w:rPr>
          <w:rFonts w:ascii="Arial" w:hAnsi="Arial" w:cs="Arial"/>
          <w:b/>
          <w:bCs/>
          <w:sz w:val="22"/>
          <w:szCs w:val="22"/>
        </w:rPr>
        <w:t>przeciskowej</w:t>
      </w:r>
      <w:proofErr w:type="spellEnd"/>
      <w:r w:rsidRPr="00B311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311E0">
        <w:rPr>
          <w:rFonts w:ascii="Arial" w:hAnsi="Arial" w:cs="Arial"/>
          <w:b/>
          <w:bCs/>
          <w:sz w:val="22"/>
          <w:szCs w:val="22"/>
        </w:rPr>
        <w:t>Fmax</w:t>
      </w:r>
      <w:proofErr w:type="spellEnd"/>
      <w:r w:rsidRPr="00B311E0">
        <w:rPr>
          <w:rFonts w:ascii="Arial" w:hAnsi="Arial" w:cs="Arial"/>
          <w:b/>
          <w:bCs/>
          <w:sz w:val="22"/>
          <w:szCs w:val="22"/>
        </w:rPr>
        <w:t xml:space="preserve">=100kN, sztywności obwodowej SN32. Materiał do produkcji rur PP zgodny z normą PN-EN 1852-1:2010. Rury muszą posiadać krajową ocenę techniczną ITB-KOT-2017/0281 wydaną przez Instytut Techniki Budowlanej w Warszawie dla zastosowania w metodach </w:t>
      </w:r>
      <w:proofErr w:type="spellStart"/>
      <w:r w:rsidRPr="00B311E0">
        <w:rPr>
          <w:rFonts w:ascii="Arial" w:hAnsi="Arial" w:cs="Arial"/>
          <w:b/>
          <w:bCs/>
          <w:sz w:val="22"/>
          <w:szCs w:val="22"/>
        </w:rPr>
        <w:t>bezwykopowych</w:t>
      </w:r>
      <w:proofErr w:type="spellEnd"/>
      <w:r w:rsidRPr="00B311E0">
        <w:rPr>
          <w:rFonts w:ascii="Arial" w:hAnsi="Arial" w:cs="Arial"/>
          <w:b/>
          <w:bCs/>
          <w:sz w:val="22"/>
          <w:szCs w:val="22"/>
        </w:rPr>
        <w:t>.</w:t>
      </w:r>
    </w:p>
    <w:p w14:paraId="2B4DED5E" w14:textId="77777777" w:rsidR="006247BB" w:rsidRPr="00B311E0" w:rsidRDefault="006247BB" w:rsidP="006247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797FAE6" w14:textId="339F6B9B" w:rsidR="006247BB" w:rsidRPr="00B311E0" w:rsidRDefault="00B311E0" w:rsidP="006247BB">
      <w:p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>9</w:t>
      </w:r>
      <w:r w:rsidR="006247BB" w:rsidRPr="00B311E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Czy Zamawiający będzie pobierał od Wykonawcy opłatę za zajęcie pasa? </w:t>
      </w:r>
    </w:p>
    <w:p w14:paraId="4C813BE5" w14:textId="5F4781E2" w:rsidR="006247BB" w:rsidRPr="00B311E0" w:rsidRDefault="006247BB" w:rsidP="006247BB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B311E0">
        <w:rPr>
          <w:rFonts w:ascii="Arial" w:hAnsi="Arial" w:cs="Arial"/>
          <w:b/>
          <w:bCs/>
          <w:sz w:val="22"/>
          <w:szCs w:val="22"/>
        </w:rPr>
        <w:t xml:space="preserve">Odp. </w:t>
      </w:r>
      <w:r w:rsidR="00B311E0" w:rsidRPr="00B311E0">
        <w:rPr>
          <w:rFonts w:ascii="Arial" w:hAnsi="Arial" w:cs="Arial"/>
          <w:b/>
          <w:bCs/>
          <w:sz w:val="22"/>
          <w:szCs w:val="22"/>
        </w:rPr>
        <w:t>9</w:t>
      </w:r>
    </w:p>
    <w:p w14:paraId="14E3A114" w14:textId="77777777" w:rsidR="006247BB" w:rsidRPr="00B311E0" w:rsidRDefault="006247BB" w:rsidP="006247BB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B311E0">
        <w:rPr>
          <w:rFonts w:ascii="Arial" w:hAnsi="Arial" w:cs="Arial"/>
          <w:b/>
          <w:bCs/>
          <w:sz w:val="22"/>
          <w:szCs w:val="22"/>
        </w:rPr>
        <w:t>Zamawiający informuje, iż inwestycja zlokalizowana jest w pasach dróg gminnych i powiatowych. </w:t>
      </w:r>
    </w:p>
    <w:p w14:paraId="7BA72A6B" w14:textId="77777777" w:rsidR="006247BB" w:rsidRPr="00B311E0" w:rsidRDefault="006247BB" w:rsidP="006247BB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B311E0">
        <w:rPr>
          <w:rFonts w:ascii="Arial" w:hAnsi="Arial" w:cs="Arial"/>
          <w:b/>
          <w:bCs/>
          <w:sz w:val="22"/>
          <w:szCs w:val="22"/>
        </w:rPr>
        <w:t>Gmina Nałęczów za zajęcia pasa drogowego będzie pobierała opłaty zgodnie z Uchwałą nr IX/54/24 Rady Miejskiej w Nałęczowie z dnia 30 grudnia 2024 r. w sprawie ustalania wysokości stawek opłaty za zajęcie pasa drogowego.</w:t>
      </w:r>
    </w:p>
    <w:p w14:paraId="571346E0" w14:textId="77777777" w:rsidR="006247BB" w:rsidRPr="00B311E0" w:rsidRDefault="006247BB" w:rsidP="006247BB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B311E0">
        <w:rPr>
          <w:rFonts w:ascii="Arial" w:hAnsi="Arial" w:cs="Arial"/>
          <w:b/>
          <w:bCs/>
          <w:sz w:val="22"/>
          <w:szCs w:val="22"/>
        </w:rPr>
        <w:t>Natomiast za zajęcie pasa drogowego dróg powiatowych opłaty będą naliczane przez Powiatowy Zarząd Dróg w Puławach.</w:t>
      </w:r>
    </w:p>
    <w:p w14:paraId="742FDA03" w14:textId="77777777" w:rsidR="00912B61" w:rsidRDefault="00912B61" w:rsidP="00912B61">
      <w:pPr>
        <w:pStyle w:val="Akapitzlist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</w:p>
    <w:p w14:paraId="6EA62D63" w14:textId="77777777" w:rsidR="004B299B" w:rsidRDefault="004B299B" w:rsidP="004B299B">
      <w:pPr>
        <w:rPr>
          <w:b/>
          <w:bCs/>
        </w:rPr>
      </w:pPr>
    </w:p>
    <w:p w14:paraId="18DC4939" w14:textId="618962F5" w:rsidR="004B299B" w:rsidRPr="008A184E" w:rsidRDefault="004B299B" w:rsidP="004B299B">
      <w:pPr>
        <w:rPr>
          <w:b/>
          <w:bCs/>
        </w:rPr>
      </w:pPr>
      <w:r>
        <w:rPr>
          <w:b/>
          <w:bCs/>
        </w:rPr>
        <w:t>Niniejsze pismo stanowi integralną część specyfikacji warunków zamówienia.</w:t>
      </w:r>
    </w:p>
    <w:p w14:paraId="1E3C92B9" w14:textId="01C4210C" w:rsidR="00BA239B" w:rsidRPr="00ED7FEB" w:rsidRDefault="00BA239B" w:rsidP="00BA239B">
      <w:pPr>
        <w:rPr>
          <w:rFonts w:ascii="Arial" w:hAnsi="Arial" w:cs="Arial"/>
          <w:sz w:val="22"/>
          <w:szCs w:val="22"/>
        </w:rPr>
      </w:pPr>
    </w:p>
    <w:sectPr w:rsidR="00BA239B" w:rsidRPr="00ED7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216F"/>
    <w:multiLevelType w:val="hybridMultilevel"/>
    <w:tmpl w:val="F0440614"/>
    <w:lvl w:ilvl="0" w:tplc="03A666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79F8BEE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A84716"/>
    <w:multiLevelType w:val="hybridMultilevel"/>
    <w:tmpl w:val="6B843D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827210"/>
    <w:multiLevelType w:val="multilevel"/>
    <w:tmpl w:val="449A2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A62C9D"/>
    <w:multiLevelType w:val="multilevel"/>
    <w:tmpl w:val="732A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907867"/>
    <w:multiLevelType w:val="multilevel"/>
    <w:tmpl w:val="BFDA8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3207193">
    <w:abstractNumId w:val="0"/>
  </w:num>
  <w:num w:numId="2" w16cid:durableId="436028728">
    <w:abstractNumId w:val="3"/>
  </w:num>
  <w:num w:numId="3" w16cid:durableId="1049308759">
    <w:abstractNumId w:val="2"/>
  </w:num>
  <w:num w:numId="4" w16cid:durableId="1094860187">
    <w:abstractNumId w:val="4"/>
  </w:num>
  <w:num w:numId="5" w16cid:durableId="1709572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9B"/>
    <w:rsid w:val="000109B1"/>
    <w:rsid w:val="00023E84"/>
    <w:rsid w:val="000C5773"/>
    <w:rsid w:val="000C7432"/>
    <w:rsid w:val="001379DA"/>
    <w:rsid w:val="001B79E6"/>
    <w:rsid w:val="00272159"/>
    <w:rsid w:val="00392F2A"/>
    <w:rsid w:val="00400749"/>
    <w:rsid w:val="00403C98"/>
    <w:rsid w:val="004B299B"/>
    <w:rsid w:val="004D5CC1"/>
    <w:rsid w:val="005D5A1B"/>
    <w:rsid w:val="00604E9E"/>
    <w:rsid w:val="006247BB"/>
    <w:rsid w:val="006A0395"/>
    <w:rsid w:val="006E2A80"/>
    <w:rsid w:val="006E5C9E"/>
    <w:rsid w:val="0077449A"/>
    <w:rsid w:val="00791232"/>
    <w:rsid w:val="00843B60"/>
    <w:rsid w:val="008A3782"/>
    <w:rsid w:val="008D6155"/>
    <w:rsid w:val="00912B61"/>
    <w:rsid w:val="00A17D99"/>
    <w:rsid w:val="00A36C7F"/>
    <w:rsid w:val="00AA34B9"/>
    <w:rsid w:val="00B04AA8"/>
    <w:rsid w:val="00B311E0"/>
    <w:rsid w:val="00B8778D"/>
    <w:rsid w:val="00BA239B"/>
    <w:rsid w:val="00BB3179"/>
    <w:rsid w:val="00C13BEC"/>
    <w:rsid w:val="00C55C1B"/>
    <w:rsid w:val="00CB3FE3"/>
    <w:rsid w:val="00D45DAE"/>
    <w:rsid w:val="00DA6443"/>
    <w:rsid w:val="00DE0C33"/>
    <w:rsid w:val="00E81A14"/>
    <w:rsid w:val="00ED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9A0366"/>
  <w15:chartTrackingRefBased/>
  <w15:docId w15:val="{2C698DD0-C6E6-7440-956C-A70511B3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23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23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23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23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23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23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23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23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2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2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23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23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23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23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23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23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23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23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2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23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23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23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23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23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239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C13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1">
    <w:name w:val="p1"/>
    <w:basedOn w:val="Normalny"/>
    <w:rsid w:val="006247BB"/>
    <w:pPr>
      <w:suppressAutoHyphens/>
      <w:spacing w:after="0" w:line="240" w:lineRule="auto"/>
    </w:pPr>
    <w:rPr>
      <w:rFonts w:ascii="Helvetica" w:eastAsia="Times New Roman" w:hAnsi="Helvetica" w:cs="Times New Roman"/>
      <w:color w:val="000000"/>
      <w:kern w:val="0"/>
      <w:sz w:val="10"/>
      <w:szCs w:val="1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29</cp:revision>
  <dcterms:created xsi:type="dcterms:W3CDTF">2024-09-15T07:33:00Z</dcterms:created>
  <dcterms:modified xsi:type="dcterms:W3CDTF">2025-07-28T13:07:00Z</dcterms:modified>
</cp:coreProperties>
</file>