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B2" w:rsidRDefault="00740D25" w:rsidP="00740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D25">
        <w:rPr>
          <w:rFonts w:ascii="Times New Roman" w:hAnsi="Times New Roman" w:cs="Times New Roman"/>
          <w:sz w:val="24"/>
          <w:szCs w:val="24"/>
        </w:rPr>
        <w:t>LISTA KANDYDATÓW NA STANOWISKO DS. ARCHIWUM I EWIDENCJI DZIAŁALNOŚCI GOSPODARCZEJ W URZĘDZIE MIEJSKIM W NAŁĘCZOWI</w:t>
      </w:r>
      <w:r>
        <w:rPr>
          <w:rFonts w:ascii="Times New Roman" w:hAnsi="Times New Roman" w:cs="Times New Roman"/>
          <w:sz w:val="24"/>
          <w:szCs w:val="24"/>
        </w:rPr>
        <w:t>E, ZAKWALIFIKOWANYCH DO II</w:t>
      </w:r>
      <w:r w:rsidRPr="00740D25">
        <w:rPr>
          <w:rFonts w:ascii="Times New Roman" w:hAnsi="Times New Roman" w:cs="Times New Roman"/>
          <w:sz w:val="24"/>
          <w:szCs w:val="24"/>
        </w:rPr>
        <w:t xml:space="preserve"> ETAPU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</w:p>
    <w:p w:rsidR="00740D25" w:rsidRDefault="00740D25" w:rsidP="00740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D25" w:rsidRDefault="00740D25" w:rsidP="00740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D25" w:rsidRDefault="00740D25" w:rsidP="00740D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CUR, zam.</w:t>
      </w:r>
      <w:r w:rsidR="0063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Niezabitów,</w:t>
      </w:r>
    </w:p>
    <w:p w:rsidR="00740D25" w:rsidRDefault="00740D25" w:rsidP="00740D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 GOLUCH, zam.</w:t>
      </w:r>
      <w:r w:rsidR="0063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Czesławice,</w:t>
      </w:r>
    </w:p>
    <w:p w:rsidR="00740D25" w:rsidRDefault="00740D25" w:rsidP="00740D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OLEJNICZEK, zam. Lublin </w:t>
      </w:r>
    </w:p>
    <w:p w:rsidR="00740D25" w:rsidRDefault="00740D25" w:rsidP="00740D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OLSZAK, zam.</w:t>
      </w:r>
      <w:r w:rsidR="0063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Puławy,</w:t>
      </w:r>
    </w:p>
    <w:p w:rsidR="00740D25" w:rsidRDefault="00740D25" w:rsidP="00740D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PECIAK, zam.</w:t>
      </w:r>
      <w:r w:rsidR="0063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Ludwinów,</w:t>
      </w:r>
    </w:p>
    <w:p w:rsidR="00740D25" w:rsidRDefault="00740D25" w:rsidP="00740D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SYGNOWSKI, zam.</w:t>
      </w:r>
      <w:r w:rsidR="0063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Maszki,</w:t>
      </w:r>
    </w:p>
    <w:p w:rsidR="00740D25" w:rsidRPr="00633F3D" w:rsidRDefault="00633F3D" w:rsidP="00633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ANNAWOŁOSZYŃSKA, zam. Strzelce.</w:t>
      </w:r>
    </w:p>
    <w:p w:rsidR="00740D25" w:rsidRDefault="00633F3D" w:rsidP="0074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</w:t>
      </w:r>
      <w:r w:rsidR="00740D25">
        <w:rPr>
          <w:rFonts w:ascii="Times New Roman" w:hAnsi="Times New Roman" w:cs="Times New Roman"/>
          <w:sz w:val="24"/>
          <w:szCs w:val="24"/>
        </w:rPr>
        <w:t>omisji:</w:t>
      </w:r>
    </w:p>
    <w:p w:rsidR="00740D25" w:rsidRPr="00740D25" w:rsidRDefault="00740D25" w:rsidP="0074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 Justyna Kuzioła</w:t>
      </w:r>
    </w:p>
    <w:sectPr w:rsidR="00740D25" w:rsidRPr="00740D25" w:rsidSect="0051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2ED8"/>
    <w:multiLevelType w:val="hybridMultilevel"/>
    <w:tmpl w:val="3B082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0D25"/>
    <w:rsid w:val="005118B2"/>
    <w:rsid w:val="00633F3D"/>
    <w:rsid w:val="007311CD"/>
    <w:rsid w:val="00740D25"/>
    <w:rsid w:val="00984225"/>
    <w:rsid w:val="00B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AMichalak</dc:creator>
  <cp:lastModifiedBy>ACholewinska</cp:lastModifiedBy>
  <cp:revision>2</cp:revision>
  <dcterms:created xsi:type="dcterms:W3CDTF">2020-07-24T13:05:00Z</dcterms:created>
  <dcterms:modified xsi:type="dcterms:W3CDTF">2020-07-24T13:05:00Z</dcterms:modified>
</cp:coreProperties>
</file>