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747B9" w14:textId="77777777" w:rsidR="00940276" w:rsidRDefault="00940276" w:rsidP="00940276">
      <w:pPr>
        <w:spacing w:line="276" w:lineRule="auto"/>
        <w:jc w:val="center"/>
        <w:rPr>
          <w:rFonts w:ascii="Arial" w:hAnsi="Arial" w:cs="Arial"/>
          <w:b/>
          <w:color w:val="000000"/>
          <w:sz w:val="28"/>
          <w:szCs w:val="28"/>
        </w:rPr>
      </w:pPr>
    </w:p>
    <w:p w14:paraId="7C98C0D0" w14:textId="77777777" w:rsidR="00940276" w:rsidRDefault="00940276" w:rsidP="00940276">
      <w:pPr>
        <w:spacing w:line="276" w:lineRule="auto"/>
        <w:jc w:val="center"/>
        <w:rPr>
          <w:rFonts w:ascii="Arial" w:hAnsi="Arial" w:cs="Arial"/>
          <w:b/>
          <w:color w:val="000000"/>
          <w:sz w:val="28"/>
          <w:szCs w:val="28"/>
        </w:rPr>
      </w:pPr>
    </w:p>
    <w:p w14:paraId="5F44329C" w14:textId="77777777" w:rsidR="00940276" w:rsidRDefault="00940276" w:rsidP="00940276">
      <w:pPr>
        <w:spacing w:line="276" w:lineRule="auto"/>
        <w:jc w:val="center"/>
        <w:rPr>
          <w:rFonts w:ascii="Arial" w:hAnsi="Arial" w:cs="Arial"/>
          <w:b/>
          <w:color w:val="000000"/>
          <w:sz w:val="28"/>
          <w:szCs w:val="28"/>
        </w:rPr>
      </w:pPr>
    </w:p>
    <w:p w14:paraId="6CEF99FB" w14:textId="77777777" w:rsidR="00940276" w:rsidRDefault="00940276" w:rsidP="00940276">
      <w:pPr>
        <w:spacing w:line="276" w:lineRule="auto"/>
        <w:jc w:val="center"/>
        <w:rPr>
          <w:rFonts w:ascii="Arial" w:hAnsi="Arial" w:cs="Arial"/>
          <w:b/>
          <w:color w:val="000000"/>
          <w:sz w:val="28"/>
          <w:szCs w:val="28"/>
        </w:rPr>
      </w:pPr>
    </w:p>
    <w:p w14:paraId="0F491207" w14:textId="77777777" w:rsidR="00940276" w:rsidRDefault="00940276" w:rsidP="00940276">
      <w:pPr>
        <w:spacing w:line="276" w:lineRule="auto"/>
        <w:jc w:val="center"/>
        <w:rPr>
          <w:rFonts w:ascii="Arial" w:hAnsi="Arial" w:cs="Arial"/>
          <w:b/>
          <w:color w:val="000000"/>
          <w:sz w:val="28"/>
          <w:szCs w:val="28"/>
        </w:rPr>
      </w:pPr>
    </w:p>
    <w:p w14:paraId="1DA018B2" w14:textId="3EF31A69" w:rsidR="00940276" w:rsidRPr="00A74F93" w:rsidRDefault="00940276" w:rsidP="00940276">
      <w:pPr>
        <w:spacing w:line="276" w:lineRule="auto"/>
        <w:jc w:val="center"/>
        <w:rPr>
          <w:rFonts w:ascii="Arial" w:hAnsi="Arial" w:cs="Arial"/>
          <w:sz w:val="28"/>
          <w:szCs w:val="28"/>
        </w:rPr>
      </w:pPr>
      <w:r w:rsidRPr="00A74F93">
        <w:rPr>
          <w:rFonts w:ascii="Arial" w:hAnsi="Arial" w:cs="Arial"/>
          <w:b/>
          <w:color w:val="000000"/>
          <w:sz w:val="28"/>
          <w:szCs w:val="28"/>
        </w:rPr>
        <w:t>SPECYFIKACJA WARUNKÓW ZAMÓWIENIA</w:t>
      </w:r>
    </w:p>
    <w:p w14:paraId="21E0287A" w14:textId="77777777" w:rsidR="00940276" w:rsidRPr="00825E76" w:rsidRDefault="00940276" w:rsidP="00940276">
      <w:pPr>
        <w:spacing w:line="276" w:lineRule="auto"/>
        <w:jc w:val="center"/>
        <w:rPr>
          <w:rFonts w:ascii="Arial" w:hAnsi="Arial" w:cs="Arial"/>
          <w:sz w:val="22"/>
          <w:szCs w:val="22"/>
        </w:rPr>
      </w:pPr>
    </w:p>
    <w:p w14:paraId="2F7D928F" w14:textId="77777777" w:rsidR="00940276" w:rsidRPr="00825E76" w:rsidRDefault="00940276" w:rsidP="00940276">
      <w:pPr>
        <w:spacing w:line="276" w:lineRule="auto"/>
        <w:jc w:val="center"/>
        <w:rPr>
          <w:rFonts w:ascii="Arial" w:hAnsi="Arial" w:cs="Arial"/>
          <w:bCs/>
          <w:sz w:val="22"/>
          <w:szCs w:val="22"/>
        </w:rPr>
      </w:pPr>
    </w:p>
    <w:p w14:paraId="7F6C414D" w14:textId="77777777" w:rsidR="00940276" w:rsidRPr="00825E76" w:rsidRDefault="00940276" w:rsidP="00940276">
      <w:pPr>
        <w:spacing w:line="276" w:lineRule="auto"/>
        <w:jc w:val="center"/>
        <w:rPr>
          <w:rFonts w:ascii="Arial" w:hAnsi="Arial" w:cs="Arial"/>
          <w:bCs/>
          <w:sz w:val="22"/>
          <w:szCs w:val="22"/>
        </w:rPr>
      </w:pPr>
      <w:r w:rsidRPr="00825E76">
        <w:rPr>
          <w:rFonts w:ascii="Arial" w:hAnsi="Arial" w:cs="Arial"/>
          <w:bCs/>
          <w:sz w:val="22"/>
          <w:szCs w:val="22"/>
        </w:rPr>
        <w:t>w postępowaniu o udzielenie zamówienia publicznego na zadanie:</w:t>
      </w:r>
    </w:p>
    <w:p w14:paraId="77122081" w14:textId="77777777" w:rsidR="00940276" w:rsidRDefault="00940276" w:rsidP="00940276">
      <w:pPr>
        <w:spacing w:line="276" w:lineRule="auto"/>
        <w:rPr>
          <w:rFonts w:ascii="Arial" w:hAnsi="Arial" w:cs="Arial"/>
          <w:bCs/>
          <w:sz w:val="22"/>
          <w:szCs w:val="22"/>
        </w:rPr>
      </w:pPr>
    </w:p>
    <w:p w14:paraId="0D75E688" w14:textId="77777777" w:rsidR="00940276" w:rsidRPr="00825E76" w:rsidRDefault="00940276" w:rsidP="00940276">
      <w:pPr>
        <w:spacing w:line="276" w:lineRule="auto"/>
        <w:rPr>
          <w:rFonts w:ascii="Arial" w:hAnsi="Arial" w:cs="Arial"/>
          <w:bCs/>
          <w:sz w:val="22"/>
          <w:szCs w:val="22"/>
        </w:rPr>
      </w:pPr>
    </w:p>
    <w:p w14:paraId="7F19B802" w14:textId="63E17AE0" w:rsidR="00940276" w:rsidRPr="000A5746" w:rsidRDefault="00940276" w:rsidP="00940276">
      <w:pPr>
        <w:spacing w:line="276" w:lineRule="auto"/>
        <w:jc w:val="center"/>
        <w:rPr>
          <w:rFonts w:ascii="Arial" w:eastAsia="SimSun" w:hAnsi="Arial" w:cs="Arial"/>
          <w:b/>
          <w:bCs/>
          <w:i/>
          <w:iCs/>
          <w:sz w:val="28"/>
          <w:szCs w:val="28"/>
          <w:lang w:eastAsia="ar-SA"/>
        </w:rPr>
      </w:pPr>
      <w:r w:rsidRPr="00A74F93">
        <w:rPr>
          <w:rFonts w:ascii="Arial" w:eastAsia="SimSun" w:hAnsi="Arial" w:cs="Arial"/>
          <w:b/>
          <w:bCs/>
          <w:i/>
          <w:iCs/>
          <w:sz w:val="28"/>
          <w:szCs w:val="28"/>
          <w:lang w:eastAsia="ar-SA"/>
        </w:rPr>
        <w:t>„</w:t>
      </w:r>
      <w:r w:rsidR="004051B3" w:rsidRPr="004051B3">
        <w:rPr>
          <w:rFonts w:ascii="Arial" w:eastAsia="SimSun" w:hAnsi="Arial" w:cs="Arial"/>
          <w:b/>
          <w:bCs/>
          <w:i/>
          <w:iCs/>
          <w:sz w:val="28"/>
          <w:szCs w:val="28"/>
          <w:lang w:eastAsia="ar-SA"/>
        </w:rPr>
        <w:t>Budowa tężni solankowej wraz z infrastrukturą towarzyszącą na terenie Parku Zdrojowego w Nałęczowie</w:t>
      </w:r>
      <w:r>
        <w:rPr>
          <w:rFonts w:ascii="Arial" w:eastAsia="SimSun" w:hAnsi="Arial" w:cs="Arial"/>
          <w:b/>
          <w:bCs/>
          <w:i/>
          <w:iCs/>
          <w:sz w:val="28"/>
          <w:szCs w:val="28"/>
          <w:lang w:eastAsia="ar-SA"/>
        </w:rPr>
        <w:t>”</w:t>
      </w:r>
    </w:p>
    <w:p w14:paraId="18B5254E" w14:textId="77777777" w:rsidR="00940276" w:rsidRPr="00A74F93" w:rsidRDefault="00940276" w:rsidP="00940276">
      <w:pPr>
        <w:spacing w:line="276" w:lineRule="auto"/>
        <w:jc w:val="center"/>
        <w:rPr>
          <w:rFonts w:ascii="Arial" w:eastAsia="SimSun" w:hAnsi="Arial" w:cs="Arial"/>
          <w:b/>
          <w:bCs/>
          <w:i/>
          <w:iCs/>
          <w:sz w:val="28"/>
          <w:szCs w:val="28"/>
          <w:lang w:eastAsia="ar-SA"/>
        </w:rPr>
      </w:pPr>
      <w:r>
        <w:rPr>
          <w:rFonts w:ascii="Arial" w:eastAsia="SimSun" w:hAnsi="Arial" w:cs="Arial"/>
          <w:b/>
          <w:bCs/>
          <w:i/>
          <w:iCs/>
          <w:sz w:val="28"/>
          <w:szCs w:val="28"/>
          <w:lang w:eastAsia="ar-SA"/>
        </w:rPr>
        <w:t xml:space="preserve"> </w:t>
      </w:r>
    </w:p>
    <w:p w14:paraId="7864EF7C" w14:textId="23A50F74" w:rsidR="00940276" w:rsidRPr="00290F42" w:rsidRDefault="00940276" w:rsidP="00940276">
      <w:pPr>
        <w:tabs>
          <w:tab w:val="left" w:pos="567"/>
        </w:tabs>
        <w:spacing w:line="276" w:lineRule="auto"/>
        <w:contextualSpacing/>
        <w:jc w:val="center"/>
        <w:rPr>
          <w:rFonts w:ascii="Arial" w:hAnsi="Arial" w:cs="Arial"/>
          <w:b/>
          <w:sz w:val="22"/>
          <w:szCs w:val="22"/>
        </w:rPr>
      </w:pPr>
      <w:r w:rsidRPr="00290F42">
        <w:rPr>
          <w:rFonts w:ascii="Arial" w:hAnsi="Arial" w:cs="Arial"/>
          <w:b/>
          <w:sz w:val="22"/>
          <w:szCs w:val="22"/>
        </w:rPr>
        <w:t xml:space="preserve">(Znak postępowania: </w:t>
      </w:r>
      <w:r>
        <w:rPr>
          <w:rFonts w:ascii="Arial" w:hAnsi="Arial" w:cs="Arial"/>
          <w:b/>
          <w:sz w:val="22"/>
          <w:szCs w:val="22"/>
        </w:rPr>
        <w:t>IZ</w:t>
      </w:r>
      <w:r w:rsidRPr="00290F42">
        <w:rPr>
          <w:rFonts w:ascii="Arial" w:hAnsi="Arial" w:cs="Arial"/>
          <w:b/>
          <w:sz w:val="22"/>
          <w:szCs w:val="22"/>
        </w:rPr>
        <w:t>.271.</w:t>
      </w:r>
      <w:r w:rsidR="00674AC1">
        <w:rPr>
          <w:rFonts w:ascii="Arial" w:hAnsi="Arial" w:cs="Arial"/>
          <w:b/>
          <w:sz w:val="22"/>
          <w:szCs w:val="22"/>
        </w:rPr>
        <w:t>6</w:t>
      </w:r>
      <w:r w:rsidRPr="00290F42">
        <w:rPr>
          <w:rFonts w:ascii="Arial" w:hAnsi="Arial" w:cs="Arial"/>
          <w:b/>
          <w:sz w:val="22"/>
          <w:szCs w:val="22"/>
        </w:rPr>
        <w:t>.202</w:t>
      </w:r>
      <w:r w:rsidR="004051B3">
        <w:rPr>
          <w:rFonts w:ascii="Arial" w:hAnsi="Arial" w:cs="Arial"/>
          <w:b/>
          <w:sz w:val="22"/>
          <w:szCs w:val="22"/>
        </w:rPr>
        <w:t>5</w:t>
      </w:r>
      <w:r>
        <w:rPr>
          <w:rFonts w:ascii="Arial" w:hAnsi="Arial" w:cs="Arial"/>
          <w:b/>
          <w:sz w:val="22"/>
          <w:szCs w:val="22"/>
        </w:rPr>
        <w:t>/P</w:t>
      </w:r>
      <w:r w:rsidRPr="00290F42">
        <w:rPr>
          <w:rFonts w:ascii="Arial" w:hAnsi="Arial" w:cs="Arial"/>
          <w:b/>
          <w:sz w:val="22"/>
          <w:szCs w:val="22"/>
        </w:rPr>
        <w:t>)</w:t>
      </w:r>
    </w:p>
    <w:p w14:paraId="53445332" w14:textId="77777777" w:rsidR="00940276" w:rsidRPr="00825E76" w:rsidRDefault="00940276" w:rsidP="00940276">
      <w:pPr>
        <w:tabs>
          <w:tab w:val="left" w:pos="567"/>
        </w:tabs>
        <w:spacing w:line="276" w:lineRule="auto"/>
        <w:contextualSpacing/>
        <w:jc w:val="center"/>
        <w:rPr>
          <w:rFonts w:ascii="Arial" w:hAnsi="Arial" w:cs="Arial"/>
          <w:b/>
          <w:sz w:val="22"/>
          <w:szCs w:val="22"/>
        </w:rPr>
      </w:pPr>
    </w:p>
    <w:p w14:paraId="7F387542" w14:textId="77777777" w:rsidR="00940276" w:rsidRPr="00825E76" w:rsidRDefault="00940276" w:rsidP="00940276">
      <w:pPr>
        <w:tabs>
          <w:tab w:val="left" w:pos="567"/>
        </w:tabs>
        <w:spacing w:line="276" w:lineRule="auto"/>
        <w:contextualSpacing/>
        <w:jc w:val="center"/>
        <w:rPr>
          <w:rFonts w:ascii="Arial" w:hAnsi="Arial" w:cs="Arial"/>
          <w:b/>
          <w:sz w:val="22"/>
          <w:szCs w:val="22"/>
        </w:rPr>
      </w:pPr>
    </w:p>
    <w:p w14:paraId="33F76BD9" w14:textId="77777777" w:rsidR="00940276" w:rsidRDefault="00940276" w:rsidP="00940276">
      <w:pPr>
        <w:pStyle w:val="Standard"/>
        <w:jc w:val="center"/>
        <w:rPr>
          <w:rFonts w:ascii="Arial" w:hAnsi="Arial" w:cs="Arial"/>
          <w:b/>
          <w:sz w:val="22"/>
          <w:szCs w:val="22"/>
          <w:lang w:val="pl-PL"/>
        </w:rPr>
      </w:pPr>
    </w:p>
    <w:p w14:paraId="35F13BE0" w14:textId="77777777" w:rsidR="00940276" w:rsidRDefault="00940276" w:rsidP="00940276">
      <w:pPr>
        <w:pStyle w:val="Standard"/>
        <w:jc w:val="center"/>
        <w:rPr>
          <w:rFonts w:ascii="Arial" w:hAnsi="Arial" w:cs="Arial"/>
          <w:b/>
          <w:sz w:val="22"/>
          <w:szCs w:val="22"/>
          <w:lang w:val="pl-PL"/>
        </w:rPr>
      </w:pPr>
    </w:p>
    <w:p w14:paraId="0292C444" w14:textId="77777777" w:rsidR="00940276" w:rsidRDefault="00940276" w:rsidP="00940276">
      <w:pPr>
        <w:pStyle w:val="Standard"/>
        <w:jc w:val="center"/>
        <w:rPr>
          <w:rFonts w:ascii="Arial" w:hAnsi="Arial" w:cs="Arial"/>
          <w:b/>
          <w:sz w:val="22"/>
          <w:szCs w:val="22"/>
          <w:lang w:val="pl-PL"/>
        </w:rPr>
      </w:pPr>
    </w:p>
    <w:p w14:paraId="27532114" w14:textId="77777777" w:rsidR="00242740" w:rsidRDefault="00242740" w:rsidP="00940276">
      <w:pPr>
        <w:pStyle w:val="Standard"/>
        <w:jc w:val="center"/>
        <w:rPr>
          <w:rFonts w:ascii="Arial" w:hAnsi="Arial" w:cs="Arial"/>
          <w:b/>
          <w:sz w:val="22"/>
          <w:szCs w:val="22"/>
          <w:lang w:val="pl-PL"/>
        </w:rPr>
      </w:pPr>
    </w:p>
    <w:p w14:paraId="5380078B" w14:textId="77777777" w:rsidR="00940276" w:rsidRDefault="00940276" w:rsidP="00940276">
      <w:pPr>
        <w:pStyle w:val="Standard"/>
        <w:jc w:val="center"/>
        <w:rPr>
          <w:rFonts w:ascii="Arial" w:hAnsi="Arial" w:cs="Arial"/>
          <w:b/>
          <w:sz w:val="22"/>
          <w:szCs w:val="22"/>
          <w:lang w:val="pl-PL"/>
        </w:rPr>
      </w:pPr>
    </w:p>
    <w:p w14:paraId="71AE4B18" w14:textId="77777777" w:rsidR="00940276" w:rsidRPr="00825E76" w:rsidRDefault="00940276" w:rsidP="00940276">
      <w:pPr>
        <w:pStyle w:val="Standard"/>
        <w:jc w:val="center"/>
        <w:rPr>
          <w:rFonts w:ascii="Arial" w:hAnsi="Arial" w:cs="Arial"/>
          <w:b/>
          <w:sz w:val="22"/>
          <w:szCs w:val="22"/>
          <w:lang w:val="pl-PL"/>
        </w:rPr>
      </w:pPr>
    </w:p>
    <w:p w14:paraId="4683C244" w14:textId="77777777" w:rsidR="00940276" w:rsidRPr="00825E76" w:rsidRDefault="00940276" w:rsidP="00940276">
      <w:pPr>
        <w:pStyle w:val="Standard"/>
        <w:jc w:val="center"/>
        <w:rPr>
          <w:rFonts w:ascii="Arial" w:hAnsi="Arial" w:cs="Arial"/>
          <w:b/>
          <w:sz w:val="22"/>
          <w:szCs w:val="22"/>
          <w:lang w:val="pl-PL"/>
        </w:rPr>
      </w:pPr>
    </w:p>
    <w:p w14:paraId="041ACDC1" w14:textId="77777777" w:rsidR="00940276" w:rsidRDefault="00940276" w:rsidP="00940276">
      <w:pPr>
        <w:pStyle w:val="Standard"/>
        <w:rPr>
          <w:rFonts w:ascii="Arial" w:hAnsi="Arial" w:cs="Arial"/>
          <w:b/>
          <w:sz w:val="22"/>
          <w:szCs w:val="22"/>
          <w:lang w:val="pl-PL"/>
        </w:rPr>
      </w:pPr>
    </w:p>
    <w:p w14:paraId="1BB90D52" w14:textId="77777777" w:rsidR="00940276" w:rsidRDefault="00940276" w:rsidP="00940276">
      <w:pPr>
        <w:pStyle w:val="Standard"/>
        <w:rPr>
          <w:rFonts w:ascii="Arial" w:hAnsi="Arial" w:cs="Arial"/>
          <w:b/>
          <w:sz w:val="22"/>
          <w:szCs w:val="22"/>
          <w:lang w:val="pl-PL"/>
        </w:rPr>
      </w:pPr>
    </w:p>
    <w:p w14:paraId="3DCEA246" w14:textId="77777777" w:rsidR="00940276" w:rsidRDefault="00940276" w:rsidP="00940276">
      <w:pPr>
        <w:pStyle w:val="Standard"/>
        <w:rPr>
          <w:rFonts w:ascii="Arial" w:hAnsi="Arial" w:cs="Arial"/>
          <w:b/>
          <w:sz w:val="22"/>
          <w:szCs w:val="22"/>
          <w:lang w:val="pl-PL"/>
        </w:rPr>
      </w:pPr>
    </w:p>
    <w:p w14:paraId="1D460750" w14:textId="77777777" w:rsidR="00940276" w:rsidRDefault="00940276" w:rsidP="00940276">
      <w:pPr>
        <w:pStyle w:val="Standard"/>
        <w:rPr>
          <w:rFonts w:ascii="Arial" w:hAnsi="Arial" w:cs="Arial"/>
          <w:b/>
          <w:sz w:val="22"/>
          <w:szCs w:val="22"/>
          <w:lang w:val="pl-PL"/>
        </w:rPr>
      </w:pPr>
    </w:p>
    <w:p w14:paraId="0A2E3775" w14:textId="77777777" w:rsidR="00940276" w:rsidRDefault="00940276" w:rsidP="00940276">
      <w:pPr>
        <w:pStyle w:val="Standard"/>
        <w:rPr>
          <w:rFonts w:ascii="Arial" w:hAnsi="Arial" w:cs="Arial"/>
          <w:b/>
          <w:sz w:val="22"/>
          <w:szCs w:val="22"/>
          <w:lang w:val="pl-PL"/>
        </w:rPr>
      </w:pPr>
    </w:p>
    <w:p w14:paraId="17E54C15" w14:textId="77777777" w:rsidR="00940276" w:rsidRPr="00825E76" w:rsidRDefault="00940276" w:rsidP="00940276">
      <w:pPr>
        <w:pStyle w:val="Standard"/>
        <w:rPr>
          <w:rFonts w:ascii="Arial" w:hAnsi="Arial" w:cs="Arial"/>
          <w:i/>
          <w:sz w:val="22"/>
          <w:szCs w:val="22"/>
          <w:lang w:val="pl-PL"/>
        </w:rPr>
      </w:pPr>
    </w:p>
    <w:p w14:paraId="13540FFA" w14:textId="77777777" w:rsidR="00940276" w:rsidRPr="00825E76" w:rsidRDefault="00940276" w:rsidP="00940276">
      <w:pPr>
        <w:pStyle w:val="Standard"/>
        <w:jc w:val="center"/>
        <w:rPr>
          <w:rFonts w:ascii="Arial" w:hAnsi="Arial" w:cs="Arial"/>
          <w:sz w:val="22"/>
          <w:szCs w:val="22"/>
          <w:lang w:val="pl-PL"/>
        </w:rPr>
      </w:pPr>
    </w:p>
    <w:p w14:paraId="1AF59967" w14:textId="77777777" w:rsidR="00940276" w:rsidRPr="00825E76" w:rsidRDefault="00940276" w:rsidP="00940276">
      <w:pPr>
        <w:pStyle w:val="Standard"/>
        <w:jc w:val="center"/>
        <w:rPr>
          <w:rFonts w:ascii="Arial" w:hAnsi="Arial" w:cs="Arial"/>
          <w:sz w:val="22"/>
          <w:szCs w:val="22"/>
          <w:lang w:val="pl-PL"/>
        </w:rPr>
      </w:pPr>
    </w:p>
    <w:p w14:paraId="5B0AC501" w14:textId="77777777" w:rsidR="00940276" w:rsidRPr="00825E76" w:rsidRDefault="00940276" w:rsidP="00940276">
      <w:pPr>
        <w:pStyle w:val="Standard"/>
        <w:rPr>
          <w:rFonts w:ascii="Arial" w:hAnsi="Arial" w:cs="Arial"/>
          <w:sz w:val="22"/>
          <w:szCs w:val="22"/>
          <w:lang w:val="pl-PL"/>
        </w:rPr>
      </w:pPr>
    </w:p>
    <w:p w14:paraId="4734A73B" w14:textId="77777777" w:rsidR="00940276" w:rsidRPr="00825E76" w:rsidRDefault="00940276" w:rsidP="00940276">
      <w:pPr>
        <w:jc w:val="center"/>
        <w:rPr>
          <w:rFonts w:ascii="Arial" w:hAnsi="Arial" w:cs="Arial"/>
          <w:sz w:val="22"/>
          <w:szCs w:val="22"/>
        </w:rPr>
      </w:pPr>
    </w:p>
    <w:p w14:paraId="4A00638A" w14:textId="77777777" w:rsidR="00940276" w:rsidRDefault="00940276" w:rsidP="00940276">
      <w:pPr>
        <w:jc w:val="center"/>
        <w:rPr>
          <w:rFonts w:ascii="Arial" w:hAnsi="Arial" w:cs="Arial"/>
          <w:sz w:val="22"/>
          <w:szCs w:val="22"/>
        </w:rPr>
      </w:pPr>
    </w:p>
    <w:p w14:paraId="0BF78E8F" w14:textId="77777777" w:rsidR="00940276" w:rsidRDefault="00940276" w:rsidP="00940276">
      <w:pPr>
        <w:jc w:val="center"/>
        <w:rPr>
          <w:rFonts w:ascii="Arial" w:hAnsi="Arial" w:cs="Arial"/>
          <w:sz w:val="22"/>
          <w:szCs w:val="22"/>
        </w:rPr>
      </w:pPr>
    </w:p>
    <w:p w14:paraId="5AF04B15" w14:textId="77777777" w:rsidR="00940276" w:rsidRDefault="00940276" w:rsidP="00940276">
      <w:pPr>
        <w:jc w:val="center"/>
        <w:rPr>
          <w:rFonts w:ascii="Arial" w:hAnsi="Arial" w:cs="Arial"/>
          <w:sz w:val="22"/>
          <w:szCs w:val="22"/>
        </w:rPr>
      </w:pPr>
    </w:p>
    <w:p w14:paraId="12DAFE58" w14:textId="77777777" w:rsidR="00940276" w:rsidRDefault="00940276" w:rsidP="00940276">
      <w:pPr>
        <w:jc w:val="center"/>
        <w:rPr>
          <w:rFonts w:ascii="Arial" w:hAnsi="Arial" w:cs="Arial"/>
          <w:sz w:val="22"/>
          <w:szCs w:val="22"/>
        </w:rPr>
      </w:pPr>
    </w:p>
    <w:p w14:paraId="4B4F6DD3" w14:textId="77777777" w:rsidR="00940276" w:rsidRDefault="00940276" w:rsidP="00940276">
      <w:pPr>
        <w:jc w:val="center"/>
        <w:rPr>
          <w:rFonts w:ascii="Arial" w:hAnsi="Arial" w:cs="Arial"/>
          <w:sz w:val="22"/>
          <w:szCs w:val="22"/>
        </w:rPr>
      </w:pPr>
    </w:p>
    <w:p w14:paraId="2B126A47" w14:textId="77777777" w:rsidR="00940276" w:rsidRDefault="00940276" w:rsidP="00940276">
      <w:pPr>
        <w:jc w:val="center"/>
        <w:rPr>
          <w:rFonts w:ascii="Arial" w:hAnsi="Arial" w:cs="Arial"/>
          <w:sz w:val="22"/>
          <w:szCs w:val="22"/>
        </w:rPr>
      </w:pPr>
    </w:p>
    <w:p w14:paraId="6A1333A6" w14:textId="77777777" w:rsidR="00940276" w:rsidRDefault="00940276" w:rsidP="00940276">
      <w:pPr>
        <w:jc w:val="center"/>
        <w:rPr>
          <w:rFonts w:ascii="Arial" w:hAnsi="Arial" w:cs="Arial"/>
          <w:sz w:val="22"/>
          <w:szCs w:val="22"/>
        </w:rPr>
      </w:pPr>
    </w:p>
    <w:p w14:paraId="179DD1C4" w14:textId="77777777" w:rsidR="00940276" w:rsidRDefault="00940276" w:rsidP="00940276">
      <w:pPr>
        <w:jc w:val="center"/>
        <w:rPr>
          <w:rFonts w:ascii="Arial" w:hAnsi="Arial" w:cs="Arial"/>
          <w:sz w:val="22"/>
          <w:szCs w:val="22"/>
        </w:rPr>
      </w:pPr>
    </w:p>
    <w:p w14:paraId="3324CD3B" w14:textId="77777777" w:rsidR="00940276" w:rsidRDefault="00940276" w:rsidP="00940276">
      <w:pPr>
        <w:jc w:val="center"/>
        <w:rPr>
          <w:rFonts w:ascii="Arial" w:hAnsi="Arial" w:cs="Arial"/>
          <w:sz w:val="22"/>
          <w:szCs w:val="22"/>
        </w:rPr>
      </w:pPr>
    </w:p>
    <w:p w14:paraId="25E21CA3" w14:textId="77777777" w:rsidR="00940276" w:rsidRPr="00825E76" w:rsidRDefault="00940276" w:rsidP="00940276">
      <w:pPr>
        <w:jc w:val="center"/>
        <w:rPr>
          <w:rFonts w:ascii="Arial" w:hAnsi="Arial" w:cs="Arial"/>
          <w:sz w:val="22"/>
          <w:szCs w:val="22"/>
        </w:rPr>
      </w:pPr>
    </w:p>
    <w:p w14:paraId="6E7168A3" w14:textId="41C75290" w:rsidR="00940276" w:rsidRPr="00825E76" w:rsidRDefault="00940276" w:rsidP="00940276">
      <w:pPr>
        <w:jc w:val="center"/>
        <w:rPr>
          <w:rFonts w:ascii="Arial" w:hAnsi="Arial" w:cs="Arial"/>
          <w:sz w:val="22"/>
          <w:szCs w:val="22"/>
        </w:rPr>
      </w:pPr>
      <w:r>
        <w:rPr>
          <w:rFonts w:ascii="Arial" w:hAnsi="Arial" w:cs="Arial"/>
          <w:sz w:val="22"/>
          <w:szCs w:val="22"/>
        </w:rPr>
        <w:t>Nałęczów</w:t>
      </w:r>
      <w:r w:rsidRPr="00825E76">
        <w:rPr>
          <w:rFonts w:ascii="Arial" w:hAnsi="Arial" w:cs="Arial"/>
          <w:sz w:val="22"/>
          <w:szCs w:val="22"/>
        </w:rPr>
        <w:t xml:space="preserve">, dnia </w:t>
      </w:r>
      <w:r w:rsidR="00464C05">
        <w:rPr>
          <w:rFonts w:ascii="Arial" w:hAnsi="Arial" w:cs="Arial"/>
          <w:sz w:val="22"/>
          <w:szCs w:val="22"/>
        </w:rPr>
        <w:t>09</w:t>
      </w:r>
      <w:r>
        <w:rPr>
          <w:rFonts w:ascii="Arial" w:hAnsi="Arial" w:cs="Arial"/>
          <w:sz w:val="22"/>
          <w:szCs w:val="22"/>
        </w:rPr>
        <w:t>.</w:t>
      </w:r>
      <w:r w:rsidR="00EC5730">
        <w:rPr>
          <w:rFonts w:ascii="Arial" w:hAnsi="Arial" w:cs="Arial"/>
          <w:sz w:val="22"/>
          <w:szCs w:val="22"/>
        </w:rPr>
        <w:t>0</w:t>
      </w:r>
      <w:r w:rsidR="00FE2192">
        <w:rPr>
          <w:rFonts w:ascii="Arial" w:hAnsi="Arial" w:cs="Arial"/>
          <w:sz w:val="22"/>
          <w:szCs w:val="22"/>
        </w:rPr>
        <w:t>6</w:t>
      </w:r>
      <w:r>
        <w:rPr>
          <w:rFonts w:ascii="Arial" w:hAnsi="Arial" w:cs="Arial"/>
          <w:sz w:val="22"/>
          <w:szCs w:val="22"/>
        </w:rPr>
        <w:t>.202</w:t>
      </w:r>
      <w:r w:rsidR="00EC5730">
        <w:rPr>
          <w:rFonts w:ascii="Arial" w:hAnsi="Arial" w:cs="Arial"/>
          <w:sz w:val="22"/>
          <w:szCs w:val="22"/>
        </w:rPr>
        <w:t>5</w:t>
      </w:r>
      <w:r>
        <w:rPr>
          <w:rFonts w:ascii="Arial" w:hAnsi="Arial" w:cs="Arial"/>
          <w:sz w:val="22"/>
          <w:szCs w:val="22"/>
        </w:rPr>
        <w:t xml:space="preserve"> r.</w:t>
      </w:r>
    </w:p>
    <w:p w14:paraId="0FC823BD" w14:textId="77777777" w:rsidR="00940276" w:rsidRDefault="00940276" w:rsidP="00940276">
      <w:pPr>
        <w:jc w:val="center"/>
        <w:rPr>
          <w:rFonts w:ascii="Arial" w:hAnsi="Arial" w:cs="Arial"/>
          <w:sz w:val="22"/>
          <w:szCs w:val="22"/>
        </w:rPr>
      </w:pPr>
    </w:p>
    <w:p w14:paraId="30592F5F" w14:textId="77777777" w:rsidR="00242740" w:rsidRPr="00825E76" w:rsidRDefault="00242740" w:rsidP="00940276">
      <w:pPr>
        <w:jc w:val="center"/>
        <w:rPr>
          <w:rFonts w:ascii="Arial" w:hAnsi="Arial" w:cs="Arial"/>
          <w:sz w:val="22"/>
          <w:szCs w:val="22"/>
        </w:rPr>
      </w:pPr>
    </w:p>
    <w:p w14:paraId="0C0FBA24" w14:textId="77777777" w:rsidR="00940276" w:rsidRPr="00825E76" w:rsidRDefault="00940276" w:rsidP="00940276">
      <w:pPr>
        <w:jc w:val="center"/>
        <w:rPr>
          <w:rFonts w:ascii="Arial" w:hAnsi="Arial" w:cs="Arial"/>
          <w:sz w:val="22"/>
          <w:szCs w:val="22"/>
        </w:rPr>
      </w:pPr>
    </w:p>
    <w:p w14:paraId="5264BE8F" w14:textId="77777777" w:rsidR="00940276" w:rsidRPr="00825E76" w:rsidRDefault="00940276" w:rsidP="00940276">
      <w:pPr>
        <w:jc w:val="center"/>
        <w:rPr>
          <w:rFonts w:ascii="Arial" w:hAnsi="Arial" w:cs="Arial"/>
          <w:b/>
          <w:iCs/>
          <w:sz w:val="22"/>
          <w:szCs w:val="22"/>
        </w:rPr>
      </w:pPr>
    </w:p>
    <w:p w14:paraId="37A34E26" w14:textId="30AABF5D" w:rsidR="00940276" w:rsidRDefault="00242740" w:rsidP="00242740">
      <w:pPr>
        <w:pStyle w:val="Akapitzlist"/>
        <w:widowControl w:val="0"/>
        <w:numPr>
          <w:ilvl w:val="0"/>
          <w:numId w:val="1"/>
        </w:numPr>
        <w:spacing w:line="276" w:lineRule="auto"/>
        <w:jc w:val="both"/>
        <w:outlineLvl w:val="3"/>
        <w:rPr>
          <w:rFonts w:ascii="Arial" w:hAnsi="Arial" w:cs="Arial"/>
          <w:b/>
          <w:bCs/>
          <w:sz w:val="22"/>
          <w:szCs w:val="22"/>
          <w:u w:val="single"/>
        </w:rPr>
      </w:pPr>
      <w:r w:rsidRPr="00242740">
        <w:rPr>
          <w:rFonts w:ascii="Arial" w:hAnsi="Arial" w:cs="Arial"/>
          <w:b/>
          <w:bCs/>
          <w:sz w:val="22"/>
          <w:szCs w:val="22"/>
          <w:u w:val="single"/>
        </w:rPr>
        <w:t>POSTANOWIENIA OGÓLNE</w:t>
      </w:r>
    </w:p>
    <w:p w14:paraId="7FE77749" w14:textId="77777777" w:rsidR="00242740" w:rsidRPr="00242740" w:rsidRDefault="00242740" w:rsidP="00242740">
      <w:pPr>
        <w:pStyle w:val="Akapitzlist"/>
        <w:widowControl w:val="0"/>
        <w:spacing w:line="276" w:lineRule="auto"/>
        <w:ind w:left="360"/>
        <w:jc w:val="both"/>
        <w:outlineLvl w:val="3"/>
        <w:rPr>
          <w:rFonts w:ascii="Arial" w:hAnsi="Arial" w:cs="Arial"/>
          <w:b/>
          <w:bCs/>
          <w:sz w:val="22"/>
          <w:szCs w:val="22"/>
          <w:u w:val="single"/>
        </w:rPr>
      </w:pPr>
    </w:p>
    <w:p w14:paraId="0EF9EA7D" w14:textId="77777777" w:rsidR="00940276" w:rsidRDefault="00940276" w:rsidP="00940276">
      <w:pPr>
        <w:widowControl w:val="0"/>
        <w:numPr>
          <w:ilvl w:val="1"/>
          <w:numId w:val="1"/>
        </w:numPr>
        <w:spacing w:line="276" w:lineRule="auto"/>
        <w:ind w:left="567" w:hanging="567"/>
        <w:jc w:val="both"/>
        <w:outlineLvl w:val="3"/>
        <w:rPr>
          <w:rFonts w:ascii="Arial" w:hAnsi="Arial" w:cs="Arial"/>
          <w:b/>
          <w:bCs/>
          <w:sz w:val="22"/>
          <w:szCs w:val="22"/>
        </w:rPr>
      </w:pPr>
      <w:r w:rsidRPr="00825E76">
        <w:rPr>
          <w:rFonts w:ascii="Arial" w:hAnsi="Arial" w:cs="Arial"/>
          <w:b/>
          <w:bCs/>
          <w:sz w:val="22"/>
          <w:szCs w:val="22"/>
        </w:rPr>
        <w:t>Nazwa oraz adres Zamawiającego.</w:t>
      </w:r>
    </w:p>
    <w:p w14:paraId="6C84BC57" w14:textId="77777777" w:rsidR="00242740" w:rsidRPr="00242740" w:rsidRDefault="00242740" w:rsidP="00242740">
      <w:pPr>
        <w:widowControl w:val="0"/>
        <w:spacing w:line="276" w:lineRule="auto"/>
        <w:ind w:left="567"/>
        <w:jc w:val="both"/>
        <w:outlineLvl w:val="3"/>
        <w:rPr>
          <w:rFonts w:ascii="Arial" w:hAnsi="Arial" w:cs="Arial"/>
          <w:sz w:val="22"/>
          <w:szCs w:val="22"/>
        </w:rPr>
      </w:pPr>
      <w:r w:rsidRPr="00242740">
        <w:rPr>
          <w:rFonts w:ascii="Arial" w:hAnsi="Arial" w:cs="Arial"/>
          <w:sz w:val="22"/>
          <w:szCs w:val="22"/>
        </w:rPr>
        <w:t xml:space="preserve">GMINA NAŁĘCZÓW </w:t>
      </w:r>
    </w:p>
    <w:p w14:paraId="3B3A360A" w14:textId="77777777" w:rsidR="00242740" w:rsidRPr="00242740" w:rsidRDefault="00242740" w:rsidP="00242740">
      <w:pPr>
        <w:widowControl w:val="0"/>
        <w:spacing w:line="276" w:lineRule="auto"/>
        <w:ind w:left="567"/>
        <w:jc w:val="both"/>
        <w:outlineLvl w:val="3"/>
        <w:rPr>
          <w:rFonts w:ascii="Arial" w:hAnsi="Arial" w:cs="Arial"/>
          <w:sz w:val="22"/>
          <w:szCs w:val="22"/>
        </w:rPr>
      </w:pPr>
      <w:r w:rsidRPr="00242740">
        <w:rPr>
          <w:rFonts w:ascii="Arial" w:hAnsi="Arial" w:cs="Arial"/>
          <w:sz w:val="22"/>
          <w:szCs w:val="22"/>
        </w:rPr>
        <w:t xml:space="preserve">UL. LIPOWA 3 </w:t>
      </w:r>
    </w:p>
    <w:p w14:paraId="4337EEC8" w14:textId="77777777" w:rsidR="00242740" w:rsidRPr="00242740" w:rsidRDefault="00242740" w:rsidP="00242740">
      <w:pPr>
        <w:widowControl w:val="0"/>
        <w:spacing w:line="276" w:lineRule="auto"/>
        <w:ind w:left="567"/>
        <w:jc w:val="both"/>
        <w:outlineLvl w:val="3"/>
        <w:rPr>
          <w:rFonts w:ascii="Arial" w:hAnsi="Arial" w:cs="Arial"/>
          <w:sz w:val="22"/>
          <w:szCs w:val="22"/>
        </w:rPr>
      </w:pPr>
      <w:r w:rsidRPr="00242740">
        <w:rPr>
          <w:rFonts w:ascii="Arial" w:hAnsi="Arial" w:cs="Arial"/>
          <w:sz w:val="22"/>
          <w:szCs w:val="22"/>
        </w:rPr>
        <w:t xml:space="preserve">24-150 NAŁĘCZÓW  </w:t>
      </w:r>
    </w:p>
    <w:p w14:paraId="53D03DA1" w14:textId="77777777" w:rsidR="00242740" w:rsidRPr="00242740" w:rsidRDefault="00242740" w:rsidP="00242740">
      <w:pPr>
        <w:widowControl w:val="0"/>
        <w:spacing w:line="276" w:lineRule="auto"/>
        <w:ind w:left="567"/>
        <w:jc w:val="both"/>
        <w:outlineLvl w:val="3"/>
        <w:rPr>
          <w:rFonts w:ascii="Arial" w:hAnsi="Arial" w:cs="Arial"/>
          <w:sz w:val="22"/>
          <w:szCs w:val="22"/>
        </w:rPr>
      </w:pPr>
      <w:r w:rsidRPr="00242740">
        <w:rPr>
          <w:rFonts w:ascii="Arial" w:hAnsi="Arial" w:cs="Arial"/>
          <w:sz w:val="22"/>
          <w:szCs w:val="22"/>
        </w:rPr>
        <w:t xml:space="preserve">nr telefonu: 81 5014500  </w:t>
      </w:r>
    </w:p>
    <w:p w14:paraId="76D9348F" w14:textId="77777777" w:rsidR="00242740" w:rsidRPr="00242740" w:rsidRDefault="00242740" w:rsidP="00242740">
      <w:pPr>
        <w:widowControl w:val="0"/>
        <w:spacing w:line="276" w:lineRule="auto"/>
        <w:ind w:left="567"/>
        <w:jc w:val="both"/>
        <w:outlineLvl w:val="3"/>
        <w:rPr>
          <w:rFonts w:ascii="Arial" w:hAnsi="Arial" w:cs="Arial"/>
          <w:sz w:val="22"/>
          <w:szCs w:val="22"/>
        </w:rPr>
      </w:pPr>
      <w:r w:rsidRPr="00242740">
        <w:rPr>
          <w:rFonts w:ascii="Arial" w:hAnsi="Arial" w:cs="Arial"/>
          <w:sz w:val="22"/>
          <w:szCs w:val="22"/>
        </w:rPr>
        <w:t xml:space="preserve">Godziny pracy: poniedziałek – piątek 7.30- 15.30 </w:t>
      </w:r>
    </w:p>
    <w:p w14:paraId="05C24172" w14:textId="77777777" w:rsidR="00242740" w:rsidRPr="00242740" w:rsidRDefault="00242740" w:rsidP="00242740">
      <w:pPr>
        <w:widowControl w:val="0"/>
        <w:spacing w:line="276" w:lineRule="auto"/>
        <w:ind w:left="567"/>
        <w:jc w:val="both"/>
        <w:outlineLvl w:val="3"/>
        <w:rPr>
          <w:rFonts w:ascii="Arial" w:hAnsi="Arial" w:cs="Arial"/>
          <w:sz w:val="22"/>
          <w:szCs w:val="22"/>
        </w:rPr>
      </w:pPr>
      <w:r w:rsidRPr="00242740">
        <w:rPr>
          <w:rFonts w:ascii="Arial" w:hAnsi="Arial" w:cs="Arial"/>
          <w:sz w:val="22"/>
          <w:szCs w:val="22"/>
        </w:rPr>
        <w:t xml:space="preserve">Adres poczty elektronicznej: przetargi@naleczow.pl </w:t>
      </w:r>
    </w:p>
    <w:p w14:paraId="09CB4FDF" w14:textId="17D45B16" w:rsidR="00940276" w:rsidRPr="00825E76" w:rsidRDefault="00940276" w:rsidP="00940276">
      <w:pPr>
        <w:widowControl w:val="0"/>
        <w:numPr>
          <w:ilvl w:val="1"/>
          <w:numId w:val="1"/>
        </w:numPr>
        <w:spacing w:line="276" w:lineRule="auto"/>
        <w:ind w:left="567" w:hanging="567"/>
        <w:jc w:val="both"/>
        <w:outlineLvl w:val="3"/>
        <w:rPr>
          <w:rFonts w:ascii="Arial" w:hAnsi="Arial" w:cs="Arial"/>
          <w:b/>
          <w:bCs/>
          <w:sz w:val="22"/>
          <w:szCs w:val="22"/>
        </w:rPr>
      </w:pPr>
      <w:r w:rsidRPr="00825E76">
        <w:rPr>
          <w:rFonts w:ascii="Arial" w:hAnsi="Arial" w:cs="Arial"/>
          <w:b/>
          <w:bCs/>
          <w:sz w:val="22"/>
          <w:szCs w:val="22"/>
        </w:rPr>
        <w:t>Strona internetowa prowadzonego postępowania na której udostępniane będą zmiany i wyjaśnienia treści SWZ oraz inne dokumenty zamówienia bezpośrednio związane z postępowaniem o udzielenie zamówienia [URL]:</w:t>
      </w:r>
      <w:r w:rsidR="00242740">
        <w:rPr>
          <w:rFonts w:ascii="Arial" w:hAnsi="Arial" w:cs="Arial"/>
          <w:b/>
          <w:bCs/>
          <w:sz w:val="22"/>
          <w:szCs w:val="22"/>
        </w:rPr>
        <w:t xml:space="preserve"> </w:t>
      </w:r>
      <w:hyperlink r:id="rId7" w:history="1">
        <w:r w:rsidR="00147F97" w:rsidRPr="00147F97">
          <w:rPr>
            <w:rStyle w:val="Hipercze"/>
            <w:rFonts w:ascii="Arial" w:hAnsi="Arial" w:cs="Arial"/>
            <w:b/>
            <w:bCs/>
            <w:sz w:val="22"/>
            <w:szCs w:val="22"/>
          </w:rPr>
          <w:t>https://ezamowienia.gov.pl/mp-client/search/list/</w:t>
        </w:r>
        <w:r w:rsidR="00147F97" w:rsidRPr="00147F97">
          <w:rPr>
            <w:rStyle w:val="Hipercze"/>
            <w:rFonts w:ascii="Arial" w:hAnsi="Arial" w:cs="Arial"/>
            <w:b/>
            <w:bCs/>
            <w:sz w:val="22"/>
            <w:szCs w:val="22"/>
            <w:shd w:val="clear" w:color="auto" w:fill="FFFFFF"/>
          </w:rPr>
          <w:t>ocds-148610-8668ec98-79bc-440a-9c3b-8efd0a8d3b39</w:t>
        </w:r>
      </w:hyperlink>
      <w:r w:rsidR="00147F97">
        <w:rPr>
          <w:rFonts w:ascii="Roboto" w:hAnsi="Roboto"/>
          <w:color w:val="4A4A4A"/>
          <w:shd w:val="clear" w:color="auto" w:fill="FFFFFF"/>
        </w:rPr>
        <w:t xml:space="preserve"> </w:t>
      </w:r>
      <w:r w:rsidR="00DE543B">
        <w:rPr>
          <w:rFonts w:ascii="Roboto" w:hAnsi="Roboto"/>
          <w:color w:val="4A4A4A"/>
          <w:shd w:val="clear" w:color="auto" w:fill="FFFFFF"/>
        </w:rPr>
        <w:t xml:space="preserve"> </w:t>
      </w:r>
    </w:p>
    <w:p w14:paraId="57C3D156" w14:textId="77777777" w:rsidR="00940276" w:rsidRPr="00825E76" w:rsidRDefault="00940276" w:rsidP="00940276">
      <w:pPr>
        <w:widowControl w:val="0"/>
        <w:numPr>
          <w:ilvl w:val="1"/>
          <w:numId w:val="1"/>
        </w:numPr>
        <w:spacing w:line="276" w:lineRule="auto"/>
        <w:ind w:left="567" w:hanging="567"/>
        <w:jc w:val="both"/>
        <w:outlineLvl w:val="3"/>
        <w:rPr>
          <w:rFonts w:ascii="Arial" w:hAnsi="Arial" w:cs="Arial"/>
          <w:b/>
          <w:bCs/>
          <w:sz w:val="22"/>
          <w:szCs w:val="22"/>
        </w:rPr>
      </w:pPr>
      <w:r w:rsidRPr="00825E76">
        <w:rPr>
          <w:rFonts w:ascii="Arial" w:hAnsi="Arial" w:cs="Arial"/>
          <w:b/>
          <w:bCs/>
          <w:sz w:val="22"/>
          <w:szCs w:val="22"/>
        </w:rPr>
        <w:t>Tryb udzielenia zamówienia.</w:t>
      </w:r>
    </w:p>
    <w:p w14:paraId="0E42BA58" w14:textId="77777777" w:rsidR="00940276" w:rsidRPr="00825E76" w:rsidRDefault="00940276" w:rsidP="00940276">
      <w:pPr>
        <w:pStyle w:val="Akapitzlist"/>
        <w:widowControl w:val="0"/>
        <w:numPr>
          <w:ilvl w:val="2"/>
          <w:numId w:val="1"/>
        </w:numPr>
        <w:spacing w:before="20" w:after="40" w:line="276" w:lineRule="auto"/>
        <w:ind w:left="851" w:hanging="284"/>
        <w:jc w:val="both"/>
        <w:outlineLvl w:val="3"/>
        <w:rPr>
          <w:rFonts w:ascii="Arial" w:hAnsi="Arial" w:cs="Arial"/>
          <w:color w:val="000000"/>
          <w:sz w:val="22"/>
          <w:szCs w:val="22"/>
        </w:rPr>
      </w:pPr>
      <w:r w:rsidRPr="00825E76">
        <w:rPr>
          <w:rFonts w:ascii="Arial" w:hAnsi="Arial" w:cs="Arial"/>
          <w:bCs/>
          <w:sz w:val="22"/>
          <w:szCs w:val="22"/>
        </w:rPr>
        <w:t xml:space="preserve">Niniejsze postępowanie o udzielenie zamówienia publicznego prowadzone jest w trybie podstawowym, w </w:t>
      </w:r>
      <w:r w:rsidRPr="00825E76">
        <w:rPr>
          <w:rFonts w:ascii="Arial" w:hAnsi="Arial" w:cs="Arial"/>
          <w:color w:val="000000"/>
          <w:sz w:val="22"/>
          <w:szCs w:val="22"/>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825E76">
        <w:rPr>
          <w:rFonts w:ascii="Arial" w:hAnsi="Arial" w:cs="Arial"/>
          <w:color w:val="000000"/>
          <w:sz w:val="22"/>
          <w:szCs w:val="22"/>
        </w:rPr>
        <w:t>Pzp</w:t>
      </w:r>
      <w:proofErr w:type="spellEnd"/>
      <w:r w:rsidRPr="00825E76">
        <w:rPr>
          <w:rFonts w:ascii="Arial" w:hAnsi="Arial" w:cs="Arial"/>
          <w:color w:val="000000"/>
          <w:sz w:val="22"/>
          <w:szCs w:val="22"/>
        </w:rPr>
        <w:t xml:space="preserve">). </w:t>
      </w:r>
    </w:p>
    <w:p w14:paraId="30F37D3D" w14:textId="77777777" w:rsidR="00940276" w:rsidRPr="00825E76" w:rsidRDefault="00940276" w:rsidP="00940276">
      <w:pPr>
        <w:pStyle w:val="Akapitzlist"/>
        <w:widowControl w:val="0"/>
        <w:numPr>
          <w:ilvl w:val="2"/>
          <w:numId w:val="1"/>
        </w:numPr>
        <w:spacing w:before="20" w:after="40" w:line="276" w:lineRule="auto"/>
        <w:ind w:left="851" w:hanging="284"/>
        <w:jc w:val="both"/>
        <w:outlineLvl w:val="3"/>
        <w:rPr>
          <w:rFonts w:ascii="Arial" w:hAnsi="Arial" w:cs="Arial"/>
          <w:color w:val="000000"/>
          <w:sz w:val="22"/>
          <w:szCs w:val="22"/>
        </w:rPr>
      </w:pPr>
      <w:r w:rsidRPr="00825E76">
        <w:rPr>
          <w:rFonts w:ascii="Arial" w:hAnsi="Arial" w:cs="Arial"/>
          <w:color w:val="000000"/>
          <w:sz w:val="22"/>
          <w:szCs w:val="22"/>
        </w:rPr>
        <w:t xml:space="preserve">Zamawiający </w:t>
      </w:r>
      <w:r w:rsidRPr="00825E76">
        <w:rPr>
          <w:rFonts w:ascii="Arial" w:hAnsi="Arial" w:cs="Arial"/>
          <w:color w:val="000000"/>
          <w:sz w:val="22"/>
          <w:szCs w:val="22"/>
          <w:u w:val="single"/>
        </w:rPr>
        <w:t>nie przewiduje</w:t>
      </w:r>
      <w:r w:rsidRPr="00825E76">
        <w:rPr>
          <w:rFonts w:ascii="Arial" w:hAnsi="Arial" w:cs="Arial"/>
          <w:color w:val="000000"/>
          <w:sz w:val="22"/>
          <w:szCs w:val="22"/>
        </w:rPr>
        <w:t xml:space="preserve"> możliwości wyboru najkorzystniejszej oferty z możliwością prowadzenia negocjacji (art. 275 pkt 2 ustawy </w:t>
      </w:r>
      <w:proofErr w:type="spellStart"/>
      <w:r w:rsidRPr="00825E76">
        <w:rPr>
          <w:rFonts w:ascii="Arial" w:hAnsi="Arial" w:cs="Arial"/>
          <w:color w:val="000000"/>
          <w:sz w:val="22"/>
          <w:szCs w:val="22"/>
        </w:rPr>
        <w:t>Pzp</w:t>
      </w:r>
      <w:proofErr w:type="spellEnd"/>
      <w:r w:rsidRPr="00825E76">
        <w:rPr>
          <w:rFonts w:ascii="Arial" w:hAnsi="Arial" w:cs="Arial"/>
          <w:color w:val="000000"/>
          <w:sz w:val="22"/>
          <w:szCs w:val="22"/>
        </w:rPr>
        <w:t>).</w:t>
      </w:r>
    </w:p>
    <w:p w14:paraId="08185AA4" w14:textId="77777777" w:rsidR="00940276" w:rsidRPr="00825E76" w:rsidRDefault="00940276" w:rsidP="00940276">
      <w:pPr>
        <w:widowControl w:val="0"/>
        <w:numPr>
          <w:ilvl w:val="1"/>
          <w:numId w:val="1"/>
        </w:numPr>
        <w:spacing w:line="276" w:lineRule="auto"/>
        <w:ind w:left="567" w:hanging="567"/>
        <w:jc w:val="both"/>
        <w:outlineLvl w:val="3"/>
        <w:rPr>
          <w:rFonts w:ascii="Arial" w:eastAsia="MS Mincho" w:hAnsi="Arial" w:cs="Arial"/>
          <w:b/>
          <w:bCs/>
          <w:sz w:val="22"/>
          <w:szCs w:val="22"/>
        </w:rPr>
      </w:pPr>
      <w:r w:rsidRPr="00825E76">
        <w:rPr>
          <w:rFonts w:ascii="Arial" w:eastAsia="MS Mincho" w:hAnsi="Arial" w:cs="Arial"/>
          <w:b/>
          <w:bCs/>
          <w:sz w:val="22"/>
          <w:szCs w:val="22"/>
        </w:rPr>
        <w:t>Wartość zamówienia.</w:t>
      </w:r>
    </w:p>
    <w:p w14:paraId="2959F203" w14:textId="77777777" w:rsidR="00940276" w:rsidRPr="00825E76" w:rsidRDefault="00940276" w:rsidP="00940276">
      <w:pPr>
        <w:widowControl w:val="0"/>
        <w:spacing w:line="276" w:lineRule="auto"/>
        <w:ind w:left="567"/>
        <w:jc w:val="both"/>
        <w:outlineLvl w:val="3"/>
        <w:rPr>
          <w:rFonts w:ascii="Arial" w:eastAsia="MS Mincho" w:hAnsi="Arial" w:cs="Arial"/>
          <w:bCs/>
          <w:sz w:val="22"/>
          <w:szCs w:val="22"/>
        </w:rPr>
      </w:pPr>
      <w:r w:rsidRPr="00825E76">
        <w:rPr>
          <w:rFonts w:ascii="Arial" w:eastAsia="MS Mincho" w:hAnsi="Arial" w:cs="Arial"/>
          <w:bCs/>
          <w:sz w:val="22"/>
          <w:szCs w:val="22"/>
        </w:rPr>
        <w:t xml:space="preserve">Niniejsze zamówienie jest zamówieniem klasycznym w rozumieniu art. 7 pkt 33) ustawy </w:t>
      </w:r>
      <w:proofErr w:type="spellStart"/>
      <w:r w:rsidRPr="00825E76">
        <w:rPr>
          <w:rFonts w:ascii="Arial" w:hAnsi="Arial" w:cs="Arial"/>
          <w:color w:val="000000"/>
          <w:sz w:val="22"/>
          <w:szCs w:val="22"/>
        </w:rPr>
        <w:t>Pzp</w:t>
      </w:r>
      <w:proofErr w:type="spellEnd"/>
      <w:r w:rsidRPr="00825E76">
        <w:rPr>
          <w:rFonts w:ascii="Arial" w:eastAsia="MS Mincho" w:hAnsi="Arial" w:cs="Arial"/>
          <w:bCs/>
          <w:sz w:val="22"/>
          <w:szCs w:val="22"/>
        </w:rPr>
        <w:t xml:space="preserve">. Wartość zamówienia </w:t>
      </w:r>
      <w:r w:rsidRPr="00825E76">
        <w:rPr>
          <w:rFonts w:ascii="Arial" w:eastAsia="MS Mincho" w:hAnsi="Arial" w:cs="Arial"/>
          <w:b/>
          <w:sz w:val="22"/>
          <w:szCs w:val="22"/>
        </w:rPr>
        <w:t>nie przekracza progów unijnych</w:t>
      </w:r>
      <w:r w:rsidRPr="00825E76">
        <w:rPr>
          <w:rFonts w:ascii="Arial" w:eastAsia="MS Mincho" w:hAnsi="Arial" w:cs="Arial"/>
          <w:bCs/>
          <w:sz w:val="22"/>
          <w:szCs w:val="22"/>
        </w:rPr>
        <w:t xml:space="preserve"> w rozumieniu art. 3 ustawy </w:t>
      </w:r>
      <w:proofErr w:type="spellStart"/>
      <w:r w:rsidRPr="00825E76">
        <w:rPr>
          <w:rFonts w:ascii="Arial" w:eastAsia="MS Mincho" w:hAnsi="Arial" w:cs="Arial"/>
          <w:bCs/>
          <w:sz w:val="22"/>
          <w:szCs w:val="22"/>
        </w:rPr>
        <w:t>Pzp</w:t>
      </w:r>
      <w:proofErr w:type="spellEnd"/>
      <w:r w:rsidRPr="00825E76">
        <w:rPr>
          <w:rFonts w:ascii="Arial" w:eastAsia="MS Mincho" w:hAnsi="Arial" w:cs="Arial"/>
          <w:bCs/>
          <w:sz w:val="22"/>
          <w:szCs w:val="22"/>
        </w:rPr>
        <w:t>.</w:t>
      </w:r>
      <w:bookmarkStart w:id="0" w:name="_Hlk60813568"/>
      <w:bookmarkEnd w:id="0"/>
    </w:p>
    <w:p w14:paraId="7AA62BE9" w14:textId="77777777" w:rsidR="00940276" w:rsidRPr="00825E76" w:rsidRDefault="00940276" w:rsidP="00940276">
      <w:pPr>
        <w:widowControl w:val="0"/>
        <w:numPr>
          <w:ilvl w:val="1"/>
          <w:numId w:val="1"/>
        </w:numPr>
        <w:spacing w:line="276" w:lineRule="auto"/>
        <w:ind w:left="567" w:hanging="567"/>
        <w:jc w:val="both"/>
        <w:outlineLvl w:val="3"/>
        <w:rPr>
          <w:rFonts w:ascii="Arial" w:hAnsi="Arial" w:cs="Arial"/>
          <w:bCs/>
          <w:sz w:val="22"/>
          <w:szCs w:val="22"/>
        </w:rPr>
      </w:pPr>
      <w:r w:rsidRPr="00825E76">
        <w:rPr>
          <w:rFonts w:ascii="Arial" w:hAnsi="Arial" w:cs="Arial"/>
          <w:bCs/>
          <w:sz w:val="22"/>
          <w:szCs w:val="22"/>
        </w:rPr>
        <w:t>Wykonawca powinien dokładnie zapoznać się z niniejszą SWZ i złożyć ofertę zgodnie z jej wymaganiami.</w:t>
      </w:r>
    </w:p>
    <w:p w14:paraId="53EF8D25" w14:textId="77777777" w:rsidR="00940276" w:rsidRPr="00825E76" w:rsidRDefault="00940276" w:rsidP="00940276">
      <w:pPr>
        <w:widowControl w:val="0"/>
        <w:spacing w:line="276" w:lineRule="auto"/>
        <w:ind w:left="567"/>
        <w:jc w:val="both"/>
        <w:outlineLvl w:val="3"/>
        <w:rPr>
          <w:rFonts w:ascii="Arial" w:hAnsi="Arial" w:cs="Arial"/>
          <w:bCs/>
          <w:sz w:val="22"/>
          <w:szCs w:val="22"/>
        </w:rPr>
      </w:pPr>
    </w:p>
    <w:p w14:paraId="60F1280D" w14:textId="4DFE304A" w:rsidR="00242740" w:rsidRPr="00242740" w:rsidRDefault="00242740" w:rsidP="00242740">
      <w:pPr>
        <w:pStyle w:val="Akapitzlist"/>
        <w:widowControl w:val="0"/>
        <w:numPr>
          <w:ilvl w:val="0"/>
          <w:numId w:val="39"/>
        </w:numPr>
        <w:spacing w:line="276" w:lineRule="auto"/>
        <w:jc w:val="both"/>
        <w:outlineLvl w:val="3"/>
        <w:rPr>
          <w:rFonts w:ascii="Arial" w:hAnsi="Arial" w:cs="Arial"/>
          <w:b/>
          <w:sz w:val="22"/>
          <w:szCs w:val="22"/>
          <w:u w:val="single"/>
        </w:rPr>
      </w:pPr>
      <w:r w:rsidRPr="00242740">
        <w:rPr>
          <w:rFonts w:ascii="Arial" w:hAnsi="Arial" w:cs="Arial"/>
          <w:b/>
          <w:sz w:val="22"/>
          <w:szCs w:val="22"/>
          <w:u w:val="single"/>
        </w:rPr>
        <w:t>ŹRÓDŁA FINANSOWANIA</w:t>
      </w:r>
    </w:p>
    <w:p w14:paraId="3E0C4627" w14:textId="227543C1" w:rsidR="00940276" w:rsidRPr="00A724A2" w:rsidRDefault="00940276" w:rsidP="00A724A2">
      <w:pPr>
        <w:pStyle w:val="Akapitzlist"/>
        <w:widowControl w:val="0"/>
        <w:numPr>
          <w:ilvl w:val="1"/>
          <w:numId w:val="39"/>
        </w:numPr>
        <w:spacing w:before="20" w:after="40" w:line="276" w:lineRule="auto"/>
        <w:ind w:left="567" w:hanging="567"/>
        <w:jc w:val="both"/>
        <w:outlineLvl w:val="3"/>
        <w:rPr>
          <w:rFonts w:ascii="Arial" w:hAnsi="Arial" w:cs="Arial"/>
          <w:bCs/>
          <w:sz w:val="22"/>
          <w:szCs w:val="22"/>
        </w:rPr>
      </w:pPr>
      <w:r w:rsidRPr="00825E76">
        <w:rPr>
          <w:rFonts w:ascii="Arial" w:hAnsi="Arial" w:cs="Arial"/>
          <w:sz w:val="22"/>
          <w:szCs w:val="22"/>
        </w:rPr>
        <w:t xml:space="preserve">Zamawiający informuje, iż zamówienie jest finansowane </w:t>
      </w:r>
      <w:r w:rsidR="00F811C5" w:rsidRPr="00F811C5">
        <w:rPr>
          <w:rFonts w:ascii="Arial" w:hAnsi="Arial" w:cs="Arial"/>
          <w:sz w:val="22"/>
          <w:szCs w:val="22"/>
        </w:rPr>
        <w:t>w ramach Programu Fundusze Europejskie dla Lubelskiego 2021-2027 Działanie 7.10 Turystyczne Lubelskie (typ projektu 1,2,3) Priorytet VII Lepsza dostępność do usług społecznych i zdrowotnych programu Fundusze Europejskie dla Lubelskiego 2021-2027</w:t>
      </w:r>
    </w:p>
    <w:p w14:paraId="3766EBFA" w14:textId="77777777" w:rsidR="00940276" w:rsidRPr="00825E76" w:rsidRDefault="00940276" w:rsidP="00940276">
      <w:pPr>
        <w:pStyle w:val="Akapitzlist"/>
        <w:suppressAutoHyphens w:val="0"/>
        <w:autoSpaceDE w:val="0"/>
        <w:autoSpaceDN w:val="0"/>
        <w:adjustRightInd w:val="0"/>
        <w:ind w:left="927"/>
        <w:rPr>
          <w:rFonts w:ascii="Arial" w:eastAsia="Calibri" w:hAnsi="Arial" w:cs="Arial"/>
          <w:sz w:val="22"/>
          <w:szCs w:val="22"/>
        </w:rPr>
      </w:pPr>
    </w:p>
    <w:p w14:paraId="439C91E7" w14:textId="039B113E" w:rsidR="00242740" w:rsidRPr="00242740" w:rsidRDefault="00242740" w:rsidP="00242740">
      <w:pPr>
        <w:pStyle w:val="Kolorowalistaakcent11"/>
        <w:widowControl w:val="0"/>
        <w:numPr>
          <w:ilvl w:val="0"/>
          <w:numId w:val="33"/>
        </w:numPr>
        <w:shd w:val="clear" w:color="auto" w:fill="FFFFFF"/>
        <w:spacing w:before="0" w:after="0" w:line="276" w:lineRule="auto"/>
        <w:outlineLvl w:val="3"/>
        <w:rPr>
          <w:rFonts w:ascii="Arial" w:hAnsi="Arial" w:cs="Arial"/>
          <w:b/>
          <w:bCs/>
          <w:color w:val="000000"/>
          <w:sz w:val="22"/>
          <w:szCs w:val="22"/>
          <w:u w:val="single"/>
        </w:rPr>
      </w:pPr>
      <w:r w:rsidRPr="00242740">
        <w:rPr>
          <w:rFonts w:ascii="Arial" w:hAnsi="Arial" w:cs="Arial"/>
          <w:b/>
          <w:sz w:val="22"/>
          <w:szCs w:val="22"/>
          <w:u w:val="single"/>
        </w:rPr>
        <w:t>KLAUZULA ZATRUDNIENIA</w:t>
      </w:r>
    </w:p>
    <w:p w14:paraId="5F2E04E2" w14:textId="7DBFD6B3" w:rsidR="00940276" w:rsidRPr="00825E76" w:rsidRDefault="00940276" w:rsidP="00940276">
      <w:pPr>
        <w:pStyle w:val="Kolorowalistaakcent11"/>
        <w:widowControl w:val="0"/>
        <w:numPr>
          <w:ilvl w:val="1"/>
          <w:numId w:val="33"/>
        </w:numPr>
        <w:shd w:val="clear" w:color="auto" w:fill="FFFFFF"/>
        <w:spacing w:before="0" w:after="0" w:line="276" w:lineRule="auto"/>
        <w:ind w:left="567" w:hanging="567"/>
        <w:outlineLvl w:val="3"/>
        <w:rPr>
          <w:rFonts w:ascii="Arial" w:hAnsi="Arial" w:cs="Arial"/>
          <w:b/>
          <w:bCs/>
          <w:color w:val="000000"/>
          <w:sz w:val="22"/>
          <w:szCs w:val="22"/>
        </w:rPr>
      </w:pPr>
      <w:r w:rsidRPr="00825E76">
        <w:rPr>
          <w:rFonts w:ascii="Arial" w:hAnsi="Arial" w:cs="Arial"/>
          <w:color w:val="000000"/>
          <w:sz w:val="22"/>
          <w:szCs w:val="22"/>
        </w:rPr>
        <w:t xml:space="preserve">Zamawiający stosownie do art. 95 ust. 1 ustawy </w:t>
      </w:r>
      <w:proofErr w:type="spellStart"/>
      <w:r w:rsidRPr="00825E76">
        <w:rPr>
          <w:rFonts w:ascii="Arial" w:hAnsi="Arial" w:cs="Arial"/>
          <w:color w:val="000000"/>
          <w:sz w:val="22"/>
          <w:szCs w:val="22"/>
        </w:rPr>
        <w:t>Pzp</w:t>
      </w:r>
      <w:proofErr w:type="spellEnd"/>
      <w:r w:rsidRPr="00825E76">
        <w:rPr>
          <w:rFonts w:ascii="Arial" w:hAnsi="Arial" w:cs="Arial"/>
          <w:color w:val="000000"/>
          <w:sz w:val="22"/>
          <w:szCs w:val="22"/>
        </w:rPr>
        <w:t>, określa obowiązek zatrudnienia na podstawie umowy o pracę osób wykonujących następujące czynności w zakresie realizacji zamówienia:</w:t>
      </w:r>
      <w:r w:rsidRPr="00825E76">
        <w:rPr>
          <w:rFonts w:ascii="Arial" w:hAnsi="Arial" w:cs="Arial"/>
          <w:sz w:val="22"/>
          <w:szCs w:val="22"/>
        </w:rPr>
        <w:t xml:space="preserve"> </w:t>
      </w:r>
      <w:r w:rsidRPr="00825E76">
        <w:rPr>
          <w:rFonts w:ascii="Arial" w:hAnsi="Arial" w:cs="Arial"/>
          <w:b/>
          <w:bCs/>
          <w:color w:val="000000"/>
          <w:sz w:val="22"/>
          <w:szCs w:val="22"/>
        </w:rPr>
        <w:t>wykonywanie prac fizycznych przy realizacji robót budowlanych, operatorzy sprzętu i prace fizyczne instalacyjno-montażowe objęte zakresem zamówienia wskazanym w pkt 4.1 SWZ.</w:t>
      </w:r>
    </w:p>
    <w:p w14:paraId="037E47F8" w14:textId="77777777" w:rsidR="00940276" w:rsidRPr="00825E76" w:rsidRDefault="00940276" w:rsidP="00940276">
      <w:pPr>
        <w:pStyle w:val="Kolorowalistaakcent11"/>
        <w:widowControl w:val="0"/>
        <w:shd w:val="clear" w:color="auto" w:fill="FFFFFF"/>
        <w:spacing w:before="0" w:after="0" w:line="276" w:lineRule="auto"/>
        <w:ind w:left="567"/>
        <w:outlineLvl w:val="3"/>
        <w:rPr>
          <w:rFonts w:ascii="Arial" w:hAnsi="Arial" w:cs="Arial"/>
          <w:i/>
          <w:color w:val="000000"/>
          <w:sz w:val="22"/>
          <w:szCs w:val="22"/>
        </w:rPr>
      </w:pPr>
      <w:r w:rsidRPr="00825E76">
        <w:rPr>
          <w:rFonts w:ascii="Arial" w:hAnsi="Arial" w:cs="Arial"/>
          <w:i/>
          <w:color w:val="000000"/>
          <w:sz w:val="22"/>
          <w:szCs w:val="22"/>
        </w:rPr>
        <w:t xml:space="preserve">(obowiązek ten nie dotyczy sytuacji, gdy prace te będą wykonywane samodzielnie </w:t>
      </w:r>
      <w:r w:rsidRPr="00825E76">
        <w:rPr>
          <w:rFonts w:ascii="Arial" w:hAnsi="Arial" w:cs="Arial"/>
          <w:i/>
          <w:color w:val="000000"/>
          <w:sz w:val="22"/>
          <w:szCs w:val="22"/>
        </w:rPr>
        <w:br/>
        <w:t xml:space="preserve">i osobiście przez osoby fizyczne prowadzące działalność gospodarczą w postaci tzw. samozatrudnienia, jako podwykonawcy). </w:t>
      </w:r>
    </w:p>
    <w:p w14:paraId="1E9B9DDB" w14:textId="77777777" w:rsidR="00940276" w:rsidRPr="00825E76" w:rsidRDefault="00940276" w:rsidP="00940276">
      <w:pPr>
        <w:pStyle w:val="Kolorowalistaakcent11"/>
        <w:widowControl w:val="0"/>
        <w:numPr>
          <w:ilvl w:val="1"/>
          <w:numId w:val="33"/>
        </w:numPr>
        <w:shd w:val="clear" w:color="auto" w:fill="FFFFFF"/>
        <w:spacing w:before="0" w:after="0" w:line="276" w:lineRule="auto"/>
        <w:ind w:left="567" w:hanging="567"/>
        <w:outlineLvl w:val="3"/>
        <w:rPr>
          <w:rFonts w:ascii="Arial" w:hAnsi="Arial" w:cs="Arial"/>
          <w:color w:val="000000"/>
          <w:sz w:val="22"/>
          <w:szCs w:val="22"/>
        </w:rPr>
      </w:pPr>
      <w:r w:rsidRPr="00825E76">
        <w:rPr>
          <w:rFonts w:ascii="Arial" w:hAnsi="Arial" w:cs="Arial"/>
          <w:color w:val="000000"/>
          <w:sz w:val="22"/>
          <w:szCs w:val="22"/>
        </w:rPr>
        <w:t xml:space="preserve">Szczegółowy sposób dokumentowania zatrudnienia ww. osób, uprawnienia </w:t>
      </w:r>
      <w:r w:rsidRPr="00825E76">
        <w:rPr>
          <w:rFonts w:ascii="Arial" w:hAnsi="Arial" w:cs="Arial"/>
          <w:color w:val="000000"/>
          <w:sz w:val="22"/>
          <w:szCs w:val="22"/>
        </w:rPr>
        <w:lastRenderedPageBreak/>
        <w:t xml:space="preserve">Zamawiającego w zakresie kontroli spełniania przez Wykonawcę wymagań, o których mowa w art. 95 ust. 1 ustawy </w:t>
      </w:r>
      <w:proofErr w:type="spellStart"/>
      <w:r w:rsidRPr="00825E76">
        <w:rPr>
          <w:rFonts w:ascii="Arial" w:hAnsi="Arial" w:cs="Arial"/>
          <w:color w:val="000000"/>
          <w:sz w:val="22"/>
          <w:szCs w:val="22"/>
        </w:rPr>
        <w:t>Pzp</w:t>
      </w:r>
      <w:proofErr w:type="spellEnd"/>
      <w:r w:rsidRPr="00825E76">
        <w:rPr>
          <w:rFonts w:ascii="Arial" w:hAnsi="Arial" w:cs="Arial"/>
          <w:color w:val="000000"/>
          <w:sz w:val="22"/>
          <w:szCs w:val="22"/>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p w14:paraId="375EDC8C" w14:textId="77777777" w:rsidR="00940276" w:rsidRPr="00825E76" w:rsidRDefault="00940276" w:rsidP="00940276">
      <w:pPr>
        <w:pStyle w:val="Kolorowalistaakcent11"/>
        <w:tabs>
          <w:tab w:val="left" w:pos="993"/>
        </w:tabs>
        <w:spacing w:before="0" w:after="0" w:line="276" w:lineRule="auto"/>
        <w:ind w:left="0"/>
        <w:rPr>
          <w:rFonts w:ascii="Arial" w:hAnsi="Arial" w:cs="Arial"/>
          <w:bCs/>
          <w:vanish/>
          <w:sz w:val="22"/>
          <w:szCs w:val="22"/>
        </w:rPr>
      </w:pPr>
    </w:p>
    <w:p w14:paraId="4D3FC86A" w14:textId="1B6C6999" w:rsidR="00940276" w:rsidRPr="00EE2A0A" w:rsidRDefault="00242740" w:rsidP="00242740">
      <w:pPr>
        <w:pStyle w:val="Akapitzlist"/>
        <w:widowControl w:val="0"/>
        <w:numPr>
          <w:ilvl w:val="0"/>
          <w:numId w:val="42"/>
        </w:numPr>
        <w:spacing w:line="276" w:lineRule="auto"/>
        <w:jc w:val="both"/>
        <w:outlineLvl w:val="3"/>
        <w:rPr>
          <w:rFonts w:ascii="Arial" w:hAnsi="Arial" w:cs="Arial"/>
          <w:b/>
          <w:sz w:val="22"/>
          <w:szCs w:val="22"/>
          <w:u w:val="single"/>
        </w:rPr>
      </w:pPr>
      <w:r w:rsidRPr="00EE2A0A">
        <w:rPr>
          <w:rFonts w:ascii="Arial" w:hAnsi="Arial" w:cs="Arial"/>
          <w:b/>
          <w:sz w:val="22"/>
          <w:szCs w:val="22"/>
          <w:u w:val="single"/>
        </w:rPr>
        <w:t>OPIS PRZEDMIOTU ZAMÓWIENIA</w:t>
      </w:r>
    </w:p>
    <w:p w14:paraId="22F87761" w14:textId="2E04EB67" w:rsidR="00940276" w:rsidRDefault="00940276" w:rsidP="00940276">
      <w:pPr>
        <w:widowControl w:val="0"/>
        <w:numPr>
          <w:ilvl w:val="1"/>
          <w:numId w:val="42"/>
        </w:numPr>
        <w:spacing w:line="276" w:lineRule="auto"/>
        <w:jc w:val="both"/>
        <w:outlineLvl w:val="3"/>
        <w:rPr>
          <w:rFonts w:ascii="Arial" w:hAnsi="Arial" w:cs="Arial"/>
          <w:bCs/>
          <w:sz w:val="22"/>
          <w:szCs w:val="22"/>
        </w:rPr>
      </w:pPr>
      <w:r w:rsidRPr="00646E4A">
        <w:rPr>
          <w:rFonts w:ascii="Arial" w:hAnsi="Arial" w:cs="Arial"/>
          <w:bCs/>
          <w:sz w:val="22"/>
          <w:szCs w:val="22"/>
        </w:rPr>
        <w:t xml:space="preserve">Przedmiotem </w:t>
      </w:r>
      <w:r>
        <w:rPr>
          <w:rFonts w:ascii="Arial" w:hAnsi="Arial" w:cs="Arial"/>
          <w:bCs/>
          <w:sz w:val="22"/>
          <w:szCs w:val="22"/>
        </w:rPr>
        <w:t>zamówienia</w:t>
      </w:r>
      <w:r w:rsidRPr="00646E4A">
        <w:rPr>
          <w:rFonts w:ascii="Arial" w:hAnsi="Arial" w:cs="Arial"/>
          <w:bCs/>
          <w:sz w:val="22"/>
          <w:szCs w:val="22"/>
        </w:rPr>
        <w:t xml:space="preserve"> jest</w:t>
      </w:r>
      <w:r w:rsidR="004051B3">
        <w:rPr>
          <w:rFonts w:ascii="Arial" w:hAnsi="Arial" w:cs="Arial"/>
          <w:bCs/>
          <w:sz w:val="22"/>
          <w:szCs w:val="22"/>
        </w:rPr>
        <w:t xml:space="preserve"> </w:t>
      </w:r>
      <w:r w:rsidR="004051B3">
        <w:rPr>
          <w:rFonts w:ascii="Arial" w:hAnsi="Arial" w:cs="Arial"/>
          <w:iCs/>
          <w:sz w:val="22"/>
          <w:szCs w:val="22"/>
        </w:rPr>
        <w:t>b</w:t>
      </w:r>
      <w:r w:rsidR="004051B3" w:rsidRPr="004051B3">
        <w:rPr>
          <w:rFonts w:ascii="Arial" w:hAnsi="Arial" w:cs="Arial"/>
          <w:iCs/>
          <w:sz w:val="22"/>
          <w:szCs w:val="22"/>
        </w:rPr>
        <w:t>udowa tężni solankowej wraz z infrastrukturą towarzyszącą na terenie Parku Zdrojowego w Nałęczowie</w:t>
      </w:r>
      <w:r w:rsidRPr="004051B3">
        <w:rPr>
          <w:rFonts w:ascii="Arial" w:hAnsi="Arial" w:cs="Arial"/>
          <w:sz w:val="22"/>
          <w:szCs w:val="22"/>
        </w:rPr>
        <w:t>.</w:t>
      </w:r>
      <w:r w:rsidRPr="00646E4A">
        <w:rPr>
          <w:rFonts w:ascii="Arial" w:hAnsi="Arial" w:cs="Arial"/>
          <w:bCs/>
          <w:sz w:val="22"/>
          <w:szCs w:val="22"/>
        </w:rPr>
        <w:t xml:space="preserve"> </w:t>
      </w:r>
    </w:p>
    <w:p w14:paraId="31089B28" w14:textId="1668F20D" w:rsidR="00940276" w:rsidRDefault="00940276" w:rsidP="00940276">
      <w:pPr>
        <w:widowControl w:val="0"/>
        <w:numPr>
          <w:ilvl w:val="1"/>
          <w:numId w:val="42"/>
        </w:numPr>
        <w:spacing w:line="276" w:lineRule="auto"/>
        <w:jc w:val="both"/>
        <w:outlineLvl w:val="3"/>
        <w:rPr>
          <w:rFonts w:ascii="Arial" w:hAnsi="Arial" w:cs="Arial"/>
          <w:bCs/>
          <w:sz w:val="22"/>
          <w:szCs w:val="22"/>
        </w:rPr>
      </w:pPr>
      <w:r w:rsidRPr="00646E4A">
        <w:rPr>
          <w:rFonts w:ascii="Arial" w:hAnsi="Arial" w:cs="Arial"/>
          <w:bCs/>
          <w:sz w:val="22"/>
          <w:szCs w:val="22"/>
        </w:rPr>
        <w:t xml:space="preserve">Zakres </w:t>
      </w:r>
      <w:r w:rsidR="004051B3">
        <w:rPr>
          <w:rFonts w:ascii="Arial" w:hAnsi="Arial" w:cs="Arial"/>
          <w:bCs/>
          <w:sz w:val="22"/>
          <w:szCs w:val="22"/>
        </w:rPr>
        <w:t>robót</w:t>
      </w:r>
      <w:r w:rsidRPr="00646E4A">
        <w:rPr>
          <w:rFonts w:ascii="Arial" w:hAnsi="Arial" w:cs="Arial"/>
          <w:bCs/>
          <w:sz w:val="22"/>
          <w:szCs w:val="22"/>
        </w:rPr>
        <w:t xml:space="preserve"> obejmuje:</w:t>
      </w:r>
    </w:p>
    <w:p w14:paraId="6874E529" w14:textId="405292D9" w:rsidR="0087641C" w:rsidRDefault="000701A6" w:rsidP="0087641C">
      <w:pPr>
        <w:pStyle w:val="Akapitzlist"/>
        <w:widowControl w:val="0"/>
        <w:numPr>
          <w:ilvl w:val="2"/>
          <w:numId w:val="42"/>
        </w:numPr>
        <w:spacing w:line="276" w:lineRule="auto"/>
        <w:jc w:val="both"/>
        <w:outlineLvl w:val="3"/>
        <w:rPr>
          <w:rFonts w:ascii="Arial" w:hAnsi="Arial" w:cs="Arial"/>
          <w:bCs/>
          <w:sz w:val="22"/>
          <w:szCs w:val="22"/>
        </w:rPr>
      </w:pPr>
      <w:r>
        <w:rPr>
          <w:rFonts w:ascii="Arial" w:hAnsi="Arial" w:cs="Arial"/>
          <w:bCs/>
          <w:sz w:val="22"/>
          <w:szCs w:val="22"/>
        </w:rPr>
        <w:t>B</w:t>
      </w:r>
      <w:r w:rsidR="004051B3" w:rsidRPr="004051B3">
        <w:rPr>
          <w:rFonts w:ascii="Arial" w:hAnsi="Arial" w:cs="Arial"/>
          <w:bCs/>
          <w:sz w:val="22"/>
          <w:szCs w:val="22"/>
        </w:rPr>
        <w:t xml:space="preserve">udowę tężni solankowej wraz z niezbędnymi urządzeniami i </w:t>
      </w:r>
      <w:r w:rsidR="0087641C" w:rsidRPr="004051B3">
        <w:rPr>
          <w:rFonts w:ascii="Arial" w:hAnsi="Arial" w:cs="Arial"/>
          <w:bCs/>
          <w:sz w:val="22"/>
          <w:szCs w:val="22"/>
        </w:rPr>
        <w:t xml:space="preserve">instalacjami </w:t>
      </w:r>
    </w:p>
    <w:p w14:paraId="32B0621A" w14:textId="47B6D2CC" w:rsidR="00AA184E" w:rsidRDefault="0087641C" w:rsidP="0087641C">
      <w:pPr>
        <w:pStyle w:val="Akapitzlist"/>
        <w:widowControl w:val="0"/>
        <w:spacing w:line="276" w:lineRule="auto"/>
        <w:jc w:val="both"/>
        <w:outlineLvl w:val="3"/>
        <w:rPr>
          <w:rFonts w:ascii="Arial" w:hAnsi="Arial" w:cs="Arial"/>
          <w:bCs/>
          <w:sz w:val="22"/>
          <w:szCs w:val="22"/>
        </w:rPr>
      </w:pPr>
      <w:r>
        <w:rPr>
          <w:rFonts w:ascii="Arial" w:hAnsi="Arial" w:cs="Arial"/>
          <w:bCs/>
          <w:sz w:val="22"/>
          <w:szCs w:val="22"/>
        </w:rPr>
        <w:t>technicznymi</w:t>
      </w:r>
    </w:p>
    <w:p w14:paraId="55362AE8" w14:textId="1B961BC3" w:rsidR="0087641C" w:rsidRDefault="000701A6" w:rsidP="0087641C">
      <w:pPr>
        <w:pStyle w:val="Akapitzlist"/>
        <w:widowControl w:val="0"/>
        <w:numPr>
          <w:ilvl w:val="2"/>
          <w:numId w:val="42"/>
        </w:numPr>
        <w:spacing w:line="276" w:lineRule="auto"/>
        <w:jc w:val="both"/>
        <w:outlineLvl w:val="3"/>
        <w:rPr>
          <w:rFonts w:ascii="Arial" w:hAnsi="Arial" w:cs="Arial"/>
          <w:bCs/>
          <w:sz w:val="22"/>
          <w:szCs w:val="22"/>
        </w:rPr>
      </w:pPr>
      <w:r>
        <w:rPr>
          <w:rFonts w:ascii="Arial" w:hAnsi="Arial" w:cs="Arial"/>
          <w:bCs/>
          <w:sz w:val="22"/>
          <w:szCs w:val="22"/>
        </w:rPr>
        <w:t>B</w:t>
      </w:r>
      <w:r w:rsidR="0087641C">
        <w:rPr>
          <w:rFonts w:ascii="Arial" w:hAnsi="Arial" w:cs="Arial"/>
          <w:bCs/>
          <w:sz w:val="22"/>
          <w:szCs w:val="22"/>
        </w:rPr>
        <w:t>udowę nawierzchni z elementów drewnianych</w:t>
      </w:r>
    </w:p>
    <w:p w14:paraId="6E387FC9" w14:textId="54144DDA" w:rsidR="0087641C" w:rsidRDefault="000701A6" w:rsidP="0087641C">
      <w:pPr>
        <w:pStyle w:val="Akapitzlist"/>
        <w:widowControl w:val="0"/>
        <w:numPr>
          <w:ilvl w:val="2"/>
          <w:numId w:val="42"/>
        </w:numPr>
        <w:spacing w:line="276" w:lineRule="auto"/>
        <w:jc w:val="both"/>
        <w:outlineLvl w:val="3"/>
        <w:rPr>
          <w:rFonts w:ascii="Arial" w:hAnsi="Arial" w:cs="Arial"/>
          <w:bCs/>
          <w:sz w:val="22"/>
          <w:szCs w:val="22"/>
        </w:rPr>
      </w:pPr>
      <w:r>
        <w:rPr>
          <w:rFonts w:ascii="Arial" w:hAnsi="Arial" w:cs="Arial"/>
          <w:bCs/>
          <w:sz w:val="22"/>
          <w:szCs w:val="22"/>
        </w:rPr>
        <w:t>W</w:t>
      </w:r>
      <w:r w:rsidR="0087641C">
        <w:rPr>
          <w:rFonts w:ascii="Arial" w:hAnsi="Arial" w:cs="Arial"/>
          <w:bCs/>
          <w:sz w:val="22"/>
          <w:szCs w:val="22"/>
        </w:rPr>
        <w:t>ykonanie tablicy informacyjnej zgodnie z wytycznymi</w:t>
      </w:r>
    </w:p>
    <w:p w14:paraId="4D7C6B5C" w14:textId="33100F0F" w:rsidR="000701A6" w:rsidRPr="000701A6" w:rsidRDefault="000701A6" w:rsidP="000701A6">
      <w:pPr>
        <w:pStyle w:val="Akapitzlist"/>
        <w:widowControl w:val="0"/>
        <w:numPr>
          <w:ilvl w:val="2"/>
          <w:numId w:val="42"/>
        </w:numPr>
        <w:spacing w:line="276" w:lineRule="auto"/>
        <w:jc w:val="both"/>
        <w:outlineLvl w:val="3"/>
        <w:rPr>
          <w:rFonts w:ascii="Arial" w:hAnsi="Arial" w:cs="Arial"/>
          <w:bCs/>
          <w:sz w:val="22"/>
          <w:szCs w:val="22"/>
        </w:rPr>
      </w:pPr>
      <w:r>
        <w:rPr>
          <w:rFonts w:ascii="Arial" w:hAnsi="Arial" w:cs="Arial"/>
          <w:bCs/>
          <w:sz w:val="22"/>
          <w:szCs w:val="22"/>
        </w:rPr>
        <w:t>P</w:t>
      </w:r>
      <w:r w:rsidRPr="000701A6">
        <w:rPr>
          <w:rFonts w:ascii="Arial" w:hAnsi="Arial" w:cs="Arial"/>
          <w:bCs/>
          <w:sz w:val="22"/>
          <w:szCs w:val="22"/>
        </w:rPr>
        <w:t>rzeszkolenie personelu z zakresu obsługi tężni,</w:t>
      </w:r>
    </w:p>
    <w:p w14:paraId="392F7599" w14:textId="7784B8D2" w:rsidR="000701A6" w:rsidRPr="000701A6" w:rsidRDefault="000701A6" w:rsidP="000701A6">
      <w:pPr>
        <w:pStyle w:val="Akapitzlist"/>
        <w:widowControl w:val="0"/>
        <w:numPr>
          <w:ilvl w:val="2"/>
          <w:numId w:val="42"/>
        </w:numPr>
        <w:spacing w:line="276" w:lineRule="auto"/>
        <w:jc w:val="both"/>
        <w:outlineLvl w:val="3"/>
        <w:rPr>
          <w:rFonts w:ascii="Arial" w:hAnsi="Arial" w:cs="Arial"/>
          <w:bCs/>
          <w:sz w:val="22"/>
          <w:szCs w:val="22"/>
        </w:rPr>
      </w:pPr>
      <w:r>
        <w:rPr>
          <w:rFonts w:ascii="Arial" w:hAnsi="Arial" w:cs="Arial"/>
          <w:bCs/>
          <w:sz w:val="22"/>
          <w:szCs w:val="22"/>
        </w:rPr>
        <w:t>P</w:t>
      </w:r>
      <w:r w:rsidRPr="000701A6">
        <w:rPr>
          <w:rFonts w:ascii="Arial" w:hAnsi="Arial" w:cs="Arial"/>
          <w:bCs/>
          <w:sz w:val="22"/>
          <w:szCs w:val="22"/>
        </w:rPr>
        <w:t>rzekazanie instrukcji eksploatacyjnej i konserwacyjnej,</w:t>
      </w:r>
    </w:p>
    <w:p w14:paraId="6CBF4BDE" w14:textId="45964ED2" w:rsidR="000701A6" w:rsidRPr="000701A6" w:rsidRDefault="000701A6" w:rsidP="000701A6">
      <w:pPr>
        <w:pStyle w:val="Akapitzlist"/>
        <w:widowControl w:val="0"/>
        <w:numPr>
          <w:ilvl w:val="2"/>
          <w:numId w:val="42"/>
        </w:numPr>
        <w:spacing w:line="276" w:lineRule="auto"/>
        <w:jc w:val="both"/>
        <w:outlineLvl w:val="3"/>
        <w:rPr>
          <w:rFonts w:ascii="Arial" w:hAnsi="Arial" w:cs="Arial"/>
          <w:bCs/>
          <w:sz w:val="22"/>
          <w:szCs w:val="22"/>
        </w:rPr>
      </w:pPr>
      <w:r>
        <w:rPr>
          <w:rFonts w:ascii="Arial" w:hAnsi="Arial" w:cs="Arial"/>
          <w:bCs/>
          <w:sz w:val="22"/>
          <w:szCs w:val="22"/>
        </w:rPr>
        <w:t>W</w:t>
      </w:r>
      <w:r w:rsidRPr="000701A6">
        <w:rPr>
          <w:rFonts w:ascii="Arial" w:hAnsi="Arial" w:cs="Arial"/>
          <w:bCs/>
          <w:sz w:val="22"/>
          <w:szCs w:val="22"/>
        </w:rPr>
        <w:t>ykona</w:t>
      </w:r>
      <w:r>
        <w:rPr>
          <w:rFonts w:ascii="Arial" w:hAnsi="Arial" w:cs="Arial"/>
          <w:bCs/>
          <w:sz w:val="22"/>
          <w:szCs w:val="22"/>
        </w:rPr>
        <w:t>nie</w:t>
      </w:r>
      <w:r w:rsidRPr="000701A6">
        <w:rPr>
          <w:rFonts w:ascii="Arial" w:hAnsi="Arial" w:cs="Arial"/>
          <w:bCs/>
          <w:sz w:val="22"/>
          <w:szCs w:val="22"/>
        </w:rPr>
        <w:t xml:space="preserve"> i montaż na własny koszt co najmniej dwóch drewnianych tablicz</w:t>
      </w:r>
      <w:r>
        <w:rPr>
          <w:rFonts w:ascii="Arial" w:hAnsi="Arial" w:cs="Arial"/>
          <w:bCs/>
          <w:sz w:val="22"/>
          <w:szCs w:val="22"/>
        </w:rPr>
        <w:t>ek</w:t>
      </w:r>
      <w:r w:rsidRPr="000701A6">
        <w:rPr>
          <w:rFonts w:ascii="Arial" w:hAnsi="Arial" w:cs="Arial"/>
          <w:bCs/>
          <w:sz w:val="22"/>
          <w:szCs w:val="22"/>
        </w:rPr>
        <w:t xml:space="preserve"> o wym. min. 100 x 60 cm informujących o zaletach tężni solankowej oraz o przeciwskazaniach np. dla alergików i osób z nadciśnieniem – wygląd/konstrukcja/ miejsce montażu tabliczki do konsultacji z Zamawiającym,</w:t>
      </w:r>
    </w:p>
    <w:p w14:paraId="5147BF4A" w14:textId="2ABE2BF3" w:rsidR="000701A6" w:rsidRDefault="000701A6" w:rsidP="000701A6">
      <w:pPr>
        <w:pStyle w:val="Akapitzlist"/>
        <w:widowControl w:val="0"/>
        <w:numPr>
          <w:ilvl w:val="2"/>
          <w:numId w:val="42"/>
        </w:numPr>
        <w:spacing w:line="276" w:lineRule="auto"/>
        <w:jc w:val="both"/>
        <w:outlineLvl w:val="3"/>
        <w:rPr>
          <w:rFonts w:ascii="Arial" w:hAnsi="Arial" w:cs="Arial"/>
          <w:bCs/>
          <w:sz w:val="22"/>
          <w:szCs w:val="22"/>
        </w:rPr>
      </w:pPr>
      <w:r>
        <w:rPr>
          <w:rFonts w:ascii="Arial" w:hAnsi="Arial" w:cs="Arial"/>
          <w:bCs/>
          <w:sz w:val="22"/>
          <w:szCs w:val="22"/>
        </w:rPr>
        <w:t>W</w:t>
      </w:r>
      <w:r w:rsidRPr="000701A6">
        <w:rPr>
          <w:rFonts w:ascii="Arial" w:hAnsi="Arial" w:cs="Arial"/>
          <w:bCs/>
          <w:sz w:val="22"/>
          <w:szCs w:val="22"/>
        </w:rPr>
        <w:t xml:space="preserve">ykonanie harmonogramu pracy dziennej i sezonowej w celu zoptymalizowania zużycia prądu i eksploatacji </w:t>
      </w:r>
    </w:p>
    <w:p w14:paraId="024A569C" w14:textId="0FAFCFA0" w:rsidR="0057569B" w:rsidRPr="000701A6" w:rsidRDefault="0057569B" w:rsidP="000701A6">
      <w:pPr>
        <w:pStyle w:val="Akapitzlist"/>
        <w:widowControl w:val="0"/>
        <w:numPr>
          <w:ilvl w:val="2"/>
          <w:numId w:val="42"/>
        </w:numPr>
        <w:spacing w:line="276" w:lineRule="auto"/>
        <w:jc w:val="both"/>
        <w:outlineLvl w:val="3"/>
        <w:rPr>
          <w:rFonts w:ascii="Arial" w:hAnsi="Arial" w:cs="Arial"/>
          <w:bCs/>
          <w:sz w:val="22"/>
          <w:szCs w:val="22"/>
        </w:rPr>
      </w:pPr>
      <w:r>
        <w:rPr>
          <w:rFonts w:ascii="Arial" w:hAnsi="Arial" w:cs="Arial"/>
          <w:bCs/>
          <w:sz w:val="22"/>
          <w:szCs w:val="22"/>
        </w:rPr>
        <w:t>W</w:t>
      </w:r>
      <w:r w:rsidRPr="0057569B">
        <w:rPr>
          <w:rFonts w:ascii="Arial" w:hAnsi="Arial" w:cs="Arial"/>
          <w:bCs/>
          <w:sz w:val="22"/>
          <w:szCs w:val="22"/>
        </w:rPr>
        <w:t xml:space="preserve"> ramach </w:t>
      </w:r>
      <w:r>
        <w:rPr>
          <w:rFonts w:ascii="Arial" w:hAnsi="Arial" w:cs="Arial"/>
          <w:bCs/>
          <w:sz w:val="22"/>
          <w:szCs w:val="22"/>
        </w:rPr>
        <w:t>Zamówienia</w:t>
      </w:r>
      <w:r w:rsidRPr="0057569B">
        <w:rPr>
          <w:rFonts w:ascii="Arial" w:hAnsi="Arial" w:cs="Arial"/>
          <w:bCs/>
          <w:sz w:val="22"/>
          <w:szCs w:val="22"/>
        </w:rPr>
        <w:t xml:space="preserve"> należy przewidzieć przeglądy serwisowy w trakcie trwania gwarancji</w:t>
      </w:r>
    </w:p>
    <w:p w14:paraId="62E4DE01" w14:textId="7F5AFE03" w:rsidR="00940276" w:rsidRPr="00825E76" w:rsidRDefault="00940276" w:rsidP="00AA184E">
      <w:pPr>
        <w:widowControl w:val="0"/>
        <w:spacing w:line="276" w:lineRule="auto"/>
        <w:ind w:firstLine="567"/>
        <w:jc w:val="both"/>
        <w:outlineLvl w:val="3"/>
        <w:rPr>
          <w:rFonts w:ascii="Arial" w:hAnsi="Arial" w:cs="Arial"/>
          <w:sz w:val="22"/>
          <w:szCs w:val="22"/>
        </w:rPr>
      </w:pPr>
      <w:r w:rsidRPr="00825E76">
        <w:rPr>
          <w:rFonts w:ascii="Arial" w:hAnsi="Arial" w:cs="Arial"/>
          <w:sz w:val="22"/>
          <w:szCs w:val="22"/>
        </w:rPr>
        <w:t xml:space="preserve">kod/y Wspólnego Słownika Zamówień: (CPV): </w:t>
      </w:r>
    </w:p>
    <w:p w14:paraId="0125A5FB" w14:textId="77777777" w:rsidR="00940276" w:rsidRPr="00825E76" w:rsidRDefault="00940276" w:rsidP="00940276">
      <w:pPr>
        <w:ind w:left="567"/>
        <w:rPr>
          <w:rFonts w:ascii="Arial" w:hAnsi="Arial" w:cs="Arial"/>
          <w:b/>
          <w:sz w:val="22"/>
          <w:szCs w:val="22"/>
        </w:rPr>
      </w:pPr>
      <w:r w:rsidRPr="00825E76">
        <w:rPr>
          <w:rFonts w:ascii="Arial" w:hAnsi="Arial" w:cs="Arial"/>
          <w:b/>
          <w:sz w:val="22"/>
          <w:szCs w:val="22"/>
        </w:rPr>
        <w:t>Kod główny CPV:</w:t>
      </w:r>
    </w:p>
    <w:p w14:paraId="1C5D4AF4" w14:textId="77777777" w:rsidR="00940276" w:rsidRPr="00825E76" w:rsidRDefault="00940276" w:rsidP="00940276">
      <w:pPr>
        <w:ind w:left="2127" w:hanging="1560"/>
        <w:rPr>
          <w:rFonts w:ascii="Arial" w:hAnsi="Arial" w:cs="Arial"/>
          <w:b/>
          <w:sz w:val="22"/>
          <w:szCs w:val="22"/>
        </w:rPr>
      </w:pPr>
      <w:r w:rsidRPr="00825E76">
        <w:rPr>
          <w:rFonts w:ascii="Arial" w:eastAsia="Calibri" w:hAnsi="Arial" w:cs="Arial"/>
          <w:b/>
          <w:color w:val="000000"/>
          <w:sz w:val="22"/>
          <w:szCs w:val="22"/>
        </w:rPr>
        <w:t xml:space="preserve">45000000-7 </w:t>
      </w:r>
      <w:r w:rsidRPr="00825E76">
        <w:rPr>
          <w:rFonts w:ascii="Arial" w:eastAsia="Calibri" w:hAnsi="Arial" w:cs="Arial"/>
          <w:b/>
          <w:color w:val="000000"/>
          <w:sz w:val="22"/>
          <w:szCs w:val="22"/>
        </w:rPr>
        <w:tab/>
        <w:t xml:space="preserve">Roboty budowlane </w:t>
      </w:r>
    </w:p>
    <w:p w14:paraId="42113208" w14:textId="77777777" w:rsidR="00940276" w:rsidRPr="004051B3" w:rsidRDefault="00940276" w:rsidP="00940276">
      <w:pPr>
        <w:pStyle w:val="Akapitzlist"/>
        <w:spacing w:line="24" w:lineRule="atLeast"/>
        <w:ind w:left="567"/>
        <w:rPr>
          <w:rFonts w:ascii="Arial" w:hAnsi="Arial" w:cs="Arial"/>
          <w:sz w:val="22"/>
          <w:szCs w:val="22"/>
        </w:rPr>
      </w:pPr>
      <w:r w:rsidRPr="004051B3">
        <w:rPr>
          <w:rFonts w:ascii="Arial" w:hAnsi="Arial" w:cs="Arial"/>
          <w:sz w:val="22"/>
          <w:szCs w:val="22"/>
        </w:rPr>
        <w:t>Kody dodatkowe:</w:t>
      </w:r>
    </w:p>
    <w:p w14:paraId="6797EE46" w14:textId="3EA7B314" w:rsidR="004051B3" w:rsidRDefault="004051B3" w:rsidP="00940276">
      <w:pPr>
        <w:pStyle w:val="Akapitzlist"/>
        <w:spacing w:line="24" w:lineRule="atLeast"/>
        <w:ind w:left="567"/>
        <w:rPr>
          <w:rFonts w:ascii="Arial" w:hAnsi="Arial" w:cs="Arial"/>
          <w:sz w:val="22"/>
          <w:szCs w:val="22"/>
        </w:rPr>
      </w:pPr>
      <w:r w:rsidRPr="004051B3">
        <w:rPr>
          <w:rFonts w:ascii="Arial" w:hAnsi="Arial" w:cs="Arial"/>
          <w:sz w:val="22"/>
          <w:szCs w:val="22"/>
        </w:rPr>
        <w:t>45212100-7 Roboty budowlane w zakresie obiektów wypoczynkowych</w:t>
      </w:r>
    </w:p>
    <w:p w14:paraId="55BEEBD6" w14:textId="5E99423C" w:rsidR="000701A6" w:rsidRPr="000701A6" w:rsidRDefault="000701A6" w:rsidP="000701A6">
      <w:pPr>
        <w:pStyle w:val="Akapitzlist"/>
        <w:spacing w:line="24" w:lineRule="atLeast"/>
        <w:ind w:left="567"/>
        <w:rPr>
          <w:rFonts w:ascii="Arial" w:hAnsi="Arial" w:cs="Arial"/>
          <w:b/>
          <w:bCs/>
          <w:color w:val="000000" w:themeColor="text1"/>
          <w:sz w:val="22"/>
          <w:szCs w:val="22"/>
        </w:rPr>
      </w:pPr>
      <w:hyperlink r:id="rId8" w:history="1">
        <w:r w:rsidRPr="000701A6">
          <w:rPr>
            <w:rStyle w:val="Hipercze"/>
            <w:rFonts w:ascii="Arial" w:hAnsi="Arial" w:cs="Arial"/>
            <w:color w:val="000000" w:themeColor="text1"/>
            <w:sz w:val="22"/>
            <w:szCs w:val="22"/>
            <w:u w:val="none"/>
          </w:rPr>
          <w:t>45215110-1</w:t>
        </w:r>
      </w:hyperlink>
      <w:r>
        <w:rPr>
          <w:rFonts w:ascii="Arial" w:hAnsi="Arial" w:cs="Arial"/>
          <w:color w:val="000000" w:themeColor="text1"/>
          <w:sz w:val="22"/>
          <w:szCs w:val="22"/>
        </w:rPr>
        <w:t xml:space="preserve"> </w:t>
      </w:r>
      <w:r w:rsidRPr="000701A6">
        <w:rPr>
          <w:rFonts w:ascii="Arial" w:hAnsi="Arial" w:cs="Arial"/>
          <w:color w:val="000000" w:themeColor="text1"/>
          <w:sz w:val="22"/>
          <w:szCs w:val="22"/>
        </w:rPr>
        <w:t>Roboty budowlane w zakresie uzdrowisk</w:t>
      </w:r>
    </w:p>
    <w:p w14:paraId="7E4A329D" w14:textId="77777777" w:rsidR="00940276" w:rsidRPr="00AB0DE3" w:rsidRDefault="00940276" w:rsidP="00940276">
      <w:pPr>
        <w:widowControl w:val="0"/>
        <w:numPr>
          <w:ilvl w:val="1"/>
          <w:numId w:val="42"/>
        </w:numPr>
        <w:spacing w:line="276" w:lineRule="auto"/>
        <w:ind w:left="567" w:hanging="567"/>
        <w:jc w:val="both"/>
        <w:outlineLvl w:val="3"/>
        <w:rPr>
          <w:rFonts w:ascii="Arial" w:hAnsi="Arial" w:cs="Arial"/>
          <w:bCs/>
          <w:color w:val="000000"/>
          <w:sz w:val="22"/>
          <w:szCs w:val="22"/>
          <w:lang w:val="x-none"/>
        </w:rPr>
      </w:pPr>
      <w:r w:rsidRPr="00825E76">
        <w:rPr>
          <w:rFonts w:ascii="Arial" w:hAnsi="Arial" w:cs="Arial"/>
          <w:bCs/>
          <w:color w:val="000000"/>
          <w:sz w:val="22"/>
          <w:szCs w:val="22"/>
        </w:rPr>
        <w:t>Szczegółowy</w:t>
      </w:r>
      <w:r>
        <w:rPr>
          <w:rFonts w:ascii="Arial" w:hAnsi="Arial" w:cs="Arial"/>
          <w:bCs/>
          <w:color w:val="000000"/>
          <w:sz w:val="22"/>
          <w:szCs w:val="22"/>
        </w:rPr>
        <w:t xml:space="preserve"> </w:t>
      </w:r>
      <w:r w:rsidRPr="00AB0DE3">
        <w:rPr>
          <w:rFonts w:ascii="Arial" w:hAnsi="Arial" w:cs="Arial"/>
          <w:bCs/>
          <w:color w:val="000000"/>
          <w:sz w:val="22"/>
          <w:szCs w:val="22"/>
          <w:lang w:val="x-none"/>
        </w:rPr>
        <w:t xml:space="preserve">opis przedmiotu zamówienia zawiera </w:t>
      </w:r>
      <w:r>
        <w:rPr>
          <w:rFonts w:ascii="Arial" w:hAnsi="Arial" w:cs="Arial"/>
          <w:bCs/>
          <w:color w:val="000000"/>
          <w:sz w:val="22"/>
          <w:szCs w:val="22"/>
        </w:rPr>
        <w:t>dokumentacja projektowa stanowiąca</w:t>
      </w:r>
      <w:r w:rsidRPr="00AB0DE3">
        <w:rPr>
          <w:rFonts w:ascii="Arial" w:hAnsi="Arial" w:cs="Arial"/>
          <w:bCs/>
          <w:color w:val="000000"/>
          <w:sz w:val="22"/>
          <w:szCs w:val="22"/>
          <w:lang w:val="x-none"/>
        </w:rPr>
        <w:t xml:space="preserve"> załącznik nr </w:t>
      </w:r>
      <w:r w:rsidRPr="00AD2274">
        <w:rPr>
          <w:rFonts w:ascii="Arial" w:hAnsi="Arial" w:cs="Arial"/>
          <w:bCs/>
          <w:color w:val="000000"/>
          <w:sz w:val="22"/>
          <w:szCs w:val="22"/>
          <w:lang w:val="x-none"/>
        </w:rPr>
        <w:t>1</w:t>
      </w:r>
      <w:r w:rsidRPr="00AB0DE3">
        <w:rPr>
          <w:rFonts w:ascii="Arial" w:hAnsi="Arial" w:cs="Arial"/>
          <w:bCs/>
          <w:color w:val="000000"/>
          <w:sz w:val="22"/>
          <w:szCs w:val="22"/>
          <w:lang w:val="x-none"/>
        </w:rPr>
        <w:t xml:space="preserve"> do SWZ.</w:t>
      </w:r>
    </w:p>
    <w:p w14:paraId="7F849B48" w14:textId="755B7F23" w:rsidR="00940276" w:rsidRPr="00AB0DE3" w:rsidRDefault="00940276" w:rsidP="00940276">
      <w:pPr>
        <w:widowControl w:val="0"/>
        <w:numPr>
          <w:ilvl w:val="1"/>
          <w:numId w:val="42"/>
        </w:numPr>
        <w:spacing w:line="276" w:lineRule="auto"/>
        <w:ind w:left="567" w:hanging="567"/>
        <w:jc w:val="both"/>
        <w:outlineLvl w:val="3"/>
        <w:rPr>
          <w:rFonts w:ascii="Arial" w:hAnsi="Arial" w:cs="Arial"/>
          <w:sz w:val="22"/>
          <w:szCs w:val="22"/>
        </w:rPr>
      </w:pPr>
      <w:r>
        <w:rPr>
          <w:rFonts w:ascii="Arial" w:hAnsi="Arial" w:cs="Arial"/>
          <w:sz w:val="22"/>
          <w:szCs w:val="22"/>
        </w:rPr>
        <w:t xml:space="preserve">Z </w:t>
      </w:r>
      <w:r w:rsidRPr="00825E76">
        <w:rPr>
          <w:rFonts w:ascii="Arial" w:hAnsi="Arial" w:cs="Arial"/>
          <w:i/>
          <w:color w:val="000000"/>
          <w:sz w:val="22"/>
          <w:szCs w:val="22"/>
        </w:rPr>
        <w:t xml:space="preserve">uwagi na to, </w:t>
      </w:r>
      <w:r w:rsidRPr="00825E76">
        <w:rPr>
          <w:rFonts w:ascii="Arial" w:eastAsia="Calibri" w:hAnsi="Arial" w:cs="Arial"/>
          <w:i/>
          <w:color w:val="000000"/>
          <w:sz w:val="22"/>
          <w:szCs w:val="22"/>
        </w:rPr>
        <w:t>ż</w:t>
      </w:r>
      <w:r w:rsidRPr="00825E76">
        <w:rPr>
          <w:rFonts w:ascii="Arial" w:hAnsi="Arial" w:cs="Arial"/>
          <w:i/>
          <w:color w:val="000000"/>
          <w:sz w:val="22"/>
          <w:szCs w:val="22"/>
        </w:rPr>
        <w:t xml:space="preserve">e </w:t>
      </w:r>
      <w:r w:rsidRPr="00825E76">
        <w:rPr>
          <w:rFonts w:ascii="Arial" w:hAnsi="Arial" w:cs="Arial"/>
          <w:b/>
          <w:bCs/>
          <w:i/>
          <w:color w:val="000000"/>
          <w:sz w:val="22"/>
          <w:szCs w:val="22"/>
        </w:rPr>
        <w:t>wynagrodzenie Wykonawcy wskazane w ofercie będzie miało charakter ryczałtowy</w:t>
      </w:r>
      <w:r w:rsidRPr="00825E76">
        <w:rPr>
          <w:rFonts w:ascii="Arial" w:hAnsi="Arial" w:cs="Arial"/>
          <w:i/>
          <w:color w:val="000000"/>
          <w:sz w:val="22"/>
          <w:szCs w:val="22"/>
        </w:rPr>
        <w:t>, Wykonawca przy wycenie oferty powinien opierać się na zakresie wskazanym w dokumentacji projektowej, o której mowa w pkt 4.</w:t>
      </w:r>
      <w:r>
        <w:rPr>
          <w:rFonts w:ascii="Arial" w:hAnsi="Arial" w:cs="Arial"/>
          <w:i/>
          <w:color w:val="000000"/>
          <w:sz w:val="22"/>
          <w:szCs w:val="22"/>
        </w:rPr>
        <w:t>4</w:t>
      </w:r>
      <w:r w:rsidRPr="00825E76">
        <w:rPr>
          <w:rFonts w:ascii="Arial" w:hAnsi="Arial" w:cs="Arial"/>
          <w:i/>
          <w:color w:val="000000"/>
          <w:sz w:val="22"/>
          <w:szCs w:val="22"/>
        </w:rPr>
        <w:t xml:space="preserve">. </w:t>
      </w:r>
      <w:r w:rsidRPr="00825E76">
        <w:rPr>
          <w:rFonts w:ascii="Arial" w:hAnsi="Arial" w:cs="Arial"/>
          <w:b/>
          <w:bCs/>
          <w:i/>
          <w:color w:val="000000"/>
          <w:sz w:val="22"/>
          <w:szCs w:val="22"/>
        </w:rPr>
        <w:t>Przedmiar robót</w:t>
      </w:r>
      <w:r>
        <w:rPr>
          <w:rFonts w:ascii="Arial" w:hAnsi="Arial" w:cs="Arial"/>
          <w:b/>
          <w:bCs/>
          <w:i/>
          <w:color w:val="000000"/>
          <w:sz w:val="22"/>
          <w:szCs w:val="22"/>
        </w:rPr>
        <w:t xml:space="preserve"> (jeżeli dotyczy)</w:t>
      </w:r>
      <w:r w:rsidRPr="00825E76">
        <w:rPr>
          <w:rFonts w:ascii="Arial" w:hAnsi="Arial" w:cs="Arial"/>
          <w:b/>
          <w:bCs/>
          <w:i/>
          <w:color w:val="000000"/>
          <w:sz w:val="22"/>
          <w:szCs w:val="22"/>
        </w:rPr>
        <w:t xml:space="preserve"> ma charakter pomocniczy</w:t>
      </w:r>
      <w:r w:rsidRPr="00825E76">
        <w:rPr>
          <w:rFonts w:ascii="Arial" w:hAnsi="Arial" w:cs="Arial"/>
          <w:i/>
          <w:color w:val="000000"/>
          <w:sz w:val="22"/>
          <w:szCs w:val="22"/>
        </w:rPr>
        <w:t>. Wyst</w:t>
      </w:r>
      <w:r w:rsidRPr="00825E76">
        <w:rPr>
          <w:rFonts w:ascii="Arial" w:eastAsia="Calibri" w:hAnsi="Arial" w:cs="Arial"/>
          <w:i/>
          <w:color w:val="000000"/>
          <w:sz w:val="22"/>
          <w:szCs w:val="22"/>
        </w:rPr>
        <w:t>ą</w:t>
      </w:r>
      <w:r w:rsidRPr="00825E76">
        <w:rPr>
          <w:rFonts w:ascii="Arial" w:hAnsi="Arial" w:cs="Arial"/>
          <w:i/>
          <w:color w:val="000000"/>
          <w:sz w:val="22"/>
          <w:szCs w:val="22"/>
        </w:rPr>
        <w:t>pienie w trakcie realizacji umowy robót nieujętych w przedmiarze lub robót w wi</w:t>
      </w:r>
      <w:r w:rsidRPr="00825E76">
        <w:rPr>
          <w:rFonts w:ascii="Arial" w:eastAsia="Calibri" w:hAnsi="Arial" w:cs="Arial"/>
          <w:i/>
          <w:color w:val="000000"/>
          <w:sz w:val="22"/>
          <w:szCs w:val="22"/>
        </w:rPr>
        <w:t>ę</w:t>
      </w:r>
      <w:r w:rsidRPr="00825E76">
        <w:rPr>
          <w:rFonts w:ascii="Arial" w:hAnsi="Arial" w:cs="Arial"/>
          <w:i/>
          <w:color w:val="000000"/>
          <w:sz w:val="22"/>
          <w:szCs w:val="22"/>
        </w:rPr>
        <w:t>kszej ilo</w:t>
      </w:r>
      <w:r w:rsidRPr="00825E76">
        <w:rPr>
          <w:rFonts w:ascii="Arial" w:eastAsia="Calibri" w:hAnsi="Arial" w:cs="Arial"/>
          <w:i/>
          <w:color w:val="000000"/>
          <w:sz w:val="22"/>
          <w:szCs w:val="22"/>
        </w:rPr>
        <w:t>ś</w:t>
      </w:r>
      <w:r w:rsidRPr="00825E76">
        <w:rPr>
          <w:rFonts w:ascii="Arial" w:hAnsi="Arial" w:cs="Arial"/>
          <w:i/>
          <w:color w:val="000000"/>
          <w:sz w:val="22"/>
          <w:szCs w:val="22"/>
        </w:rPr>
        <w:t>ci w stosunku do przyjętej w przedmiarze nie b</w:t>
      </w:r>
      <w:r w:rsidRPr="00825E76">
        <w:rPr>
          <w:rFonts w:ascii="Arial" w:eastAsia="Calibri" w:hAnsi="Arial" w:cs="Arial"/>
          <w:i/>
          <w:color w:val="000000"/>
          <w:sz w:val="22"/>
          <w:szCs w:val="22"/>
        </w:rPr>
        <w:t>ę</w:t>
      </w:r>
      <w:r w:rsidRPr="00825E76">
        <w:rPr>
          <w:rFonts w:ascii="Arial" w:hAnsi="Arial" w:cs="Arial"/>
          <w:i/>
          <w:color w:val="000000"/>
          <w:sz w:val="22"/>
          <w:szCs w:val="22"/>
        </w:rPr>
        <w:t>dzie uprawnia</w:t>
      </w:r>
      <w:r w:rsidRPr="00825E76">
        <w:rPr>
          <w:rFonts w:ascii="Arial" w:eastAsia="Calibri" w:hAnsi="Arial" w:cs="Arial"/>
          <w:i/>
          <w:color w:val="000000"/>
          <w:sz w:val="22"/>
          <w:szCs w:val="22"/>
        </w:rPr>
        <w:t>ł</w:t>
      </w:r>
      <w:r w:rsidRPr="00825E76">
        <w:rPr>
          <w:rFonts w:ascii="Arial" w:hAnsi="Arial" w:cs="Arial"/>
          <w:i/>
          <w:color w:val="000000"/>
          <w:sz w:val="22"/>
          <w:szCs w:val="22"/>
        </w:rPr>
        <w:t xml:space="preserve">o Wykonawcy do </w:t>
      </w:r>
      <w:r w:rsidRPr="00825E76">
        <w:rPr>
          <w:rFonts w:ascii="Arial" w:eastAsia="Calibri" w:hAnsi="Arial" w:cs="Arial"/>
          <w:i/>
          <w:color w:val="000000"/>
          <w:sz w:val="22"/>
          <w:szCs w:val="22"/>
        </w:rPr>
        <w:t>żą</w:t>
      </w:r>
      <w:r w:rsidRPr="00825E76">
        <w:rPr>
          <w:rFonts w:ascii="Arial" w:hAnsi="Arial" w:cs="Arial"/>
          <w:i/>
          <w:color w:val="000000"/>
          <w:sz w:val="22"/>
          <w:szCs w:val="22"/>
        </w:rPr>
        <w:t>dania dodatkowego wynagrodzenia - je</w:t>
      </w:r>
      <w:r w:rsidRPr="00825E76">
        <w:rPr>
          <w:rFonts w:ascii="Arial" w:eastAsia="Calibri" w:hAnsi="Arial" w:cs="Arial"/>
          <w:i/>
          <w:color w:val="000000"/>
          <w:sz w:val="22"/>
          <w:szCs w:val="22"/>
        </w:rPr>
        <w:t>ż</w:t>
      </w:r>
      <w:r w:rsidRPr="00825E76">
        <w:rPr>
          <w:rFonts w:ascii="Arial" w:hAnsi="Arial" w:cs="Arial"/>
          <w:i/>
          <w:color w:val="000000"/>
          <w:sz w:val="22"/>
          <w:szCs w:val="22"/>
        </w:rPr>
        <w:t>eli roboty te uj</w:t>
      </w:r>
      <w:r w:rsidRPr="00825E76">
        <w:rPr>
          <w:rFonts w:ascii="Arial" w:eastAsia="Calibri" w:hAnsi="Arial" w:cs="Arial"/>
          <w:i/>
          <w:color w:val="000000"/>
          <w:sz w:val="22"/>
          <w:szCs w:val="22"/>
        </w:rPr>
        <w:t>ę</w:t>
      </w:r>
      <w:r w:rsidRPr="00825E76">
        <w:rPr>
          <w:rFonts w:ascii="Arial" w:hAnsi="Arial" w:cs="Arial"/>
          <w:i/>
          <w:color w:val="000000"/>
          <w:sz w:val="22"/>
          <w:szCs w:val="22"/>
        </w:rPr>
        <w:t>te by</w:t>
      </w:r>
      <w:r w:rsidRPr="00825E76">
        <w:rPr>
          <w:rFonts w:ascii="Arial" w:eastAsia="Calibri" w:hAnsi="Arial" w:cs="Arial"/>
          <w:i/>
          <w:color w:val="000000"/>
          <w:sz w:val="22"/>
          <w:szCs w:val="22"/>
        </w:rPr>
        <w:t>ł</w:t>
      </w:r>
      <w:r w:rsidRPr="00825E76">
        <w:rPr>
          <w:rFonts w:ascii="Arial" w:hAnsi="Arial" w:cs="Arial"/>
          <w:i/>
          <w:color w:val="000000"/>
          <w:sz w:val="22"/>
          <w:szCs w:val="22"/>
        </w:rPr>
        <w:t>y w dokumentacji projektowej, o której mowa w pkt 4.</w:t>
      </w:r>
      <w:r>
        <w:rPr>
          <w:rFonts w:ascii="Arial" w:hAnsi="Arial" w:cs="Arial"/>
          <w:i/>
          <w:color w:val="000000"/>
          <w:sz w:val="22"/>
          <w:szCs w:val="22"/>
        </w:rPr>
        <w:t>7</w:t>
      </w:r>
      <w:r w:rsidRPr="00825E76">
        <w:rPr>
          <w:rFonts w:ascii="Arial" w:hAnsi="Arial" w:cs="Arial"/>
          <w:i/>
          <w:color w:val="000000"/>
          <w:sz w:val="22"/>
          <w:szCs w:val="22"/>
        </w:rPr>
        <w:t>.</w:t>
      </w:r>
    </w:p>
    <w:p w14:paraId="1D4608BA" w14:textId="77777777" w:rsidR="00940276" w:rsidRPr="00825E76" w:rsidRDefault="00940276" w:rsidP="00940276">
      <w:pPr>
        <w:widowControl w:val="0"/>
        <w:numPr>
          <w:ilvl w:val="1"/>
          <w:numId w:val="42"/>
        </w:numPr>
        <w:spacing w:line="276" w:lineRule="auto"/>
        <w:ind w:left="567" w:hanging="567"/>
        <w:jc w:val="both"/>
        <w:outlineLvl w:val="3"/>
        <w:rPr>
          <w:rFonts w:ascii="Arial" w:hAnsi="Arial" w:cs="Arial"/>
          <w:sz w:val="22"/>
          <w:szCs w:val="22"/>
        </w:rPr>
      </w:pPr>
      <w:r w:rsidRPr="00825E76">
        <w:rPr>
          <w:rFonts w:ascii="Arial" w:hAnsi="Arial" w:cs="Arial"/>
          <w:sz w:val="22"/>
          <w:szCs w:val="22"/>
        </w:rPr>
        <w:t>Rozwiązania równoważne.</w:t>
      </w:r>
    </w:p>
    <w:p w14:paraId="22C98CE2" w14:textId="77777777" w:rsidR="00940276" w:rsidRPr="00825E76" w:rsidRDefault="00940276" w:rsidP="00940276">
      <w:pPr>
        <w:widowControl w:val="0"/>
        <w:spacing w:line="276" w:lineRule="auto"/>
        <w:ind w:left="567"/>
        <w:jc w:val="both"/>
        <w:outlineLvl w:val="3"/>
        <w:rPr>
          <w:rFonts w:ascii="Arial" w:hAnsi="Arial" w:cs="Arial"/>
          <w:sz w:val="22"/>
          <w:szCs w:val="22"/>
        </w:rPr>
      </w:pPr>
      <w:r w:rsidRPr="00825E76">
        <w:rPr>
          <w:rFonts w:ascii="Arial" w:hAnsi="Arial" w:cs="Arial"/>
          <w:bCs/>
          <w:color w:val="000000"/>
          <w:sz w:val="22"/>
          <w:szCs w:val="22"/>
        </w:rPr>
        <w:t xml:space="preserve">W każdym przypadku użycia w opisie przedmiotu zamówienia norm, ocen technicznych, specyfikacji technicznych i systemów referencji technicznych, </w:t>
      </w:r>
      <w:r w:rsidRPr="00825E76">
        <w:rPr>
          <w:rFonts w:ascii="Arial" w:hAnsi="Arial" w:cs="Arial"/>
          <w:bCs/>
          <w:color w:val="000000"/>
          <w:sz w:val="22"/>
          <w:szCs w:val="22"/>
        </w:rPr>
        <w:br/>
        <w:t xml:space="preserve">o których mowa w art. 101 ust. 1 pkt 2 oraz ust. 3 ustawy </w:t>
      </w:r>
      <w:proofErr w:type="spellStart"/>
      <w:r w:rsidRPr="00825E76">
        <w:rPr>
          <w:rFonts w:ascii="Arial" w:hAnsi="Arial" w:cs="Arial"/>
          <w:bCs/>
          <w:color w:val="000000"/>
          <w:sz w:val="22"/>
          <w:szCs w:val="22"/>
        </w:rPr>
        <w:t>Pzp</w:t>
      </w:r>
      <w:proofErr w:type="spellEnd"/>
      <w:r w:rsidRPr="00825E76">
        <w:rPr>
          <w:rFonts w:ascii="Arial" w:hAnsi="Arial" w:cs="Arial"/>
          <w:bCs/>
          <w:color w:val="000000"/>
          <w:sz w:val="22"/>
          <w:szCs w:val="22"/>
        </w:rPr>
        <w:t xml:space="preserve"> Wykonawca powinien przyjąć, że odniesieniu takiemu towarzyszą wyrazy </w:t>
      </w:r>
      <w:r w:rsidRPr="00825E76">
        <w:rPr>
          <w:rFonts w:ascii="Arial" w:hAnsi="Arial" w:cs="Arial"/>
          <w:bCs/>
          <w:i/>
          <w:color w:val="000000"/>
          <w:sz w:val="22"/>
          <w:szCs w:val="22"/>
        </w:rPr>
        <w:t>„lub równoważne”.</w:t>
      </w:r>
      <w:r w:rsidRPr="00825E76">
        <w:rPr>
          <w:rFonts w:ascii="Arial" w:hAnsi="Arial" w:cs="Arial"/>
          <w:sz w:val="22"/>
          <w:szCs w:val="22"/>
        </w:rPr>
        <w:t xml:space="preserve"> </w:t>
      </w:r>
    </w:p>
    <w:p w14:paraId="292E6E41" w14:textId="77777777" w:rsidR="00940276" w:rsidRPr="00825E76" w:rsidRDefault="00940276" w:rsidP="00940276">
      <w:pPr>
        <w:widowControl w:val="0"/>
        <w:spacing w:line="276" w:lineRule="auto"/>
        <w:ind w:left="567"/>
        <w:jc w:val="both"/>
        <w:outlineLvl w:val="3"/>
        <w:rPr>
          <w:rFonts w:ascii="Arial" w:hAnsi="Arial" w:cs="Arial"/>
          <w:sz w:val="22"/>
          <w:szCs w:val="22"/>
        </w:rPr>
      </w:pPr>
      <w:r w:rsidRPr="00825E76">
        <w:rPr>
          <w:rFonts w:ascii="Arial" w:hAnsi="Arial" w:cs="Arial"/>
          <w:color w:val="000000"/>
          <w:sz w:val="22"/>
          <w:szCs w:val="22"/>
        </w:rPr>
        <w:t xml:space="preserve">W przypadku użycia w dokumentacji projektowej odniesień do norm, europejskich ocen technicznych, aprobat, specyfikacji technicznych i systemów referencji technicznych Zamawiający dopuszcza rozwiązania równoważne opisywanym. Wykonawca analizując </w:t>
      </w:r>
      <w:r w:rsidRPr="00825E76">
        <w:rPr>
          <w:rFonts w:ascii="Arial" w:hAnsi="Arial" w:cs="Arial"/>
          <w:color w:val="000000"/>
          <w:sz w:val="22"/>
          <w:szCs w:val="22"/>
        </w:rPr>
        <w:lastRenderedPageBreak/>
        <w:t>dokumentację projektową powinien założyć, że każdemu odniesieniu użytemu w dokumentacji projektowej towarzyszy wyraz </w:t>
      </w:r>
      <w:r w:rsidRPr="00825E76">
        <w:rPr>
          <w:rFonts w:ascii="Arial" w:hAnsi="Arial" w:cs="Arial"/>
          <w:i/>
          <w:iCs/>
          <w:color w:val="000000"/>
          <w:sz w:val="22"/>
          <w:szCs w:val="22"/>
        </w:rPr>
        <w:t>„lub równoważne"</w:t>
      </w:r>
      <w:r w:rsidRPr="00825E76">
        <w:rPr>
          <w:rFonts w:ascii="Arial" w:hAnsi="Arial" w:cs="Arial"/>
          <w:color w:val="000000"/>
          <w:sz w:val="22"/>
          <w:szCs w:val="22"/>
        </w:rPr>
        <w:t>.</w:t>
      </w:r>
    </w:p>
    <w:p w14:paraId="75487745" w14:textId="77777777" w:rsidR="00940276" w:rsidRPr="00825E76" w:rsidRDefault="00940276" w:rsidP="00940276">
      <w:pPr>
        <w:widowControl w:val="0"/>
        <w:spacing w:line="276" w:lineRule="auto"/>
        <w:ind w:left="567"/>
        <w:jc w:val="both"/>
        <w:outlineLvl w:val="3"/>
        <w:rPr>
          <w:rFonts w:ascii="Arial" w:hAnsi="Arial" w:cs="Arial"/>
          <w:sz w:val="22"/>
          <w:szCs w:val="22"/>
        </w:rPr>
      </w:pPr>
      <w:r w:rsidRPr="00825E76">
        <w:rPr>
          <w:rFonts w:ascii="Arial" w:hAnsi="Arial" w:cs="Arial"/>
          <w:color w:val="000000"/>
          <w:sz w:val="22"/>
          <w:szCs w:val="22"/>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78149317" w14:textId="77777777" w:rsidR="00940276" w:rsidRPr="00825E76" w:rsidRDefault="00940276" w:rsidP="00940276">
      <w:pPr>
        <w:widowControl w:val="0"/>
        <w:spacing w:line="276" w:lineRule="auto"/>
        <w:ind w:left="567"/>
        <w:jc w:val="both"/>
        <w:outlineLvl w:val="3"/>
        <w:rPr>
          <w:rFonts w:ascii="Arial" w:hAnsi="Arial" w:cs="Arial"/>
          <w:color w:val="000000"/>
          <w:sz w:val="22"/>
          <w:szCs w:val="22"/>
        </w:rPr>
      </w:pPr>
      <w:r w:rsidRPr="00825E76">
        <w:rPr>
          <w:rFonts w:ascii="Arial" w:hAnsi="Arial" w:cs="Arial"/>
          <w:color w:val="000000"/>
          <w:sz w:val="22"/>
          <w:szCs w:val="22"/>
        </w:rPr>
        <w:t>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85BD151" w14:textId="77777777" w:rsidR="00940276" w:rsidRPr="00825E76" w:rsidRDefault="00940276" w:rsidP="00940276">
      <w:pPr>
        <w:widowControl w:val="0"/>
        <w:spacing w:line="276" w:lineRule="auto"/>
        <w:ind w:left="567"/>
        <w:jc w:val="both"/>
        <w:outlineLvl w:val="3"/>
        <w:rPr>
          <w:rFonts w:ascii="Arial" w:hAnsi="Arial" w:cs="Arial"/>
          <w:color w:val="000000"/>
          <w:sz w:val="22"/>
          <w:szCs w:val="22"/>
        </w:rPr>
      </w:pPr>
      <w:r w:rsidRPr="00825E76">
        <w:rPr>
          <w:rFonts w:ascii="Arial" w:hAnsi="Arial" w:cs="Arial"/>
          <w:color w:val="000000"/>
          <w:sz w:val="22"/>
          <w:szCs w:val="22"/>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0579E2ED" w14:textId="77777777" w:rsidR="00940276" w:rsidRPr="00825E76" w:rsidRDefault="00940276" w:rsidP="00940276">
      <w:pPr>
        <w:widowControl w:val="0"/>
        <w:spacing w:line="276" w:lineRule="auto"/>
        <w:ind w:left="567"/>
        <w:jc w:val="both"/>
        <w:outlineLvl w:val="3"/>
        <w:rPr>
          <w:rFonts w:ascii="Arial" w:hAnsi="Arial" w:cs="Arial"/>
          <w:color w:val="000000"/>
          <w:sz w:val="22"/>
          <w:szCs w:val="22"/>
        </w:rPr>
      </w:pPr>
      <w:r w:rsidRPr="00825E76">
        <w:rPr>
          <w:rFonts w:ascii="Arial" w:hAnsi="Arial" w:cs="Arial"/>
          <w:color w:val="000000"/>
          <w:sz w:val="22"/>
          <w:szCs w:val="22"/>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w:t>
      </w:r>
      <w:r>
        <w:rPr>
          <w:rFonts w:ascii="Arial" w:hAnsi="Arial" w:cs="Arial"/>
          <w:color w:val="000000"/>
          <w:sz w:val="22"/>
          <w:szCs w:val="22"/>
        </w:rPr>
        <w:t>z</w:t>
      </w:r>
      <w:r w:rsidRPr="00825E76">
        <w:rPr>
          <w:rFonts w:ascii="Arial" w:hAnsi="Arial" w:cs="Arial"/>
          <w:color w:val="000000"/>
          <w:sz w:val="22"/>
          <w:szCs w:val="22"/>
        </w:rPr>
        <w:t xml:space="preserve"> dokumentacją techniczną.</w:t>
      </w:r>
      <w:bookmarkStart w:id="1" w:name="_Hlk65223640"/>
      <w:bookmarkEnd w:id="1"/>
    </w:p>
    <w:p w14:paraId="3003510D" w14:textId="77777777" w:rsidR="00940276" w:rsidRPr="00825E76" w:rsidRDefault="00940276" w:rsidP="00940276">
      <w:pPr>
        <w:widowControl w:val="0"/>
        <w:numPr>
          <w:ilvl w:val="1"/>
          <w:numId w:val="42"/>
        </w:numPr>
        <w:spacing w:line="276" w:lineRule="auto"/>
        <w:ind w:left="567" w:hanging="567"/>
        <w:jc w:val="both"/>
        <w:outlineLvl w:val="3"/>
        <w:rPr>
          <w:rFonts w:ascii="Arial" w:hAnsi="Arial" w:cs="Arial"/>
          <w:sz w:val="22"/>
          <w:szCs w:val="22"/>
        </w:rPr>
      </w:pPr>
      <w:r w:rsidRPr="00825E76">
        <w:rPr>
          <w:rFonts w:ascii="Arial" w:hAnsi="Arial" w:cs="Arial"/>
          <w:sz w:val="22"/>
          <w:szCs w:val="22"/>
        </w:rPr>
        <w:t>Wymagania dotyczące dostępności.</w:t>
      </w:r>
    </w:p>
    <w:p w14:paraId="0A4926FC" w14:textId="77777777" w:rsidR="00940276" w:rsidRPr="00825E76" w:rsidRDefault="00940276" w:rsidP="00940276">
      <w:pPr>
        <w:pStyle w:val="Akapitzlist"/>
        <w:spacing w:line="276" w:lineRule="auto"/>
        <w:ind w:left="567"/>
        <w:rPr>
          <w:rFonts w:ascii="Arial" w:hAnsi="Arial" w:cs="Arial"/>
          <w:b/>
          <w:color w:val="000000"/>
          <w:sz w:val="22"/>
          <w:szCs w:val="22"/>
        </w:rPr>
      </w:pPr>
      <w:r w:rsidRPr="00825E76">
        <w:rPr>
          <w:rFonts w:ascii="Arial" w:hAnsi="Arial" w:cs="Arial"/>
          <w:bCs/>
          <w:color w:val="000000"/>
          <w:sz w:val="22"/>
          <w:szCs w:val="22"/>
        </w:rPr>
        <w:t>Dokumentacja projektowa, o której mowa w rozdziale 4.</w:t>
      </w:r>
      <w:r>
        <w:rPr>
          <w:rFonts w:ascii="Arial" w:hAnsi="Arial" w:cs="Arial"/>
          <w:bCs/>
          <w:color w:val="000000"/>
          <w:sz w:val="22"/>
          <w:szCs w:val="22"/>
        </w:rPr>
        <w:t>4</w:t>
      </w:r>
      <w:r w:rsidRPr="00825E76">
        <w:rPr>
          <w:rFonts w:ascii="Arial" w:hAnsi="Arial" w:cs="Arial"/>
          <w:bCs/>
          <w:color w:val="000000"/>
          <w:sz w:val="22"/>
          <w:szCs w:val="22"/>
        </w:rPr>
        <w:t xml:space="preserve"> SWZ spełnia w</w:t>
      </w:r>
      <w:r w:rsidRPr="00825E76">
        <w:rPr>
          <w:rFonts w:ascii="Arial" w:hAnsi="Arial" w:cs="Arial"/>
          <w:color w:val="000000"/>
          <w:sz w:val="22"/>
          <w:szCs w:val="22"/>
        </w:rPr>
        <w:t xml:space="preserve">ymagania w zakresie dostępności dla osób niepełnosprawnych oraz projektowania z przeznaczeniem dla wszystkich użytkowników zgodnie </w:t>
      </w:r>
      <w:r>
        <w:rPr>
          <w:rFonts w:ascii="Arial" w:hAnsi="Arial" w:cs="Arial"/>
          <w:color w:val="000000"/>
          <w:sz w:val="22"/>
          <w:szCs w:val="22"/>
        </w:rPr>
        <w:t>z</w:t>
      </w:r>
      <w:r w:rsidRPr="00825E76">
        <w:rPr>
          <w:rFonts w:ascii="Arial" w:hAnsi="Arial" w:cs="Arial"/>
          <w:color w:val="000000"/>
          <w:sz w:val="22"/>
          <w:szCs w:val="22"/>
        </w:rPr>
        <w:t xml:space="preserve"> przepisami ustawy Prawo budowlane i przepisami wykonawczymi.</w:t>
      </w:r>
    </w:p>
    <w:p w14:paraId="33693B0F" w14:textId="77777777" w:rsidR="00940276" w:rsidRPr="00825E76" w:rsidRDefault="00940276" w:rsidP="00940276">
      <w:pPr>
        <w:widowControl w:val="0"/>
        <w:numPr>
          <w:ilvl w:val="1"/>
          <w:numId w:val="42"/>
        </w:numPr>
        <w:spacing w:line="276" w:lineRule="auto"/>
        <w:ind w:left="567" w:hanging="567"/>
        <w:jc w:val="both"/>
        <w:outlineLvl w:val="3"/>
        <w:rPr>
          <w:rFonts w:ascii="Arial" w:hAnsi="Arial" w:cs="Arial"/>
          <w:sz w:val="22"/>
          <w:szCs w:val="22"/>
        </w:rPr>
      </w:pPr>
      <w:r w:rsidRPr="00825E76">
        <w:rPr>
          <w:rFonts w:ascii="Arial" w:hAnsi="Arial" w:cs="Arial"/>
          <w:sz w:val="22"/>
          <w:szCs w:val="22"/>
        </w:rPr>
        <w:lastRenderedPageBreak/>
        <w:t>Gwarancja.</w:t>
      </w:r>
    </w:p>
    <w:p w14:paraId="670B7A0D" w14:textId="650CD7C5" w:rsidR="00940276" w:rsidRPr="00825E76" w:rsidRDefault="00940276" w:rsidP="00940276">
      <w:pPr>
        <w:pStyle w:val="Akapitzlist"/>
        <w:spacing w:line="276" w:lineRule="auto"/>
        <w:ind w:left="567"/>
        <w:rPr>
          <w:rFonts w:ascii="Arial" w:eastAsia="Cambria" w:hAnsi="Arial" w:cs="Arial"/>
          <w:color w:val="000000"/>
          <w:sz w:val="22"/>
          <w:szCs w:val="22"/>
        </w:rPr>
      </w:pPr>
      <w:r w:rsidRPr="00FE2192">
        <w:rPr>
          <w:rFonts w:ascii="Arial" w:eastAsia="Cambria" w:hAnsi="Arial" w:cs="Arial"/>
          <w:color w:val="000000"/>
          <w:sz w:val="22"/>
          <w:szCs w:val="22"/>
        </w:rPr>
        <w:t xml:space="preserve">Długość okresu gwarancji jakości na wykonane roboty budowlane oraz dostarczone i wbudowane materiały wynosi </w:t>
      </w:r>
      <w:r w:rsidRPr="00FE2192">
        <w:rPr>
          <w:rFonts w:ascii="Arial" w:eastAsia="Cambria" w:hAnsi="Arial" w:cs="Arial"/>
          <w:b/>
          <w:color w:val="000000"/>
          <w:sz w:val="22"/>
          <w:szCs w:val="22"/>
        </w:rPr>
        <w:t xml:space="preserve">min. </w:t>
      </w:r>
      <w:r w:rsidR="00FE2192">
        <w:rPr>
          <w:rFonts w:ascii="Arial" w:eastAsia="Cambria" w:hAnsi="Arial" w:cs="Arial"/>
          <w:b/>
          <w:color w:val="000000"/>
          <w:sz w:val="22"/>
          <w:szCs w:val="22"/>
        </w:rPr>
        <w:t>60</w:t>
      </w:r>
      <w:r w:rsidRPr="00FE2192">
        <w:rPr>
          <w:rFonts w:ascii="Arial" w:eastAsia="Cambria" w:hAnsi="Arial" w:cs="Arial"/>
          <w:b/>
          <w:color w:val="000000"/>
          <w:sz w:val="22"/>
          <w:szCs w:val="22"/>
        </w:rPr>
        <w:t xml:space="preserve"> miesięcy od dnia podpisania protokołu odbioru końcowego</w:t>
      </w:r>
      <w:r w:rsidRPr="00FE2192">
        <w:rPr>
          <w:rFonts w:ascii="Arial" w:eastAsia="Cambria" w:hAnsi="Arial" w:cs="Arial"/>
          <w:color w:val="000000"/>
          <w:sz w:val="22"/>
          <w:szCs w:val="22"/>
        </w:rPr>
        <w:t xml:space="preserve"> oraz </w:t>
      </w:r>
      <w:r w:rsidRPr="00FE2192">
        <w:rPr>
          <w:rFonts w:ascii="Arial" w:eastAsia="Cambria" w:hAnsi="Arial" w:cs="Arial"/>
          <w:b/>
          <w:color w:val="000000"/>
          <w:sz w:val="22"/>
          <w:szCs w:val="22"/>
          <w:u w:val="single"/>
        </w:rPr>
        <w:t>stanowi kryterium oceny ofert</w:t>
      </w:r>
      <w:r w:rsidRPr="00FE2192">
        <w:rPr>
          <w:rFonts w:ascii="Arial" w:eastAsia="Cambria" w:hAnsi="Arial" w:cs="Arial"/>
          <w:color w:val="000000"/>
          <w:sz w:val="22"/>
          <w:szCs w:val="22"/>
          <w:u w:val="single"/>
        </w:rPr>
        <w:t>.</w:t>
      </w:r>
      <w:r w:rsidRPr="00FE2192">
        <w:rPr>
          <w:rFonts w:ascii="Arial" w:eastAsia="Cambria" w:hAnsi="Arial" w:cs="Arial"/>
          <w:color w:val="000000"/>
          <w:sz w:val="22"/>
          <w:szCs w:val="22"/>
        </w:rPr>
        <w:t xml:space="preserve"> Zamawiający określa go na okres w przedziale od </w:t>
      </w:r>
      <w:r w:rsidR="00FE2192">
        <w:rPr>
          <w:rFonts w:ascii="Arial" w:eastAsia="Cambria" w:hAnsi="Arial" w:cs="Arial"/>
          <w:color w:val="000000"/>
          <w:sz w:val="22"/>
          <w:szCs w:val="22"/>
        </w:rPr>
        <w:t>60</w:t>
      </w:r>
      <w:r w:rsidRPr="00FE2192">
        <w:rPr>
          <w:rFonts w:ascii="Arial" w:eastAsia="Cambria" w:hAnsi="Arial" w:cs="Arial"/>
          <w:color w:val="000000"/>
          <w:sz w:val="22"/>
          <w:szCs w:val="22"/>
        </w:rPr>
        <w:t xml:space="preserve"> miesięcy (termin minimalny) do </w:t>
      </w:r>
      <w:r w:rsidR="00FE2192">
        <w:rPr>
          <w:rFonts w:ascii="Arial" w:eastAsia="Cambria" w:hAnsi="Arial" w:cs="Arial"/>
          <w:color w:val="000000"/>
          <w:sz w:val="22"/>
          <w:szCs w:val="22"/>
        </w:rPr>
        <w:t>72</w:t>
      </w:r>
      <w:r w:rsidRPr="00FE2192">
        <w:rPr>
          <w:rFonts w:ascii="Arial" w:eastAsia="Cambria" w:hAnsi="Arial" w:cs="Arial"/>
          <w:color w:val="000000"/>
          <w:sz w:val="22"/>
          <w:szCs w:val="22"/>
        </w:rPr>
        <w:t xml:space="preserve"> miesięcy (termin maksymalny). </w:t>
      </w:r>
      <w:r w:rsidRPr="00FE2192">
        <w:rPr>
          <w:rFonts w:ascii="Arial" w:eastAsia="Cambria" w:hAnsi="Arial" w:cs="Arial"/>
          <w:bCs/>
          <w:color w:val="000000"/>
          <w:sz w:val="22"/>
          <w:szCs w:val="22"/>
        </w:rPr>
        <w:t>Zamawiającemu przysługują pełne uprawnienia z tytułu rękojmi za wady fizyczne wynikające z przepisów kodeksu cywilnego w terminach tam określonych – niezależnie od uprawnień z tytułu gwarancji.</w:t>
      </w:r>
    </w:p>
    <w:p w14:paraId="3E562921" w14:textId="77777777" w:rsidR="00940276" w:rsidRPr="00825E76" w:rsidRDefault="00940276" w:rsidP="00940276">
      <w:pPr>
        <w:widowControl w:val="0"/>
        <w:numPr>
          <w:ilvl w:val="1"/>
          <w:numId w:val="42"/>
        </w:numPr>
        <w:spacing w:line="276" w:lineRule="auto"/>
        <w:ind w:left="567" w:hanging="567"/>
        <w:jc w:val="both"/>
        <w:outlineLvl w:val="3"/>
        <w:rPr>
          <w:rFonts w:ascii="Arial" w:hAnsi="Arial" w:cs="Arial"/>
          <w:sz w:val="22"/>
          <w:szCs w:val="22"/>
        </w:rPr>
      </w:pPr>
      <w:r w:rsidRPr="00825E76">
        <w:rPr>
          <w:rFonts w:ascii="Arial" w:hAnsi="Arial" w:cs="Arial"/>
          <w:sz w:val="22"/>
          <w:szCs w:val="22"/>
        </w:rPr>
        <w:t>Ubezpieczenie.</w:t>
      </w:r>
    </w:p>
    <w:p w14:paraId="0A7499C1" w14:textId="3CBA7727" w:rsidR="00940276" w:rsidRPr="00825E76" w:rsidRDefault="00940276" w:rsidP="00940276">
      <w:pPr>
        <w:spacing w:line="276" w:lineRule="auto"/>
        <w:ind w:left="567"/>
        <w:jc w:val="both"/>
        <w:rPr>
          <w:rFonts w:ascii="Arial" w:hAnsi="Arial" w:cs="Arial"/>
          <w:bCs/>
          <w:color w:val="000000"/>
          <w:sz w:val="22"/>
          <w:szCs w:val="22"/>
        </w:rPr>
      </w:pPr>
      <w:r w:rsidRPr="00825E76">
        <w:rPr>
          <w:rFonts w:ascii="Arial" w:hAnsi="Arial" w:cs="Arial"/>
          <w:bCs/>
          <w:color w:val="000000"/>
          <w:sz w:val="22"/>
          <w:szCs w:val="22"/>
        </w:rPr>
        <w:t xml:space="preserve">Zamawiający wymaga od Wykonawcy ubezpieczenia robót zgodnie z warunkami określonymi przez Zamawiającego w </w:t>
      </w:r>
      <w:r w:rsidRPr="00EC5730">
        <w:rPr>
          <w:rFonts w:ascii="Arial" w:hAnsi="Arial" w:cs="Arial"/>
          <w:bCs/>
          <w:color w:val="000000"/>
          <w:sz w:val="22"/>
          <w:szCs w:val="22"/>
        </w:rPr>
        <w:t>§ 1</w:t>
      </w:r>
      <w:r w:rsidR="00EC5730">
        <w:rPr>
          <w:rFonts w:ascii="Arial" w:hAnsi="Arial" w:cs="Arial"/>
          <w:bCs/>
          <w:color w:val="000000"/>
          <w:sz w:val="22"/>
          <w:szCs w:val="22"/>
        </w:rPr>
        <w:t>0</w:t>
      </w:r>
      <w:r w:rsidRPr="00EC5730">
        <w:rPr>
          <w:rFonts w:ascii="Arial" w:hAnsi="Arial" w:cs="Arial"/>
          <w:bCs/>
          <w:color w:val="000000"/>
          <w:sz w:val="22"/>
          <w:szCs w:val="22"/>
        </w:rPr>
        <w:t xml:space="preserve"> Projektu umowy</w:t>
      </w:r>
      <w:r w:rsidRPr="00825E76">
        <w:rPr>
          <w:rFonts w:ascii="Arial" w:hAnsi="Arial" w:cs="Arial"/>
          <w:bCs/>
          <w:color w:val="000000"/>
          <w:sz w:val="22"/>
          <w:szCs w:val="22"/>
        </w:rPr>
        <w:t>.</w:t>
      </w:r>
    </w:p>
    <w:p w14:paraId="363B2E85" w14:textId="77777777" w:rsidR="00940276" w:rsidRPr="00825E76" w:rsidRDefault="00940276" w:rsidP="00940276">
      <w:pPr>
        <w:widowControl w:val="0"/>
        <w:numPr>
          <w:ilvl w:val="1"/>
          <w:numId w:val="42"/>
        </w:numPr>
        <w:spacing w:line="276" w:lineRule="auto"/>
        <w:ind w:left="567" w:hanging="567"/>
        <w:jc w:val="both"/>
        <w:outlineLvl w:val="3"/>
        <w:rPr>
          <w:rFonts w:ascii="Arial" w:hAnsi="Arial" w:cs="Arial"/>
          <w:sz w:val="22"/>
          <w:szCs w:val="22"/>
        </w:rPr>
      </w:pPr>
      <w:r w:rsidRPr="00825E76">
        <w:rPr>
          <w:rFonts w:ascii="Arial" w:hAnsi="Arial" w:cs="Arial"/>
          <w:sz w:val="22"/>
          <w:szCs w:val="22"/>
        </w:rPr>
        <w:t>Przedmiotowe środki dowodowe.</w:t>
      </w:r>
    </w:p>
    <w:p w14:paraId="17748101" w14:textId="77777777" w:rsidR="00940276" w:rsidRPr="00825E76" w:rsidRDefault="00940276" w:rsidP="00940276">
      <w:pPr>
        <w:pStyle w:val="Akapitzlist"/>
        <w:spacing w:line="276" w:lineRule="auto"/>
        <w:ind w:left="567"/>
        <w:rPr>
          <w:rFonts w:ascii="Arial" w:hAnsi="Arial" w:cs="Arial"/>
          <w:sz w:val="22"/>
          <w:szCs w:val="22"/>
        </w:rPr>
      </w:pPr>
      <w:r w:rsidRPr="00825E76">
        <w:rPr>
          <w:rFonts w:ascii="Arial" w:hAnsi="Arial" w:cs="Arial"/>
          <w:sz w:val="22"/>
          <w:szCs w:val="22"/>
        </w:rPr>
        <w:t>Zamawiający nie wymaga od Wykonawcy złożenia wraz z ofertą przedmiotowych środków dowodowych.</w:t>
      </w:r>
      <w:bookmarkStart w:id="2" w:name="_Hlk65224469"/>
      <w:bookmarkEnd w:id="2"/>
    </w:p>
    <w:p w14:paraId="6B85D149" w14:textId="77777777" w:rsidR="00940276" w:rsidRPr="00825E76" w:rsidRDefault="00940276" w:rsidP="00940276">
      <w:pPr>
        <w:widowControl w:val="0"/>
        <w:numPr>
          <w:ilvl w:val="1"/>
          <w:numId w:val="42"/>
        </w:numPr>
        <w:spacing w:line="276" w:lineRule="auto"/>
        <w:ind w:left="567" w:hanging="567"/>
        <w:jc w:val="both"/>
        <w:outlineLvl w:val="3"/>
        <w:rPr>
          <w:rFonts w:ascii="Arial" w:hAnsi="Arial" w:cs="Arial"/>
          <w:sz w:val="22"/>
          <w:szCs w:val="22"/>
        </w:rPr>
      </w:pPr>
      <w:r w:rsidRPr="00825E76">
        <w:rPr>
          <w:rFonts w:ascii="Arial" w:hAnsi="Arial" w:cs="Arial"/>
          <w:sz w:val="22"/>
          <w:szCs w:val="22"/>
        </w:rPr>
        <w:t>Uzasadnienie niedokonania podziału zamówienia na części.</w:t>
      </w:r>
    </w:p>
    <w:p w14:paraId="07BADA21" w14:textId="77777777" w:rsidR="00940276" w:rsidRPr="00825E76" w:rsidRDefault="00940276" w:rsidP="00940276">
      <w:pPr>
        <w:pStyle w:val="Akapitzlist2"/>
        <w:spacing w:before="0" w:after="0" w:line="276" w:lineRule="auto"/>
        <w:ind w:left="567"/>
        <w:rPr>
          <w:rFonts w:ascii="Arial" w:hAnsi="Arial" w:cs="Arial"/>
          <w:bCs/>
          <w:color w:val="000000"/>
          <w:sz w:val="22"/>
          <w:szCs w:val="22"/>
          <w:lang w:val="pl-PL"/>
        </w:rPr>
      </w:pPr>
      <w:r w:rsidRPr="00825E76">
        <w:rPr>
          <w:rFonts w:ascii="Arial" w:hAnsi="Arial" w:cs="Arial"/>
          <w:bCs/>
          <w:color w:val="000000"/>
          <w:sz w:val="22"/>
          <w:szCs w:val="22"/>
          <w:lang w:val="pl-PL"/>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Zamówienie nie zostało podzielone na części z następujących względów:</w:t>
      </w:r>
    </w:p>
    <w:p w14:paraId="264EDA2A" w14:textId="77777777" w:rsidR="00940276" w:rsidRPr="00825E76" w:rsidRDefault="00940276" w:rsidP="00940276">
      <w:pPr>
        <w:pStyle w:val="Akapitzlist2"/>
        <w:numPr>
          <w:ilvl w:val="0"/>
          <w:numId w:val="44"/>
        </w:numPr>
        <w:spacing w:line="276" w:lineRule="auto"/>
        <w:rPr>
          <w:rFonts w:ascii="Arial" w:hAnsi="Arial" w:cs="Arial"/>
          <w:bCs/>
          <w:color w:val="000000"/>
          <w:sz w:val="22"/>
          <w:szCs w:val="22"/>
          <w:lang w:val="pl-PL"/>
        </w:rPr>
      </w:pPr>
      <w:bookmarkStart w:id="3" w:name="_Hlk92976411"/>
      <w:r w:rsidRPr="00825E76">
        <w:rPr>
          <w:rFonts w:ascii="Arial" w:hAnsi="Arial" w:cs="Arial"/>
          <w:bCs/>
          <w:color w:val="000000"/>
          <w:sz w:val="22"/>
          <w:szCs w:val="22"/>
          <w:lang w:val="pl-PL"/>
        </w:rPr>
        <w:t>Przedmiotem zamówienia jest wykonanie prac funkcjonalnie ze sobą związanych. Rozdzielenie prac groziłoby niedającymi się wyeliminować problemami organizacyjnymi związanymi z odpowiedzialnością za poszczególne elementy prac wykonywanych przez różnych Wykonawców.</w:t>
      </w:r>
    </w:p>
    <w:p w14:paraId="3A143D3F" w14:textId="6191F0F9" w:rsidR="00940276" w:rsidRPr="00825E76" w:rsidRDefault="00940276" w:rsidP="00940276">
      <w:pPr>
        <w:pStyle w:val="Akapitzlist2"/>
        <w:numPr>
          <w:ilvl w:val="0"/>
          <w:numId w:val="44"/>
        </w:numPr>
        <w:spacing w:line="276" w:lineRule="auto"/>
        <w:rPr>
          <w:rFonts w:ascii="Arial" w:hAnsi="Arial" w:cs="Arial"/>
          <w:bCs/>
          <w:color w:val="000000"/>
          <w:sz w:val="22"/>
          <w:szCs w:val="22"/>
          <w:lang w:val="pl-PL"/>
        </w:rPr>
      </w:pPr>
      <w:r w:rsidRPr="00825E76">
        <w:rPr>
          <w:rFonts w:ascii="Arial" w:hAnsi="Arial" w:cs="Arial"/>
          <w:bCs/>
          <w:color w:val="000000"/>
          <w:sz w:val="22"/>
          <w:szCs w:val="22"/>
          <w:lang w:val="pl-PL"/>
        </w:rPr>
        <w:t>Przy tego typu robotach nie ma możliwości jednoznacznego określenia zasad odpowiedzialności za jeden plac budowy (przekazany byłby równolegle wielu Wykonawcom). Nie jest także możliwe rozgraniczenie odpowiedzialności wielu kierowników budowy. Termin dostawy mebli i wyposażenia uzależniony jest od terminu ukończenia robót budowlanych.</w:t>
      </w:r>
    </w:p>
    <w:p w14:paraId="357E785F" w14:textId="77777777" w:rsidR="00940276" w:rsidRPr="00825E76" w:rsidRDefault="00940276" w:rsidP="00940276">
      <w:pPr>
        <w:pStyle w:val="Akapitzlist2"/>
        <w:numPr>
          <w:ilvl w:val="0"/>
          <w:numId w:val="44"/>
        </w:numPr>
        <w:spacing w:line="276" w:lineRule="auto"/>
        <w:rPr>
          <w:rFonts w:ascii="Arial" w:hAnsi="Arial" w:cs="Arial"/>
          <w:bCs/>
          <w:color w:val="000000"/>
          <w:sz w:val="22"/>
          <w:szCs w:val="22"/>
          <w:lang w:val="pl-PL"/>
        </w:rPr>
      </w:pPr>
      <w:r w:rsidRPr="00825E76">
        <w:rPr>
          <w:rFonts w:ascii="Arial" w:hAnsi="Arial" w:cs="Arial"/>
          <w:bCs/>
          <w:color w:val="000000"/>
          <w:sz w:val="22"/>
          <w:szCs w:val="22"/>
          <w:lang w:val="pl-PL"/>
        </w:rPr>
        <w:t>Względy ekonomiczne. Wydzielenie zamówienia na dostawy spowodowałoby dwukrotne wliczenie pewnych grup kosztów do ceny ofertowej (koszty pośrednie, koszty ubezpieczenia itp.).</w:t>
      </w:r>
    </w:p>
    <w:p w14:paraId="4FDCB039" w14:textId="77777777" w:rsidR="00940276" w:rsidRPr="00825E76" w:rsidRDefault="00940276" w:rsidP="00940276">
      <w:pPr>
        <w:pStyle w:val="Akapitzlist2"/>
        <w:numPr>
          <w:ilvl w:val="0"/>
          <w:numId w:val="44"/>
        </w:numPr>
        <w:spacing w:line="276" w:lineRule="auto"/>
        <w:rPr>
          <w:rFonts w:ascii="Arial" w:hAnsi="Arial" w:cs="Arial"/>
          <w:bCs/>
          <w:color w:val="000000"/>
          <w:sz w:val="22"/>
          <w:szCs w:val="22"/>
          <w:lang w:val="pl-PL"/>
        </w:rPr>
      </w:pPr>
      <w:r w:rsidRPr="00825E76">
        <w:rPr>
          <w:rFonts w:ascii="Arial" w:hAnsi="Arial" w:cs="Arial"/>
          <w:bCs/>
          <w:color w:val="000000"/>
          <w:sz w:val="22"/>
          <w:szCs w:val="22"/>
          <w:lang w:val="pl-PL"/>
        </w:rPr>
        <w:t xml:space="preserve">Przy tego typu robotach wykonywanych przez różnych wykonawców </w:t>
      </w:r>
      <w:r w:rsidRPr="00825E76">
        <w:rPr>
          <w:rFonts w:ascii="Arial" w:hAnsi="Arial" w:cs="Arial"/>
          <w:bCs/>
          <w:color w:val="000000"/>
          <w:sz w:val="22"/>
          <w:szCs w:val="22"/>
          <w:lang w:val="pl-PL"/>
        </w:rPr>
        <w:br/>
        <w:t xml:space="preserve">nie możliwe byłoby jednoznaczne określenie zasad odpowiedzialności OC </w:t>
      </w:r>
      <w:r w:rsidRPr="00825E76">
        <w:rPr>
          <w:rFonts w:ascii="Arial" w:hAnsi="Arial" w:cs="Arial"/>
          <w:bCs/>
          <w:color w:val="000000"/>
          <w:sz w:val="22"/>
          <w:szCs w:val="22"/>
          <w:lang w:val="pl-PL"/>
        </w:rPr>
        <w:br/>
        <w:t>(np. w razie jednoczesnego wykonywania robót przez wielu wykonawców utrudnione byłoby ustalenie podmiotu odpowiedzialnego za szkody objęte polisą</w:t>
      </w:r>
      <w:r>
        <w:rPr>
          <w:rFonts w:ascii="Arial" w:hAnsi="Arial" w:cs="Arial"/>
          <w:bCs/>
          <w:color w:val="000000"/>
          <w:sz w:val="22"/>
          <w:szCs w:val="22"/>
          <w:lang w:val="pl-PL"/>
        </w:rPr>
        <w:t xml:space="preserve"> </w:t>
      </w:r>
      <w:r w:rsidRPr="00825E76">
        <w:rPr>
          <w:rFonts w:ascii="Arial" w:hAnsi="Arial" w:cs="Arial"/>
          <w:bCs/>
          <w:color w:val="000000"/>
          <w:sz w:val="22"/>
          <w:szCs w:val="22"/>
          <w:lang w:val="pl-PL"/>
        </w:rPr>
        <w:t>OC).</w:t>
      </w:r>
    </w:p>
    <w:p w14:paraId="60616122" w14:textId="77777777" w:rsidR="00940276" w:rsidRPr="00825E76" w:rsidRDefault="00940276" w:rsidP="00940276">
      <w:pPr>
        <w:pStyle w:val="Akapitzlist2"/>
        <w:numPr>
          <w:ilvl w:val="0"/>
          <w:numId w:val="44"/>
        </w:numPr>
        <w:spacing w:line="276" w:lineRule="auto"/>
        <w:rPr>
          <w:rFonts w:ascii="Arial" w:hAnsi="Arial" w:cs="Arial"/>
          <w:bCs/>
          <w:color w:val="000000"/>
          <w:sz w:val="22"/>
          <w:szCs w:val="22"/>
          <w:lang w:val="pl-PL"/>
        </w:rPr>
      </w:pPr>
      <w:r w:rsidRPr="00825E76">
        <w:rPr>
          <w:rFonts w:ascii="Arial" w:hAnsi="Arial" w:cs="Arial"/>
          <w:bCs/>
          <w:color w:val="000000"/>
          <w:sz w:val="22"/>
          <w:szCs w:val="22"/>
          <w:lang w:val="pl-PL"/>
        </w:rPr>
        <w:t>Przy tego typu robotach wykonywanych przez różnych wykonawców opóźnienie jednego z wykonawców wpłynęłoby negatywnie na terminowość wykonania innych elementów inwestycji – zależnych od terminowego wykonania prac przez innego Wykonawcę.</w:t>
      </w:r>
    </w:p>
    <w:p w14:paraId="12D83ACF" w14:textId="77777777" w:rsidR="00940276" w:rsidRPr="00825E76" w:rsidRDefault="00940276" w:rsidP="00940276">
      <w:pPr>
        <w:pStyle w:val="Akapitzlist2"/>
        <w:numPr>
          <w:ilvl w:val="0"/>
          <w:numId w:val="44"/>
        </w:numPr>
        <w:spacing w:line="276" w:lineRule="auto"/>
        <w:rPr>
          <w:rFonts w:ascii="Arial" w:hAnsi="Arial" w:cs="Arial"/>
          <w:bCs/>
          <w:color w:val="000000"/>
          <w:sz w:val="22"/>
          <w:szCs w:val="22"/>
          <w:lang w:val="pl-PL"/>
        </w:rPr>
      </w:pPr>
      <w:r w:rsidRPr="00825E76">
        <w:rPr>
          <w:rFonts w:ascii="Arial" w:hAnsi="Arial" w:cs="Arial"/>
          <w:bCs/>
          <w:color w:val="000000"/>
          <w:sz w:val="22"/>
          <w:szCs w:val="22"/>
          <w:lang w:val="pl-PL"/>
        </w:rPr>
        <w:t xml:space="preserve">Wykonawcy powielaliby koszty pośrednie prac, co wpływałoby na koszty inwestycji. W każdej z ofert częściowych Wykonawca musiałby założyć odrębną wycenę użycia </w:t>
      </w:r>
      <w:r w:rsidRPr="00825E76">
        <w:rPr>
          <w:rFonts w:ascii="Arial" w:hAnsi="Arial" w:cs="Arial"/>
          <w:bCs/>
          <w:color w:val="000000"/>
          <w:sz w:val="22"/>
          <w:szCs w:val="22"/>
          <w:lang w:val="pl-PL"/>
        </w:rPr>
        <w:lastRenderedPageBreak/>
        <w:t xml:space="preserve">tego samego rodzaju sprzętu, w sytuacji, w której, składając jedną ofertę, użycie sprzętu wyceniłby jednokrotnie. </w:t>
      </w:r>
      <w:r>
        <w:rPr>
          <w:rFonts w:ascii="Arial" w:hAnsi="Arial" w:cs="Arial"/>
          <w:bCs/>
          <w:color w:val="000000"/>
          <w:sz w:val="22"/>
          <w:szCs w:val="22"/>
          <w:lang w:val="pl-PL"/>
        </w:rPr>
        <w:t xml:space="preserve"> </w:t>
      </w:r>
      <w:r w:rsidRPr="00825E76">
        <w:rPr>
          <w:rFonts w:ascii="Arial" w:hAnsi="Arial" w:cs="Arial"/>
          <w:bCs/>
          <w:color w:val="000000"/>
          <w:sz w:val="22"/>
          <w:szCs w:val="22"/>
          <w:lang w:val="pl-PL"/>
        </w:rPr>
        <w:t xml:space="preserve">W dokumentacji projektowej wskazane są rozwiązania wymagające użycia wielorodzajowego sprzętu budowlanego. </w:t>
      </w:r>
    </w:p>
    <w:p w14:paraId="0C54C86E" w14:textId="77777777" w:rsidR="00940276" w:rsidRPr="00825E76" w:rsidRDefault="00940276" w:rsidP="00940276">
      <w:pPr>
        <w:pStyle w:val="Akapitzlist2"/>
        <w:numPr>
          <w:ilvl w:val="0"/>
          <w:numId w:val="44"/>
        </w:numPr>
        <w:spacing w:line="276" w:lineRule="auto"/>
        <w:rPr>
          <w:rFonts w:ascii="Arial" w:hAnsi="Arial" w:cs="Arial"/>
          <w:bCs/>
          <w:color w:val="000000"/>
          <w:sz w:val="22"/>
          <w:szCs w:val="22"/>
          <w:lang w:val="pl-PL"/>
        </w:rPr>
      </w:pPr>
      <w:r w:rsidRPr="00825E76">
        <w:rPr>
          <w:rFonts w:ascii="Arial" w:hAnsi="Arial" w:cs="Arial"/>
          <w:bCs/>
          <w:color w:val="000000"/>
          <w:sz w:val="22"/>
          <w:szCs w:val="22"/>
          <w:lang w:val="pl-PL"/>
        </w:rPr>
        <w:t xml:space="preserve">Każdy z Wykonawców w cenę wliczyłby odrębne koszty polisy OC, </w:t>
      </w:r>
      <w:r w:rsidRPr="00825E76">
        <w:rPr>
          <w:rFonts w:ascii="Arial" w:hAnsi="Arial" w:cs="Arial"/>
          <w:bCs/>
          <w:color w:val="000000"/>
          <w:sz w:val="22"/>
          <w:szCs w:val="22"/>
          <w:lang w:val="pl-PL"/>
        </w:rPr>
        <w:br/>
        <w:t>co zwiększyłoby poziom wydatków Zamawiającego,</w:t>
      </w:r>
    </w:p>
    <w:p w14:paraId="2B99E467" w14:textId="77777777" w:rsidR="00940276" w:rsidRPr="00825E76" w:rsidRDefault="00940276" w:rsidP="00940276">
      <w:pPr>
        <w:pStyle w:val="Akapitzlist2"/>
        <w:numPr>
          <w:ilvl w:val="0"/>
          <w:numId w:val="44"/>
        </w:numPr>
        <w:spacing w:line="276" w:lineRule="auto"/>
        <w:rPr>
          <w:rFonts w:ascii="Arial" w:hAnsi="Arial" w:cs="Arial"/>
          <w:bCs/>
          <w:color w:val="000000"/>
          <w:sz w:val="22"/>
          <w:szCs w:val="22"/>
          <w:lang w:val="pl-PL"/>
        </w:rPr>
      </w:pPr>
      <w:r w:rsidRPr="00825E76">
        <w:rPr>
          <w:rFonts w:ascii="Arial" w:hAnsi="Arial" w:cs="Arial"/>
          <w:bCs/>
          <w:color w:val="000000"/>
          <w:sz w:val="22"/>
          <w:szCs w:val="22"/>
          <w:lang w:val="pl-PL"/>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 </w:t>
      </w:r>
    </w:p>
    <w:bookmarkEnd w:id="3"/>
    <w:p w14:paraId="49DBFEFC" w14:textId="77777777" w:rsidR="00940276" w:rsidRPr="00825E76" w:rsidRDefault="00940276" w:rsidP="00940276">
      <w:pPr>
        <w:pStyle w:val="Akapitzlist2"/>
        <w:spacing w:line="276" w:lineRule="auto"/>
        <w:ind w:left="567"/>
        <w:rPr>
          <w:rFonts w:ascii="Arial" w:hAnsi="Arial" w:cs="Arial"/>
          <w:bCs/>
          <w:color w:val="000000"/>
          <w:kern w:val="2"/>
          <w:sz w:val="22"/>
          <w:szCs w:val="22"/>
          <w:lang w:val="pl-PL"/>
        </w:rPr>
      </w:pPr>
      <w:r w:rsidRPr="00825E76">
        <w:rPr>
          <w:rFonts w:ascii="Arial" w:hAnsi="Arial" w:cs="Arial"/>
          <w:bCs/>
          <w:color w:val="000000"/>
          <w:sz w:val="22"/>
          <w:szCs w:val="22"/>
          <w:lang w:val="pl-PL"/>
        </w:rPr>
        <w:t>Reasumując, Zamawiający nie dokonał podziału zamówienia na części ze względu na to, że podział taki groziłby nadmiernymi trudnościami technicznymi oraz organizacyjnymi.  Potrzeba skoordynowania działań różnych wykonawców realizujących poszczególne części zamówienia mogłaby poważnie zagrozić właściwemu wykonaniu zamówienia. Niedokonanie podziału zamówienia podyktowane było zatem względami technicznymi, organizacyjnym.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17D1F2E6" w14:textId="77777777" w:rsidR="00940276" w:rsidRPr="00825E76" w:rsidRDefault="00940276" w:rsidP="00940276">
      <w:pPr>
        <w:spacing w:line="276" w:lineRule="auto"/>
        <w:ind w:left="567"/>
        <w:jc w:val="both"/>
        <w:rPr>
          <w:rFonts w:ascii="Arial" w:hAnsi="Arial" w:cs="Arial"/>
          <w:color w:val="222222"/>
          <w:sz w:val="22"/>
          <w:szCs w:val="22"/>
        </w:rPr>
      </w:pPr>
    </w:p>
    <w:p w14:paraId="4719ECE7" w14:textId="2C5EC0E7" w:rsidR="00940276" w:rsidRPr="00242740" w:rsidRDefault="00242740" w:rsidP="00242740">
      <w:pPr>
        <w:pStyle w:val="Akapitzlist"/>
        <w:widowControl w:val="0"/>
        <w:numPr>
          <w:ilvl w:val="0"/>
          <w:numId w:val="27"/>
        </w:numPr>
        <w:spacing w:line="276" w:lineRule="auto"/>
        <w:outlineLvl w:val="3"/>
        <w:rPr>
          <w:rFonts w:ascii="Arial" w:hAnsi="Arial" w:cs="Arial"/>
          <w:bCs/>
          <w:sz w:val="22"/>
          <w:szCs w:val="22"/>
          <w:u w:val="single"/>
        </w:rPr>
      </w:pPr>
      <w:r w:rsidRPr="00242740">
        <w:rPr>
          <w:rFonts w:ascii="Arial" w:hAnsi="Arial" w:cs="Arial"/>
          <w:b/>
          <w:sz w:val="22"/>
          <w:szCs w:val="22"/>
          <w:u w:val="single"/>
        </w:rPr>
        <w:t>TERMIN WYKONANIA ZAMÓWIENIA</w:t>
      </w:r>
    </w:p>
    <w:p w14:paraId="48A2454B" w14:textId="0E341EDE" w:rsidR="00940276" w:rsidRPr="00825E76" w:rsidRDefault="00940276" w:rsidP="00940276">
      <w:pPr>
        <w:pStyle w:val="Akapitzlist"/>
        <w:widowControl w:val="0"/>
        <w:numPr>
          <w:ilvl w:val="1"/>
          <w:numId w:val="27"/>
        </w:numPr>
        <w:spacing w:before="20" w:after="40" w:line="276" w:lineRule="auto"/>
        <w:ind w:left="567" w:hanging="567"/>
        <w:jc w:val="both"/>
        <w:outlineLvl w:val="3"/>
        <w:rPr>
          <w:rFonts w:ascii="Arial" w:hAnsi="Arial" w:cs="Arial"/>
          <w:bCs/>
          <w:sz w:val="22"/>
          <w:szCs w:val="22"/>
        </w:rPr>
      </w:pPr>
      <w:r w:rsidRPr="00825E76">
        <w:rPr>
          <w:rFonts w:ascii="Arial" w:hAnsi="Arial" w:cs="Arial"/>
          <w:bCs/>
          <w:color w:val="000000"/>
          <w:sz w:val="22"/>
          <w:szCs w:val="22"/>
        </w:rPr>
        <w:t>Wykonawca</w:t>
      </w:r>
      <w:r w:rsidRPr="00825E76">
        <w:rPr>
          <w:rFonts w:ascii="Arial" w:hAnsi="Arial" w:cs="Arial"/>
          <w:bCs/>
          <w:sz w:val="22"/>
          <w:szCs w:val="22"/>
        </w:rPr>
        <w:t xml:space="preserve"> jest zobowiązany wykonać zamówienie w terminie</w:t>
      </w:r>
      <w:r>
        <w:rPr>
          <w:rFonts w:ascii="Arial" w:hAnsi="Arial" w:cs="Arial"/>
          <w:bCs/>
          <w:sz w:val="22"/>
          <w:szCs w:val="22"/>
        </w:rPr>
        <w:t xml:space="preserve"> </w:t>
      </w:r>
      <w:r w:rsidR="00F811C5">
        <w:rPr>
          <w:rFonts w:ascii="Arial" w:hAnsi="Arial" w:cs="Arial"/>
          <w:bCs/>
          <w:sz w:val="22"/>
          <w:szCs w:val="22"/>
        </w:rPr>
        <w:t>30.0</w:t>
      </w:r>
      <w:r w:rsidR="00464C05">
        <w:rPr>
          <w:rFonts w:ascii="Arial" w:hAnsi="Arial" w:cs="Arial"/>
          <w:bCs/>
          <w:sz w:val="22"/>
          <w:szCs w:val="22"/>
        </w:rPr>
        <w:t>9</w:t>
      </w:r>
      <w:r w:rsidR="00F811C5">
        <w:rPr>
          <w:rFonts w:ascii="Arial" w:hAnsi="Arial" w:cs="Arial"/>
          <w:bCs/>
          <w:sz w:val="22"/>
          <w:szCs w:val="22"/>
        </w:rPr>
        <w:t>.2026 r.</w:t>
      </w:r>
    </w:p>
    <w:p w14:paraId="14491B46" w14:textId="77777777" w:rsidR="00940276" w:rsidRPr="00242740" w:rsidRDefault="00940276" w:rsidP="00940276">
      <w:pPr>
        <w:pStyle w:val="Akapitzlist"/>
        <w:widowControl w:val="0"/>
        <w:numPr>
          <w:ilvl w:val="1"/>
          <w:numId w:val="27"/>
        </w:numPr>
        <w:spacing w:before="20" w:after="40" w:line="276" w:lineRule="auto"/>
        <w:ind w:left="567" w:hanging="567"/>
        <w:jc w:val="both"/>
        <w:outlineLvl w:val="3"/>
        <w:rPr>
          <w:rFonts w:ascii="Arial" w:hAnsi="Arial" w:cs="Arial"/>
          <w:bCs/>
          <w:sz w:val="22"/>
          <w:szCs w:val="22"/>
        </w:rPr>
      </w:pPr>
      <w:r w:rsidRPr="00825E76">
        <w:rPr>
          <w:rFonts w:ascii="Arial" w:eastAsia="Cambria" w:hAnsi="Arial" w:cs="Arial"/>
          <w:sz w:val="22"/>
          <w:szCs w:val="22"/>
        </w:rPr>
        <w:t xml:space="preserve">Terminy wykonywania poszczególnych </w:t>
      </w:r>
      <w:r>
        <w:rPr>
          <w:rFonts w:ascii="Arial" w:eastAsia="Cambria" w:hAnsi="Arial" w:cs="Arial"/>
          <w:sz w:val="22"/>
          <w:szCs w:val="22"/>
        </w:rPr>
        <w:t>etapów</w:t>
      </w:r>
      <w:r w:rsidRPr="00825E76">
        <w:rPr>
          <w:rFonts w:ascii="Arial" w:eastAsia="Cambria" w:hAnsi="Arial" w:cs="Arial"/>
          <w:sz w:val="22"/>
          <w:szCs w:val="22"/>
        </w:rPr>
        <w:t xml:space="preserve"> wskazane będą w harmonogramie rzeczowo – finansowym, o którym mowa w </w:t>
      </w:r>
      <w:r w:rsidRPr="00F811C5">
        <w:rPr>
          <w:rFonts w:ascii="Arial" w:eastAsia="Cambria" w:hAnsi="Arial" w:cs="Arial"/>
          <w:sz w:val="22"/>
          <w:szCs w:val="22"/>
        </w:rPr>
        <w:t>§ 2 ust. 4 Projektu Umowy</w:t>
      </w:r>
      <w:r w:rsidRPr="00825E76">
        <w:rPr>
          <w:rFonts w:ascii="Arial" w:eastAsia="Cambria" w:hAnsi="Arial" w:cs="Arial"/>
          <w:sz w:val="22"/>
          <w:szCs w:val="22"/>
        </w:rPr>
        <w:t>.</w:t>
      </w:r>
    </w:p>
    <w:p w14:paraId="22EDA2C9" w14:textId="77777777" w:rsidR="00242740" w:rsidRPr="00825E76" w:rsidRDefault="00242740" w:rsidP="00242740">
      <w:pPr>
        <w:pStyle w:val="Akapitzlist"/>
        <w:widowControl w:val="0"/>
        <w:spacing w:before="20" w:after="40" w:line="276" w:lineRule="auto"/>
        <w:ind w:left="567"/>
        <w:jc w:val="both"/>
        <w:outlineLvl w:val="3"/>
        <w:rPr>
          <w:rFonts w:ascii="Arial" w:hAnsi="Arial" w:cs="Arial"/>
          <w:bCs/>
          <w:sz w:val="22"/>
          <w:szCs w:val="22"/>
        </w:rPr>
      </w:pPr>
    </w:p>
    <w:p w14:paraId="572E683D" w14:textId="70ACC33A" w:rsidR="00940276" w:rsidRPr="00242740" w:rsidRDefault="00242740" w:rsidP="00242740">
      <w:pPr>
        <w:pStyle w:val="Kolorowalistaakcent11"/>
        <w:widowControl w:val="0"/>
        <w:numPr>
          <w:ilvl w:val="0"/>
          <w:numId w:val="7"/>
        </w:numPr>
        <w:spacing w:before="0" w:after="0" w:line="276" w:lineRule="auto"/>
        <w:outlineLvl w:val="3"/>
        <w:rPr>
          <w:rFonts w:ascii="Arial" w:hAnsi="Arial" w:cs="Arial"/>
          <w:bCs/>
          <w:sz w:val="22"/>
          <w:szCs w:val="22"/>
          <w:u w:val="single"/>
          <w:lang w:eastAsia="pl-PL"/>
        </w:rPr>
      </w:pPr>
      <w:r w:rsidRPr="00242740">
        <w:rPr>
          <w:rFonts w:ascii="Arial" w:hAnsi="Arial" w:cs="Arial"/>
          <w:b/>
          <w:color w:val="000000"/>
          <w:sz w:val="22"/>
          <w:szCs w:val="22"/>
          <w:u w:val="single"/>
        </w:rPr>
        <w:t>INFORMACJE O WARUNKACH UDZIAŁU W POSTĘPOWANIU</w:t>
      </w:r>
    </w:p>
    <w:p w14:paraId="2A61E1E0" w14:textId="77777777" w:rsidR="00940276" w:rsidRPr="00825E76" w:rsidRDefault="00940276" w:rsidP="00940276">
      <w:pPr>
        <w:pStyle w:val="Kolorowalistaakcent11"/>
        <w:widowControl w:val="0"/>
        <w:spacing w:before="0" w:after="0" w:line="276" w:lineRule="auto"/>
        <w:ind w:left="0"/>
        <w:outlineLvl w:val="3"/>
        <w:rPr>
          <w:rFonts w:ascii="Arial" w:hAnsi="Arial" w:cs="Arial"/>
          <w:bCs/>
          <w:vanish/>
          <w:sz w:val="22"/>
          <w:szCs w:val="22"/>
          <w:lang w:eastAsia="pl-PL"/>
        </w:rPr>
      </w:pPr>
    </w:p>
    <w:p w14:paraId="08230F91" w14:textId="77777777" w:rsidR="00940276" w:rsidRPr="00825E76" w:rsidRDefault="00940276" w:rsidP="00940276">
      <w:pPr>
        <w:pStyle w:val="Kolorowalistaakcent11"/>
        <w:numPr>
          <w:ilvl w:val="1"/>
          <w:numId w:val="7"/>
        </w:numPr>
        <w:spacing w:before="0" w:after="0" w:line="276" w:lineRule="auto"/>
        <w:ind w:left="567" w:hanging="567"/>
        <w:rPr>
          <w:rFonts w:ascii="Arial" w:hAnsi="Arial" w:cs="Arial"/>
          <w:bCs/>
          <w:sz w:val="22"/>
          <w:szCs w:val="22"/>
        </w:rPr>
      </w:pPr>
      <w:r w:rsidRPr="00825E76">
        <w:rPr>
          <w:rFonts w:ascii="Arial" w:hAnsi="Arial" w:cs="Arial"/>
          <w:bCs/>
          <w:sz w:val="22"/>
          <w:szCs w:val="22"/>
        </w:rPr>
        <w:t xml:space="preserve">O udzielenie zamówienia mogą ubiegać się Wykonawcy, którzy spełniają warunki udziału w postępowaniu dotyczące: </w:t>
      </w:r>
      <w:r w:rsidRPr="00825E76">
        <w:rPr>
          <w:rFonts w:ascii="Arial" w:hAnsi="Arial" w:cs="Arial"/>
          <w:bCs/>
          <w:color w:val="FFFFFF"/>
          <w:sz w:val="22"/>
          <w:szCs w:val="22"/>
        </w:rPr>
        <w:t>postępowaniu</w:t>
      </w:r>
    </w:p>
    <w:p w14:paraId="4418E233" w14:textId="77777777" w:rsidR="00940276" w:rsidRPr="00825E76" w:rsidRDefault="00940276" w:rsidP="00940276">
      <w:pPr>
        <w:pStyle w:val="Akapitzlist"/>
        <w:numPr>
          <w:ilvl w:val="2"/>
          <w:numId w:val="14"/>
        </w:numPr>
        <w:spacing w:line="276" w:lineRule="auto"/>
        <w:ind w:left="1276" w:hanging="709"/>
        <w:jc w:val="both"/>
        <w:rPr>
          <w:rFonts w:ascii="Arial" w:hAnsi="Arial" w:cs="Arial"/>
          <w:b/>
          <w:color w:val="000000"/>
          <w:sz w:val="22"/>
          <w:szCs w:val="22"/>
        </w:rPr>
      </w:pPr>
      <w:r w:rsidRPr="00825E76">
        <w:rPr>
          <w:rFonts w:ascii="Arial" w:hAnsi="Arial" w:cs="Arial"/>
          <w:b/>
          <w:sz w:val="22"/>
          <w:szCs w:val="22"/>
        </w:rPr>
        <w:t>zdolności do występowania w obrocie gospodarczym;</w:t>
      </w:r>
    </w:p>
    <w:p w14:paraId="09AAA508" w14:textId="77777777" w:rsidR="00940276" w:rsidRPr="00825E76" w:rsidRDefault="00940276" w:rsidP="00940276">
      <w:pPr>
        <w:spacing w:line="276" w:lineRule="auto"/>
        <w:ind w:left="1276"/>
        <w:jc w:val="both"/>
        <w:rPr>
          <w:rFonts w:ascii="Arial" w:hAnsi="Arial" w:cs="Arial"/>
          <w:i/>
          <w:sz w:val="22"/>
          <w:szCs w:val="22"/>
        </w:rPr>
      </w:pPr>
      <w:r w:rsidRPr="00825E76">
        <w:rPr>
          <w:rFonts w:ascii="Arial" w:hAnsi="Arial" w:cs="Arial"/>
          <w:i/>
          <w:sz w:val="22"/>
          <w:szCs w:val="22"/>
        </w:rPr>
        <w:t>Zamawiający nie określa warunku w ww. zakresie.</w:t>
      </w:r>
    </w:p>
    <w:p w14:paraId="7289E9F6" w14:textId="77777777" w:rsidR="00940276" w:rsidRPr="00825E76" w:rsidRDefault="00940276" w:rsidP="00940276">
      <w:pPr>
        <w:pStyle w:val="Akapitzlist"/>
        <w:numPr>
          <w:ilvl w:val="2"/>
          <w:numId w:val="14"/>
        </w:numPr>
        <w:spacing w:line="276" w:lineRule="auto"/>
        <w:ind w:left="1276" w:hanging="709"/>
        <w:jc w:val="both"/>
        <w:rPr>
          <w:rFonts w:ascii="Arial" w:hAnsi="Arial" w:cs="Arial"/>
          <w:b/>
          <w:sz w:val="22"/>
          <w:szCs w:val="22"/>
        </w:rPr>
      </w:pPr>
      <w:r w:rsidRPr="00825E76">
        <w:rPr>
          <w:rFonts w:ascii="Arial" w:hAnsi="Arial" w:cs="Arial"/>
          <w:b/>
          <w:sz w:val="22"/>
          <w:szCs w:val="22"/>
        </w:rPr>
        <w:t>uprawnień do prowadzenia określonej działalności gospodarczej lub zawodowej, o ile wynika to z odrębnych przepisów;</w:t>
      </w:r>
    </w:p>
    <w:p w14:paraId="2FE17C34" w14:textId="77777777" w:rsidR="00940276" w:rsidRPr="00825E76" w:rsidRDefault="00940276" w:rsidP="00940276">
      <w:pPr>
        <w:spacing w:line="276" w:lineRule="auto"/>
        <w:ind w:left="1276"/>
        <w:jc w:val="both"/>
        <w:rPr>
          <w:rFonts w:ascii="Arial" w:hAnsi="Arial" w:cs="Arial"/>
          <w:i/>
          <w:sz w:val="22"/>
          <w:szCs w:val="22"/>
        </w:rPr>
      </w:pPr>
      <w:r w:rsidRPr="00825E76">
        <w:rPr>
          <w:rFonts w:ascii="Arial" w:hAnsi="Arial" w:cs="Arial"/>
          <w:i/>
          <w:sz w:val="22"/>
          <w:szCs w:val="22"/>
        </w:rPr>
        <w:t>Zamawiający nie określa warunku w ww. zakresie.</w:t>
      </w:r>
    </w:p>
    <w:p w14:paraId="786697B3" w14:textId="77777777" w:rsidR="00940276" w:rsidRPr="00825E76" w:rsidRDefault="00940276" w:rsidP="00940276">
      <w:pPr>
        <w:pStyle w:val="Akapitzlist"/>
        <w:numPr>
          <w:ilvl w:val="2"/>
          <w:numId w:val="14"/>
        </w:numPr>
        <w:spacing w:line="276" w:lineRule="auto"/>
        <w:ind w:left="1276" w:hanging="709"/>
        <w:jc w:val="both"/>
        <w:rPr>
          <w:rFonts w:ascii="Arial" w:hAnsi="Arial" w:cs="Arial"/>
          <w:b/>
          <w:sz w:val="22"/>
          <w:szCs w:val="22"/>
        </w:rPr>
      </w:pPr>
      <w:r w:rsidRPr="00825E76">
        <w:rPr>
          <w:rFonts w:ascii="Arial" w:hAnsi="Arial" w:cs="Arial"/>
          <w:b/>
          <w:sz w:val="22"/>
          <w:szCs w:val="22"/>
        </w:rPr>
        <w:t>sytuacji ekonomicznej lub finansowej;</w:t>
      </w:r>
    </w:p>
    <w:p w14:paraId="12D6B2CE" w14:textId="77777777" w:rsidR="00940276" w:rsidRPr="00825E76" w:rsidRDefault="00940276" w:rsidP="00940276">
      <w:pPr>
        <w:spacing w:line="276" w:lineRule="auto"/>
        <w:ind w:left="567" w:firstLine="709"/>
        <w:rPr>
          <w:rFonts w:ascii="Arial" w:hAnsi="Arial" w:cs="Arial"/>
          <w:bCs/>
          <w:i/>
          <w:sz w:val="22"/>
          <w:szCs w:val="22"/>
        </w:rPr>
      </w:pPr>
      <w:r w:rsidRPr="00825E76">
        <w:rPr>
          <w:rFonts w:ascii="Arial" w:hAnsi="Arial" w:cs="Arial"/>
          <w:i/>
          <w:sz w:val="22"/>
          <w:szCs w:val="22"/>
        </w:rPr>
        <w:t>Zamawiający nie określa warunku w ww. zakresie</w:t>
      </w:r>
    </w:p>
    <w:p w14:paraId="51963737" w14:textId="77777777" w:rsidR="00940276" w:rsidRPr="00825E76" w:rsidRDefault="00940276" w:rsidP="00940276">
      <w:pPr>
        <w:pStyle w:val="Kolorowalistaakcent11"/>
        <w:numPr>
          <w:ilvl w:val="2"/>
          <w:numId w:val="30"/>
        </w:numPr>
        <w:spacing w:before="0" w:after="0" w:line="276" w:lineRule="auto"/>
        <w:ind w:left="1276" w:hanging="709"/>
        <w:rPr>
          <w:rFonts w:ascii="Arial" w:hAnsi="Arial" w:cs="Arial"/>
          <w:b/>
          <w:sz w:val="22"/>
          <w:szCs w:val="22"/>
        </w:rPr>
      </w:pPr>
      <w:r w:rsidRPr="00825E76">
        <w:rPr>
          <w:rFonts w:ascii="Arial" w:hAnsi="Arial" w:cs="Arial"/>
          <w:b/>
          <w:sz w:val="22"/>
          <w:szCs w:val="22"/>
        </w:rPr>
        <w:t>zdolności technicznej lub zawodowej w zakresie:</w:t>
      </w:r>
    </w:p>
    <w:p w14:paraId="0AD12388" w14:textId="77777777" w:rsidR="00940276" w:rsidRPr="00825E76" w:rsidRDefault="00940276" w:rsidP="00940276">
      <w:pPr>
        <w:pStyle w:val="Akapitzlist"/>
        <w:spacing w:line="276" w:lineRule="auto"/>
        <w:ind w:left="709" w:firstLine="515"/>
        <w:rPr>
          <w:rFonts w:ascii="Arial" w:hAnsi="Arial" w:cs="Arial"/>
          <w:bCs/>
          <w:i/>
          <w:color w:val="000000"/>
          <w:sz w:val="22"/>
          <w:szCs w:val="22"/>
        </w:rPr>
      </w:pPr>
      <w:r w:rsidRPr="00825E76">
        <w:rPr>
          <w:rFonts w:ascii="Arial" w:hAnsi="Arial" w:cs="Arial"/>
          <w:bCs/>
          <w:i/>
          <w:color w:val="000000"/>
          <w:sz w:val="22"/>
          <w:szCs w:val="22"/>
        </w:rPr>
        <w:t xml:space="preserve">Opis sposobu dokonywania oceny spełniania tego warunku: </w:t>
      </w:r>
    </w:p>
    <w:p w14:paraId="144CD720" w14:textId="6893FAD3" w:rsidR="00940276" w:rsidRPr="001E69FB" w:rsidRDefault="00940276" w:rsidP="00940276">
      <w:pPr>
        <w:pStyle w:val="Akapitzlist"/>
        <w:numPr>
          <w:ilvl w:val="0"/>
          <w:numId w:val="43"/>
        </w:numPr>
        <w:spacing w:before="20" w:after="40" w:line="276" w:lineRule="auto"/>
        <w:jc w:val="both"/>
        <w:rPr>
          <w:rFonts w:ascii="Arial" w:hAnsi="Arial" w:cs="Arial"/>
          <w:b/>
          <w:bCs/>
          <w:sz w:val="22"/>
          <w:szCs w:val="22"/>
        </w:rPr>
      </w:pPr>
      <w:r w:rsidRPr="00825E76">
        <w:rPr>
          <w:rFonts w:ascii="Arial" w:hAnsi="Arial" w:cs="Arial"/>
          <w:color w:val="000000"/>
          <w:sz w:val="22"/>
          <w:szCs w:val="22"/>
        </w:rPr>
        <w:t xml:space="preserve">Wykonawca winien wykazać, że </w:t>
      </w:r>
      <w:r w:rsidR="001E69FB" w:rsidRPr="001E69FB">
        <w:rPr>
          <w:rFonts w:ascii="Arial" w:hAnsi="Arial" w:cs="Arial"/>
          <w:sz w:val="22"/>
          <w:szCs w:val="22"/>
        </w:rPr>
        <w:t xml:space="preserve">wykonał należycie w okresie ostatnich 5 lat przed upływem terminu składania ofert, a jeżeli okres prowadzenia działalności jest krótszy </w:t>
      </w:r>
      <w:r w:rsidR="001E69FB" w:rsidRPr="001E69FB">
        <w:rPr>
          <w:rFonts w:ascii="Arial" w:hAnsi="Arial" w:cs="Arial"/>
          <w:b/>
          <w:bCs/>
          <w:sz w:val="22"/>
          <w:szCs w:val="22"/>
        </w:rPr>
        <w:t>minimum dwie roboty</w:t>
      </w:r>
      <w:r w:rsidR="008E7695">
        <w:rPr>
          <w:rFonts w:ascii="Arial" w:hAnsi="Arial" w:cs="Arial"/>
          <w:b/>
          <w:bCs/>
          <w:sz w:val="22"/>
          <w:szCs w:val="22"/>
        </w:rPr>
        <w:t>:</w:t>
      </w:r>
    </w:p>
    <w:p w14:paraId="1EDAE03F" w14:textId="5EF71B30" w:rsidR="001E69FB" w:rsidRPr="001E69FB" w:rsidRDefault="001E69FB" w:rsidP="00940276">
      <w:pPr>
        <w:pStyle w:val="Akapitzlist"/>
        <w:numPr>
          <w:ilvl w:val="0"/>
          <w:numId w:val="80"/>
        </w:numPr>
        <w:spacing w:before="20" w:after="40" w:line="276" w:lineRule="auto"/>
        <w:jc w:val="both"/>
        <w:rPr>
          <w:rFonts w:ascii="Arial" w:hAnsi="Arial" w:cs="Arial"/>
          <w:b/>
          <w:bCs/>
          <w:sz w:val="22"/>
          <w:szCs w:val="22"/>
        </w:rPr>
      </w:pPr>
      <w:r w:rsidRPr="001E69FB">
        <w:rPr>
          <w:rFonts w:ascii="Arial" w:hAnsi="Arial" w:cs="Arial"/>
          <w:b/>
          <w:bCs/>
          <w:sz w:val="22"/>
          <w:szCs w:val="22"/>
        </w:rPr>
        <w:lastRenderedPageBreak/>
        <w:t xml:space="preserve">polegające na budowie tężni </w:t>
      </w:r>
      <w:r w:rsidR="00674AC1" w:rsidRPr="00674AC1">
        <w:rPr>
          <w:rFonts w:ascii="Arial" w:hAnsi="Arial" w:cs="Arial"/>
          <w:b/>
          <w:bCs/>
          <w:sz w:val="22"/>
          <w:szCs w:val="22"/>
        </w:rPr>
        <w:t>z zastosowaniem technologii wody solankowej</w:t>
      </w:r>
    </w:p>
    <w:p w14:paraId="13DE02B6" w14:textId="06DDA58C" w:rsidR="001E69FB" w:rsidRPr="00DF4CE2" w:rsidRDefault="001E69FB" w:rsidP="00DF4CE2">
      <w:pPr>
        <w:pStyle w:val="Akapitzlist"/>
        <w:numPr>
          <w:ilvl w:val="0"/>
          <w:numId w:val="80"/>
        </w:numPr>
        <w:spacing w:before="20" w:after="40" w:line="276" w:lineRule="auto"/>
        <w:jc w:val="both"/>
        <w:rPr>
          <w:rFonts w:ascii="Arial" w:hAnsi="Arial" w:cs="Arial"/>
          <w:b/>
          <w:bCs/>
          <w:sz w:val="22"/>
          <w:szCs w:val="22"/>
        </w:rPr>
      </w:pPr>
      <w:r w:rsidRPr="001E69FB">
        <w:rPr>
          <w:rFonts w:ascii="Arial" w:hAnsi="Arial" w:cs="Arial"/>
          <w:b/>
          <w:bCs/>
          <w:sz w:val="22"/>
          <w:szCs w:val="22"/>
        </w:rPr>
        <w:t xml:space="preserve">oraz o wartości minimum 500 000,00 zł brutto każda; </w:t>
      </w:r>
    </w:p>
    <w:p w14:paraId="33A78DC8" w14:textId="65BC27A6" w:rsidR="001E69FB" w:rsidRPr="00825E76" w:rsidRDefault="001E69FB" w:rsidP="001E69FB">
      <w:pPr>
        <w:pStyle w:val="Akapitzlist"/>
        <w:spacing w:before="20" w:after="40" w:line="276" w:lineRule="auto"/>
        <w:ind w:left="1919"/>
        <w:jc w:val="both"/>
        <w:rPr>
          <w:rFonts w:ascii="Arial" w:hAnsi="Arial" w:cs="Arial"/>
          <w:sz w:val="22"/>
          <w:szCs w:val="22"/>
        </w:rPr>
      </w:pPr>
      <w:r w:rsidRPr="001E69FB">
        <w:rPr>
          <w:rFonts w:ascii="Arial" w:hAnsi="Arial" w:cs="Arial"/>
          <w:sz w:val="22"/>
          <w:szCs w:val="22"/>
        </w:rPr>
        <w:t xml:space="preserve">w przypadku wykonawców wspólnie ubiegających się o udzielenie zamówienia lub korzystania z zasobów podmiotów trzecich na podstawie art. 118 ustawy </w:t>
      </w:r>
      <w:proofErr w:type="spellStart"/>
      <w:r w:rsidRPr="001E69FB">
        <w:rPr>
          <w:rFonts w:ascii="Arial" w:hAnsi="Arial" w:cs="Arial"/>
          <w:sz w:val="22"/>
          <w:szCs w:val="22"/>
        </w:rPr>
        <w:t>Pzp</w:t>
      </w:r>
      <w:proofErr w:type="spellEnd"/>
      <w:r w:rsidRPr="001E69FB">
        <w:rPr>
          <w:rFonts w:ascii="Arial" w:hAnsi="Arial" w:cs="Arial"/>
          <w:sz w:val="22"/>
          <w:szCs w:val="22"/>
        </w:rPr>
        <w:t xml:space="preserve"> minimum jeden wykonawca lub jeden podmiot udostępniający zasoby musi posiadać pełne doświadczenie wskazane w warunku udziału w postępowaniu. Zamawiający tym samym nie dopuszcza sumowania (łączenia potencjału) w zakresie tego warunku udziału w postępowaniu, gdyż wypaczałoby to cel, który powinien zostać osiągnięty poprzez tak postawiony warunek - jeżeli zakres robót przedstawiony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w:t>
      </w:r>
    </w:p>
    <w:p w14:paraId="4CF2C56E" w14:textId="77777777" w:rsidR="00940276" w:rsidRPr="00825E76" w:rsidRDefault="00940276" w:rsidP="00940276">
      <w:pPr>
        <w:pStyle w:val="Akapitzlist"/>
        <w:spacing w:line="276" w:lineRule="auto"/>
        <w:ind w:left="1560"/>
        <w:rPr>
          <w:rFonts w:ascii="Arial" w:hAnsi="Arial" w:cs="Arial"/>
          <w:sz w:val="22"/>
          <w:szCs w:val="22"/>
        </w:rPr>
      </w:pPr>
    </w:p>
    <w:p w14:paraId="188CE18F" w14:textId="77777777" w:rsidR="00940276" w:rsidRPr="00825E76" w:rsidRDefault="00940276" w:rsidP="00940276">
      <w:pPr>
        <w:pStyle w:val="Akapitzlist"/>
        <w:numPr>
          <w:ilvl w:val="0"/>
          <w:numId w:val="43"/>
        </w:numPr>
        <w:spacing w:before="20" w:after="40" w:line="276" w:lineRule="auto"/>
        <w:jc w:val="both"/>
        <w:rPr>
          <w:rFonts w:ascii="Arial" w:hAnsi="Arial" w:cs="Arial"/>
          <w:b/>
          <w:sz w:val="22"/>
          <w:szCs w:val="22"/>
        </w:rPr>
      </w:pPr>
      <w:r w:rsidRPr="00825E76">
        <w:rPr>
          <w:rFonts w:ascii="Arial" w:hAnsi="Arial" w:cs="Arial"/>
          <w:color w:val="000000"/>
          <w:sz w:val="22"/>
          <w:szCs w:val="22"/>
        </w:rPr>
        <w:t xml:space="preserve">O udzielenie zamówienia mogą ubiegać się Wykonawcy, którzy dysponują lub będą dysponować w okresie wykonywania zamówienia </w:t>
      </w:r>
      <w:r w:rsidRPr="00825E76">
        <w:rPr>
          <w:rFonts w:ascii="Arial" w:hAnsi="Arial" w:cs="Arial"/>
          <w:color w:val="000000"/>
          <w:sz w:val="22"/>
          <w:szCs w:val="22"/>
        </w:rPr>
        <w:br/>
        <w:t xml:space="preserve">i skierują do jego realizacji: </w:t>
      </w:r>
    </w:p>
    <w:p w14:paraId="077C5D50" w14:textId="7ED234CB" w:rsidR="00DF4CE2" w:rsidRDefault="00DF4CE2" w:rsidP="00940276">
      <w:pPr>
        <w:pStyle w:val="Akapitzlist"/>
        <w:numPr>
          <w:ilvl w:val="0"/>
          <w:numId w:val="81"/>
        </w:numPr>
        <w:spacing w:line="276" w:lineRule="auto"/>
        <w:ind w:left="1985"/>
        <w:jc w:val="both"/>
        <w:rPr>
          <w:rFonts w:ascii="Arial" w:hAnsi="Arial" w:cs="Arial"/>
          <w:b/>
          <w:sz w:val="22"/>
          <w:szCs w:val="22"/>
        </w:rPr>
      </w:pPr>
      <w:r w:rsidRPr="00DF4CE2">
        <w:rPr>
          <w:rFonts w:ascii="Arial" w:hAnsi="Arial" w:cs="Arial"/>
          <w:b/>
          <w:sz w:val="22"/>
          <w:szCs w:val="22"/>
        </w:rPr>
        <w:t>co najmniej jedną osob</w:t>
      </w:r>
      <w:r>
        <w:rPr>
          <w:rFonts w:ascii="Arial" w:hAnsi="Arial" w:cs="Arial"/>
          <w:b/>
          <w:sz w:val="22"/>
          <w:szCs w:val="22"/>
        </w:rPr>
        <w:t>ę</w:t>
      </w:r>
      <w:r w:rsidRPr="00DF4CE2">
        <w:rPr>
          <w:rFonts w:ascii="Arial" w:hAnsi="Arial" w:cs="Arial"/>
          <w:b/>
          <w:sz w:val="22"/>
          <w:szCs w:val="22"/>
        </w:rPr>
        <w:t xml:space="preserve"> posiadającą uprawnienia budowlane do kierowania robotami budowlanymi bez ograniczeń w specjalności </w:t>
      </w:r>
      <w:proofErr w:type="spellStart"/>
      <w:r w:rsidRPr="00DF4CE2">
        <w:rPr>
          <w:rFonts w:ascii="Arial" w:hAnsi="Arial" w:cs="Arial"/>
          <w:b/>
          <w:sz w:val="22"/>
          <w:szCs w:val="22"/>
        </w:rPr>
        <w:t>konstrukcyjno</w:t>
      </w:r>
      <w:proofErr w:type="spellEnd"/>
      <w:r w:rsidR="008E7695">
        <w:rPr>
          <w:rFonts w:ascii="Arial" w:hAnsi="Arial" w:cs="Arial"/>
          <w:b/>
          <w:sz w:val="22"/>
          <w:szCs w:val="22"/>
        </w:rPr>
        <w:t xml:space="preserve"> </w:t>
      </w:r>
      <w:r w:rsidRPr="00DF4CE2">
        <w:rPr>
          <w:rFonts w:ascii="Arial" w:hAnsi="Arial" w:cs="Arial"/>
          <w:b/>
          <w:sz w:val="22"/>
          <w:szCs w:val="22"/>
        </w:rPr>
        <w:t>– budowlanej lub odpowiadające im równoważne uprawnienia budowlane wydane na podstawie wcześniej obowiązujących przepisów, a w przypadku Wykonawców zagranicznych – uprawnienia budowlane do kierowania robotami równoważne do wyżej wskazanych oraz posiadającą doświadczenie w kierowaniu co najmniej dwoma budowami tężni solankowych o wartości minimum 500 000,00 zł brutto każda.</w:t>
      </w:r>
    </w:p>
    <w:p w14:paraId="0461331B" w14:textId="77777777" w:rsidR="00940276" w:rsidRPr="00825E76" w:rsidRDefault="00940276" w:rsidP="00940276">
      <w:pPr>
        <w:pStyle w:val="Akapitzlist"/>
        <w:spacing w:line="276" w:lineRule="auto"/>
        <w:rPr>
          <w:rFonts w:ascii="Arial" w:hAnsi="Arial" w:cs="Arial"/>
          <w:b/>
          <w:sz w:val="22"/>
          <w:szCs w:val="22"/>
        </w:rPr>
      </w:pPr>
    </w:p>
    <w:p w14:paraId="1FF24B3B" w14:textId="77777777" w:rsidR="00940276" w:rsidRPr="00825E76" w:rsidRDefault="00940276" w:rsidP="00940276">
      <w:pPr>
        <w:spacing w:line="276" w:lineRule="auto"/>
        <w:ind w:left="1418"/>
        <w:jc w:val="center"/>
        <w:rPr>
          <w:rFonts w:ascii="Arial" w:hAnsi="Arial" w:cs="Arial"/>
          <w:b/>
          <w:bCs/>
          <w:sz w:val="22"/>
          <w:szCs w:val="22"/>
        </w:rPr>
      </w:pPr>
      <w:r w:rsidRPr="00825E76">
        <w:rPr>
          <w:rFonts w:ascii="Arial" w:hAnsi="Arial" w:cs="Arial"/>
          <w:b/>
          <w:bCs/>
          <w:sz w:val="22"/>
          <w:szCs w:val="22"/>
        </w:rPr>
        <w:t xml:space="preserve">DODATKOWE INFORMACJE DOTYCZĄCE WARUNKÓW </w:t>
      </w:r>
      <w:r w:rsidRPr="00825E76">
        <w:rPr>
          <w:rFonts w:ascii="Arial" w:hAnsi="Arial" w:cs="Arial"/>
          <w:b/>
          <w:bCs/>
          <w:sz w:val="22"/>
          <w:szCs w:val="22"/>
        </w:rPr>
        <w:br/>
        <w:t>UDZIAŁU W POSTĘPOWANIU:</w:t>
      </w:r>
    </w:p>
    <w:p w14:paraId="2D3CE7A8" w14:textId="77777777" w:rsidR="00940276" w:rsidRPr="00825E76" w:rsidRDefault="00940276" w:rsidP="00940276">
      <w:pPr>
        <w:spacing w:line="276" w:lineRule="auto"/>
        <w:ind w:left="1418"/>
        <w:jc w:val="center"/>
        <w:rPr>
          <w:rFonts w:ascii="Arial" w:hAnsi="Arial" w:cs="Arial"/>
          <w:b/>
          <w:bCs/>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40276" w:rsidRPr="00825E76" w14:paraId="63548D11" w14:textId="77777777" w:rsidTr="00A43FAD">
        <w:tc>
          <w:tcPr>
            <w:tcW w:w="9214" w:type="dxa"/>
            <w:shd w:val="clear" w:color="auto" w:fill="auto"/>
          </w:tcPr>
          <w:p w14:paraId="148FEDFA" w14:textId="77777777" w:rsidR="00940276" w:rsidRPr="00825E76" w:rsidRDefault="00940276" w:rsidP="00940276">
            <w:pPr>
              <w:pStyle w:val="Akapitzlist"/>
              <w:widowControl w:val="0"/>
              <w:numPr>
                <w:ilvl w:val="0"/>
                <w:numId w:val="28"/>
              </w:numPr>
              <w:spacing w:line="276" w:lineRule="auto"/>
              <w:jc w:val="both"/>
              <w:rPr>
                <w:rFonts w:ascii="Arial" w:hAnsi="Arial" w:cs="Arial"/>
                <w:b/>
                <w:i/>
                <w:color w:val="000000"/>
                <w:sz w:val="22"/>
                <w:szCs w:val="22"/>
              </w:rPr>
            </w:pPr>
            <w:r w:rsidRPr="00825E76">
              <w:rPr>
                <w:rFonts w:ascii="Arial" w:hAnsi="Arial" w:cs="Arial"/>
                <w:b/>
                <w:i/>
                <w:color w:val="000000"/>
                <w:sz w:val="22"/>
                <w:szCs w:val="22"/>
              </w:rPr>
              <w:t>Wykonawca powinien w wykazie robót wyraźnie określić zakres robót oraz ich wartość, aby można było ustalić, czy spełnia warunek udziału w postępowaniu.</w:t>
            </w:r>
          </w:p>
          <w:p w14:paraId="70A95068" w14:textId="77777777" w:rsidR="00940276" w:rsidRPr="00825E76" w:rsidRDefault="00940276" w:rsidP="00940276">
            <w:pPr>
              <w:pStyle w:val="Akapitzlist"/>
              <w:widowControl w:val="0"/>
              <w:numPr>
                <w:ilvl w:val="0"/>
                <w:numId w:val="28"/>
              </w:numPr>
              <w:spacing w:line="276" w:lineRule="auto"/>
              <w:jc w:val="both"/>
              <w:rPr>
                <w:rFonts w:ascii="Arial" w:hAnsi="Arial" w:cs="Arial"/>
                <w:b/>
                <w:i/>
                <w:color w:val="000000"/>
                <w:sz w:val="22"/>
                <w:szCs w:val="22"/>
              </w:rPr>
            </w:pPr>
            <w:r w:rsidRPr="00825E76">
              <w:rPr>
                <w:rFonts w:ascii="Arial" w:hAnsi="Arial" w:cs="Arial"/>
                <w:i/>
                <w:color w:val="000000"/>
                <w:sz w:val="22"/>
                <w:szCs w:val="22"/>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2021 r, poz. 2351 z </w:t>
            </w:r>
            <w:proofErr w:type="spellStart"/>
            <w:r w:rsidRPr="00825E76">
              <w:rPr>
                <w:rFonts w:ascii="Arial" w:hAnsi="Arial" w:cs="Arial"/>
                <w:i/>
                <w:color w:val="000000"/>
                <w:sz w:val="22"/>
                <w:szCs w:val="22"/>
              </w:rPr>
              <w:t>późn</w:t>
            </w:r>
            <w:proofErr w:type="spellEnd"/>
            <w:r w:rsidRPr="00825E76">
              <w:rPr>
                <w:rFonts w:ascii="Arial" w:hAnsi="Arial" w:cs="Arial"/>
                <w:i/>
                <w:color w:val="000000"/>
                <w:sz w:val="22"/>
                <w:szCs w:val="22"/>
              </w:rPr>
              <w:t xml:space="preserve">. zm.) oraz przepisów wcześniejszych. </w:t>
            </w:r>
            <w:r w:rsidRPr="00825E76">
              <w:rPr>
                <w:rFonts w:ascii="Arial" w:hAnsi="Arial" w:cs="Arial"/>
                <w:b/>
                <w:bCs/>
                <w:i/>
                <w:color w:val="000000"/>
                <w:sz w:val="22"/>
                <w:szCs w:val="22"/>
              </w:rPr>
              <w:t xml:space="preserve">Samodzielne funkcje techniczne w budownictwie (nazwy specjalności i ich zakresy) będą rozpatrywane zgodnie z przepisami regulującymi nadawanie uprawnień budowlanych w dacie ich nadania oraz zgodnie z treścią decyzji o ich nadaniu. </w:t>
            </w:r>
          </w:p>
          <w:p w14:paraId="2A7E95A7" w14:textId="77777777" w:rsidR="00940276" w:rsidRPr="00825E76" w:rsidRDefault="00940276" w:rsidP="00940276">
            <w:pPr>
              <w:pStyle w:val="Akapitzlist"/>
              <w:widowControl w:val="0"/>
              <w:numPr>
                <w:ilvl w:val="0"/>
                <w:numId w:val="28"/>
              </w:numPr>
              <w:spacing w:line="276" w:lineRule="auto"/>
              <w:jc w:val="both"/>
              <w:rPr>
                <w:rFonts w:ascii="Arial" w:hAnsi="Arial" w:cs="Arial"/>
                <w:b/>
                <w:i/>
                <w:color w:val="000000"/>
                <w:sz w:val="22"/>
                <w:szCs w:val="22"/>
              </w:rPr>
            </w:pPr>
            <w:r w:rsidRPr="00825E76">
              <w:rPr>
                <w:rFonts w:ascii="Arial" w:hAnsi="Arial" w:cs="Arial"/>
                <w:i/>
                <w:sz w:val="22"/>
                <w:szCs w:val="22"/>
              </w:rPr>
              <w:t xml:space="preserve">Wykonawca w celu wykazania spełniania warunków określonych w pkt </w:t>
            </w:r>
            <w:r w:rsidRPr="00825E76">
              <w:rPr>
                <w:rFonts w:ascii="Arial" w:hAnsi="Arial" w:cs="Arial"/>
                <w:i/>
                <w:color w:val="000000"/>
                <w:sz w:val="22"/>
                <w:szCs w:val="22"/>
              </w:rPr>
              <w:t xml:space="preserve">6.1.4, </w:t>
            </w:r>
            <w:proofErr w:type="spellStart"/>
            <w:r w:rsidRPr="00825E76">
              <w:rPr>
                <w:rFonts w:ascii="Arial" w:hAnsi="Arial" w:cs="Arial"/>
                <w:i/>
                <w:color w:val="000000"/>
                <w:sz w:val="22"/>
                <w:szCs w:val="22"/>
              </w:rPr>
              <w:t>ppkt</w:t>
            </w:r>
            <w:proofErr w:type="spellEnd"/>
            <w:r w:rsidRPr="00825E76">
              <w:rPr>
                <w:rFonts w:ascii="Arial" w:hAnsi="Arial" w:cs="Arial"/>
                <w:i/>
                <w:color w:val="000000"/>
                <w:sz w:val="22"/>
                <w:szCs w:val="22"/>
              </w:rPr>
              <w:t xml:space="preserve"> 2) SWZ może wskazać osobę będącą obywatelem państwa członkowskiego w rozumieniu art. 4a ust. 1  ustawy z dnia 15 grudnia 2000 r. o samorządach zawodowych architektów oraz </w:t>
            </w:r>
            <w:r w:rsidRPr="00825E76">
              <w:rPr>
                <w:rFonts w:ascii="Arial" w:hAnsi="Arial" w:cs="Arial"/>
                <w:i/>
                <w:color w:val="000000"/>
                <w:sz w:val="22"/>
                <w:szCs w:val="22"/>
              </w:rPr>
              <w:lastRenderedPageBreak/>
              <w:t>inżynierów budownictwa (t. j. Dz. U. z 2019 r. poz. 1117), która nabyła kwalifikacje zawodowe do wykonywania działalności w budownictwie, równoznaczne wykonywaniu samodzielnych funkcji technicznych w budownictwie</w:t>
            </w:r>
            <w:r w:rsidRPr="00825E76">
              <w:rPr>
                <w:rFonts w:ascii="Arial" w:hAnsi="Arial" w:cs="Arial"/>
                <w:i/>
                <w:sz w:val="22"/>
                <w:szCs w:val="22"/>
              </w:rPr>
              <w:t xml:space="preserv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r w:rsidRPr="00825E76">
              <w:rPr>
                <w:rFonts w:ascii="Arial" w:eastAsia="Cambria" w:hAnsi="Arial" w:cs="Arial"/>
                <w:i/>
                <w:sz w:val="22"/>
                <w:szCs w:val="22"/>
              </w:rPr>
              <w:t>o samorządach zawodowych architektów oraz inżynierów budownictwa (Dz. U. z 2019 r. poz. 1117).</w:t>
            </w:r>
          </w:p>
          <w:p w14:paraId="553FE27C" w14:textId="77777777" w:rsidR="00940276" w:rsidRPr="00825E76" w:rsidRDefault="00940276" w:rsidP="00940276">
            <w:pPr>
              <w:pStyle w:val="Akapitzlist"/>
              <w:numPr>
                <w:ilvl w:val="0"/>
                <w:numId w:val="28"/>
              </w:numPr>
              <w:suppressAutoHyphens w:val="0"/>
              <w:autoSpaceDE w:val="0"/>
              <w:autoSpaceDN w:val="0"/>
              <w:adjustRightInd w:val="0"/>
              <w:spacing w:line="276" w:lineRule="auto"/>
              <w:jc w:val="both"/>
              <w:rPr>
                <w:rFonts w:ascii="Arial" w:hAnsi="Arial" w:cs="Arial"/>
                <w:i/>
                <w:sz w:val="22"/>
                <w:szCs w:val="22"/>
              </w:rPr>
            </w:pPr>
            <w:r w:rsidRPr="00825E76">
              <w:rPr>
                <w:rFonts w:ascii="Arial" w:hAnsi="Arial" w:cs="Arial"/>
                <w:i/>
                <w:sz w:val="22"/>
                <w:szCs w:val="22"/>
              </w:rPr>
              <w:t xml:space="preserve">Zgodnie art. 3 pkt 6 ustawy z dnia 7 lipca 1994 r. Prawo budowlane (Dz. U. z 2021 r., poz. 2351 z </w:t>
            </w:r>
            <w:proofErr w:type="spellStart"/>
            <w:r w:rsidRPr="00825E76">
              <w:rPr>
                <w:rFonts w:ascii="Arial" w:hAnsi="Arial" w:cs="Arial"/>
                <w:i/>
                <w:sz w:val="22"/>
                <w:szCs w:val="22"/>
              </w:rPr>
              <w:t>późn</w:t>
            </w:r>
            <w:proofErr w:type="spellEnd"/>
            <w:r w:rsidRPr="00825E76">
              <w:rPr>
                <w:rFonts w:ascii="Arial" w:hAnsi="Arial" w:cs="Arial"/>
                <w:i/>
                <w:sz w:val="22"/>
                <w:szCs w:val="22"/>
              </w:rPr>
              <w:t>. zm.),</w:t>
            </w:r>
            <w:r w:rsidRPr="00825E76">
              <w:rPr>
                <w:rFonts w:ascii="Arial" w:hAnsi="Arial" w:cs="Arial"/>
                <w:sz w:val="22"/>
                <w:szCs w:val="22"/>
              </w:rPr>
              <w:t> </w:t>
            </w:r>
            <w:r w:rsidRPr="00825E76">
              <w:rPr>
                <w:rFonts w:ascii="Arial" w:hAnsi="Arial" w:cs="Arial"/>
                <w:i/>
                <w:sz w:val="22"/>
                <w:szCs w:val="22"/>
              </w:rPr>
              <w:t>przez „</w:t>
            </w:r>
            <w:r w:rsidRPr="00825E76">
              <w:rPr>
                <w:rFonts w:ascii="Arial" w:hAnsi="Arial" w:cs="Arial"/>
                <w:b/>
                <w:i/>
                <w:sz w:val="22"/>
                <w:szCs w:val="22"/>
              </w:rPr>
              <w:t>budowę”</w:t>
            </w:r>
            <w:r w:rsidRPr="00825E76">
              <w:rPr>
                <w:rFonts w:ascii="Arial" w:hAnsi="Arial" w:cs="Arial"/>
                <w:i/>
                <w:sz w:val="22"/>
                <w:szCs w:val="22"/>
              </w:rPr>
              <w:t xml:space="preserve"> w rozumieniu zapisów SWZ rozumie się wykonywanie obiektu budowlanego w określonym miejscu, a także odbudowę, rozbudowę, nadbudowę obiektu budowlanego.</w:t>
            </w:r>
          </w:p>
          <w:p w14:paraId="0EE09F71" w14:textId="77777777" w:rsidR="00940276" w:rsidRPr="00825E76" w:rsidRDefault="00940276" w:rsidP="00940276">
            <w:pPr>
              <w:pStyle w:val="Akapitzlist"/>
              <w:numPr>
                <w:ilvl w:val="0"/>
                <w:numId w:val="28"/>
              </w:numPr>
              <w:suppressAutoHyphens w:val="0"/>
              <w:autoSpaceDE w:val="0"/>
              <w:autoSpaceDN w:val="0"/>
              <w:adjustRightInd w:val="0"/>
              <w:spacing w:line="276" w:lineRule="auto"/>
              <w:jc w:val="both"/>
              <w:rPr>
                <w:rFonts w:ascii="Arial" w:hAnsi="Arial" w:cs="Arial"/>
                <w:i/>
                <w:sz w:val="22"/>
                <w:szCs w:val="22"/>
              </w:rPr>
            </w:pPr>
            <w:r w:rsidRPr="00825E76">
              <w:rPr>
                <w:rFonts w:ascii="Arial" w:hAnsi="Arial" w:cs="Arial"/>
                <w:i/>
                <w:sz w:val="22"/>
                <w:szCs w:val="22"/>
              </w:rPr>
              <w:t>Zgodnie z art. 3 pkt 7a ustawy z dnia 7 lipca 1994 r. Prawo budowlane, przez „</w:t>
            </w:r>
            <w:r w:rsidRPr="00825E76">
              <w:rPr>
                <w:rFonts w:ascii="Arial" w:hAnsi="Arial" w:cs="Arial"/>
                <w:b/>
                <w:i/>
                <w:sz w:val="22"/>
                <w:szCs w:val="22"/>
              </w:rPr>
              <w:t>przebudowę”</w:t>
            </w:r>
            <w:r w:rsidRPr="00825E76">
              <w:rPr>
                <w:rFonts w:ascii="Arial" w:hAnsi="Arial" w:cs="Arial"/>
                <w:i/>
                <w:sz w:val="22"/>
                <w:szCs w:val="22"/>
              </w:rPr>
              <w:t xml:space="preserve"> w rozumieniu zapisów SWZ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5A517735" w14:textId="77777777" w:rsidR="00940276" w:rsidRPr="00825E76" w:rsidRDefault="00940276" w:rsidP="00940276">
            <w:pPr>
              <w:pStyle w:val="Akapitzlist"/>
              <w:numPr>
                <w:ilvl w:val="0"/>
                <w:numId w:val="28"/>
              </w:numPr>
              <w:suppressAutoHyphens w:val="0"/>
              <w:autoSpaceDE w:val="0"/>
              <w:autoSpaceDN w:val="0"/>
              <w:adjustRightInd w:val="0"/>
              <w:spacing w:line="276" w:lineRule="auto"/>
              <w:jc w:val="both"/>
              <w:rPr>
                <w:rFonts w:ascii="Arial" w:hAnsi="Arial" w:cs="Arial"/>
                <w:i/>
                <w:sz w:val="22"/>
                <w:szCs w:val="22"/>
              </w:rPr>
            </w:pPr>
            <w:r w:rsidRPr="00825E76">
              <w:rPr>
                <w:rFonts w:ascii="Arial" w:hAnsi="Arial" w:cs="Arial"/>
                <w:i/>
                <w:sz w:val="22"/>
                <w:szCs w:val="22"/>
              </w:rPr>
              <w:t>Zgodnie z art. 3 pkt 8 ustawy z dnia 7 lipca 1994 r. Prawo budowlane, przez „</w:t>
            </w:r>
            <w:r w:rsidRPr="00825E76">
              <w:rPr>
                <w:rFonts w:ascii="Arial" w:hAnsi="Arial" w:cs="Arial"/>
                <w:b/>
                <w:i/>
                <w:sz w:val="22"/>
                <w:szCs w:val="22"/>
              </w:rPr>
              <w:t>remont</w:t>
            </w:r>
            <w:r w:rsidRPr="00825E76">
              <w:rPr>
                <w:rFonts w:ascii="Arial" w:hAnsi="Arial" w:cs="Arial"/>
                <w:i/>
                <w:sz w:val="22"/>
                <w:szCs w:val="22"/>
              </w:rPr>
              <w:t>” rozumie się wykonywanie w istniejącym obiekcie budowlanym robót budowlanych polegających na odtworzeniu stanu pierwotnego, a niestanowiących bieżącej konserwacji, przy czym dopuszcza się stosowanie wyrobów budowlanych innych niż użyto w stanie pierwotnym</w:t>
            </w:r>
          </w:p>
          <w:p w14:paraId="02571F33" w14:textId="77777777" w:rsidR="00940276" w:rsidRPr="00825E76" w:rsidRDefault="00940276" w:rsidP="00A43FAD">
            <w:pPr>
              <w:pStyle w:val="Akapitzlist"/>
              <w:suppressAutoHyphens w:val="0"/>
              <w:autoSpaceDE w:val="0"/>
              <w:autoSpaceDN w:val="0"/>
              <w:adjustRightInd w:val="0"/>
              <w:spacing w:line="276" w:lineRule="auto"/>
              <w:rPr>
                <w:rFonts w:ascii="Arial" w:hAnsi="Arial" w:cs="Arial"/>
                <w:i/>
                <w:sz w:val="22"/>
                <w:szCs w:val="22"/>
              </w:rPr>
            </w:pPr>
          </w:p>
        </w:tc>
      </w:tr>
    </w:tbl>
    <w:p w14:paraId="3DB49F18" w14:textId="77777777" w:rsidR="00940276" w:rsidRPr="00825E76" w:rsidRDefault="00940276" w:rsidP="00940276">
      <w:pPr>
        <w:spacing w:line="276" w:lineRule="auto"/>
        <w:ind w:left="1276"/>
        <w:jc w:val="both"/>
        <w:rPr>
          <w:rFonts w:ascii="Arial" w:hAnsi="Arial" w:cs="Arial"/>
          <w:bCs/>
          <w:sz w:val="22"/>
          <w:szCs w:val="22"/>
        </w:rPr>
      </w:pPr>
    </w:p>
    <w:p w14:paraId="554824FF" w14:textId="77777777" w:rsidR="00940276" w:rsidRPr="00825E76" w:rsidRDefault="00940276" w:rsidP="00940276">
      <w:pPr>
        <w:pStyle w:val="Kolorowalistaakcent11"/>
        <w:numPr>
          <w:ilvl w:val="1"/>
          <w:numId w:val="7"/>
        </w:numPr>
        <w:spacing w:before="0" w:after="0" w:line="276" w:lineRule="auto"/>
        <w:ind w:left="567" w:right="20" w:hanging="567"/>
        <w:rPr>
          <w:rFonts w:ascii="Arial" w:hAnsi="Arial" w:cs="Arial"/>
          <w:sz w:val="22"/>
          <w:szCs w:val="22"/>
        </w:rPr>
      </w:pPr>
      <w:r w:rsidRPr="00825E76">
        <w:rPr>
          <w:rFonts w:ascii="Arial" w:hAnsi="Arial" w:cs="Arial"/>
          <w:sz w:val="22"/>
          <w:szCs w:val="22"/>
        </w:rPr>
        <w:t xml:space="preserve">Zamawiający może, </w:t>
      </w:r>
      <w:r w:rsidRPr="00825E76">
        <w:rPr>
          <w:rFonts w:ascii="Arial" w:hAnsi="Arial" w:cs="Arial"/>
          <w:color w:val="000000"/>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825E76">
        <w:rPr>
          <w:rFonts w:ascii="Arial" w:hAnsi="Arial" w:cs="Arial"/>
          <w:sz w:val="22"/>
          <w:szCs w:val="22"/>
        </w:rPr>
        <w:t xml:space="preserve"> na każdym etapie postępowania (art. 116 ust. 2 ustawy </w:t>
      </w:r>
      <w:proofErr w:type="spellStart"/>
      <w:r w:rsidRPr="00825E76">
        <w:rPr>
          <w:rFonts w:ascii="Arial" w:hAnsi="Arial" w:cs="Arial"/>
          <w:sz w:val="22"/>
          <w:szCs w:val="22"/>
        </w:rPr>
        <w:t>Pzp</w:t>
      </w:r>
      <w:proofErr w:type="spellEnd"/>
      <w:r w:rsidRPr="00825E76">
        <w:rPr>
          <w:rFonts w:ascii="Arial" w:hAnsi="Arial" w:cs="Arial"/>
          <w:sz w:val="22"/>
          <w:szCs w:val="22"/>
        </w:rPr>
        <w:t>).</w:t>
      </w:r>
    </w:p>
    <w:p w14:paraId="4BC03D34" w14:textId="77777777" w:rsidR="00940276" w:rsidRPr="00825E76" w:rsidRDefault="00940276" w:rsidP="00940276">
      <w:pPr>
        <w:pStyle w:val="Kolorowalistaakcent11"/>
        <w:numPr>
          <w:ilvl w:val="1"/>
          <w:numId w:val="53"/>
        </w:numPr>
        <w:suppressAutoHyphens w:val="0"/>
        <w:autoSpaceDE w:val="0"/>
        <w:autoSpaceDN w:val="0"/>
        <w:adjustRightInd w:val="0"/>
        <w:spacing w:before="0" w:after="0" w:line="276" w:lineRule="auto"/>
        <w:ind w:left="567" w:right="20" w:hanging="567"/>
        <w:rPr>
          <w:rFonts w:ascii="Arial" w:hAnsi="Arial" w:cs="Arial"/>
          <w:sz w:val="22"/>
          <w:szCs w:val="22"/>
        </w:rPr>
      </w:pPr>
      <w:r w:rsidRPr="00825E76">
        <w:rPr>
          <w:rFonts w:ascii="Arial" w:hAnsi="Arial" w:cs="Arial"/>
          <w:color w:val="000000"/>
          <w:sz w:val="22"/>
          <w:szCs w:val="22"/>
        </w:rPr>
        <w:t xml:space="preserve">W odniesieniu do warunków dotyczących wykształcenia, kwalifikacji zawodowych lub doświadczenia Wykonawcy wspólnie ubiegający się o udzielenie zamówienia wykazując warunek udziału w postępowaniu </w:t>
      </w:r>
      <w:r w:rsidRPr="00825E76">
        <w:rPr>
          <w:rFonts w:ascii="Arial" w:hAnsi="Arial" w:cs="Arial"/>
          <w:b/>
          <w:bCs/>
          <w:color w:val="000000"/>
          <w:sz w:val="22"/>
          <w:szCs w:val="22"/>
        </w:rPr>
        <w:t>mogą polegać na zdolnościach tych z Wykonawców, którzy wykonają roboty budowlane lub usługi, do realizacji których te zdolności są wymagane.</w:t>
      </w:r>
    </w:p>
    <w:p w14:paraId="28F8C351" w14:textId="77777777" w:rsidR="00940276" w:rsidRPr="00825E76" w:rsidRDefault="00940276" w:rsidP="00940276">
      <w:pPr>
        <w:pStyle w:val="Kolorowalistaakcent11"/>
        <w:numPr>
          <w:ilvl w:val="1"/>
          <w:numId w:val="53"/>
        </w:numPr>
        <w:suppressAutoHyphens w:val="0"/>
        <w:autoSpaceDE w:val="0"/>
        <w:autoSpaceDN w:val="0"/>
        <w:adjustRightInd w:val="0"/>
        <w:spacing w:before="0" w:after="0" w:line="276" w:lineRule="auto"/>
        <w:ind w:left="567" w:right="20" w:hanging="567"/>
        <w:rPr>
          <w:rFonts w:ascii="Arial" w:hAnsi="Arial" w:cs="Arial"/>
          <w:sz w:val="22"/>
          <w:szCs w:val="22"/>
        </w:rPr>
      </w:pPr>
      <w:r w:rsidRPr="00825E76">
        <w:rPr>
          <w:rFonts w:ascii="Arial" w:hAnsi="Arial" w:cs="Arial"/>
          <w:color w:val="000000"/>
          <w:sz w:val="22"/>
          <w:szCs w:val="22"/>
          <w:shd w:val="clear" w:color="auto" w:fill="FFFFFF"/>
        </w:rPr>
        <w:t xml:space="preserve">W odniesieniu do warunków dotyczących wykształcenia, kwalifikacji zawodowych lub doświadczenia Wykonawcy mogą polegać na zdolnościach podmiotów udostępniających zasoby, </w:t>
      </w:r>
      <w:r w:rsidRPr="00825E76">
        <w:rPr>
          <w:rFonts w:ascii="Arial" w:hAnsi="Arial" w:cs="Arial"/>
          <w:b/>
          <w:bCs/>
          <w:color w:val="000000"/>
          <w:sz w:val="22"/>
          <w:szCs w:val="22"/>
          <w:shd w:val="clear" w:color="auto" w:fill="FFFFFF"/>
        </w:rPr>
        <w:t>jeśli podmioty te wykonają roboty budowlane lub usługi, do realizacji których te zdolności są wymagane.</w:t>
      </w:r>
      <w:r w:rsidRPr="00825E76">
        <w:rPr>
          <w:rFonts w:ascii="Arial" w:hAnsi="Arial" w:cs="Arial"/>
          <w:color w:val="000000"/>
          <w:sz w:val="22"/>
          <w:szCs w:val="22"/>
          <w:shd w:val="clear" w:color="auto" w:fill="FFFFFF"/>
        </w:rPr>
        <w:t xml:space="preserve"> </w:t>
      </w:r>
    </w:p>
    <w:p w14:paraId="6A69C294" w14:textId="77777777" w:rsidR="00940276" w:rsidRDefault="00940276" w:rsidP="00940276">
      <w:pPr>
        <w:pStyle w:val="Kolorowalistaakcent11"/>
        <w:numPr>
          <w:ilvl w:val="1"/>
          <w:numId w:val="53"/>
        </w:numPr>
        <w:tabs>
          <w:tab w:val="left" w:pos="567"/>
        </w:tabs>
        <w:suppressAutoHyphens w:val="0"/>
        <w:autoSpaceDE w:val="0"/>
        <w:autoSpaceDN w:val="0"/>
        <w:adjustRightInd w:val="0"/>
        <w:spacing w:before="0" w:after="0" w:line="276" w:lineRule="auto"/>
        <w:ind w:left="567" w:right="20" w:hanging="567"/>
        <w:rPr>
          <w:rFonts w:ascii="Arial" w:hAnsi="Arial" w:cs="Arial"/>
          <w:iCs/>
          <w:sz w:val="22"/>
          <w:szCs w:val="22"/>
        </w:rPr>
      </w:pPr>
      <w:r w:rsidRPr="00825E76">
        <w:rPr>
          <w:rFonts w:ascii="Arial" w:hAnsi="Arial" w:cs="Arial"/>
          <w:iCs/>
          <w:sz w:val="22"/>
          <w:szCs w:val="22"/>
        </w:rPr>
        <w:t xml:space="preserve">Sposób wykazania warunków udziału w postępowaniu wskazano w rozdziale </w:t>
      </w:r>
      <w:r w:rsidRPr="00825E76">
        <w:rPr>
          <w:rFonts w:ascii="Arial" w:hAnsi="Arial" w:cs="Arial"/>
          <w:iCs/>
          <w:sz w:val="22"/>
          <w:szCs w:val="22"/>
        </w:rPr>
        <w:br/>
        <w:t>8 SWZ.</w:t>
      </w:r>
    </w:p>
    <w:p w14:paraId="31A893A2" w14:textId="77777777" w:rsidR="009E5BD8" w:rsidRDefault="009E5BD8" w:rsidP="009E5BD8">
      <w:pPr>
        <w:pStyle w:val="Kolorowalistaakcent11"/>
        <w:tabs>
          <w:tab w:val="left" w:pos="567"/>
        </w:tabs>
        <w:suppressAutoHyphens w:val="0"/>
        <w:autoSpaceDE w:val="0"/>
        <w:autoSpaceDN w:val="0"/>
        <w:adjustRightInd w:val="0"/>
        <w:spacing w:before="0" w:after="0" w:line="276" w:lineRule="auto"/>
        <w:ind w:left="567" w:right="20"/>
        <w:rPr>
          <w:rFonts w:ascii="Arial" w:hAnsi="Arial" w:cs="Arial"/>
          <w:iCs/>
          <w:sz w:val="22"/>
          <w:szCs w:val="22"/>
        </w:rPr>
      </w:pPr>
    </w:p>
    <w:p w14:paraId="46DDE94C" w14:textId="77777777" w:rsidR="009E5BD8" w:rsidRPr="00825E76" w:rsidRDefault="009E5BD8" w:rsidP="009E5BD8">
      <w:pPr>
        <w:pStyle w:val="Kolorowalistaakcent11"/>
        <w:tabs>
          <w:tab w:val="left" w:pos="567"/>
        </w:tabs>
        <w:suppressAutoHyphens w:val="0"/>
        <w:autoSpaceDE w:val="0"/>
        <w:autoSpaceDN w:val="0"/>
        <w:adjustRightInd w:val="0"/>
        <w:spacing w:before="0" w:after="0" w:line="276" w:lineRule="auto"/>
        <w:ind w:left="567" w:right="20"/>
        <w:rPr>
          <w:rFonts w:ascii="Arial" w:hAnsi="Arial" w:cs="Arial"/>
          <w:iCs/>
          <w:sz w:val="22"/>
          <w:szCs w:val="22"/>
        </w:rPr>
      </w:pPr>
    </w:p>
    <w:p w14:paraId="035E4B01" w14:textId="0BA591B0" w:rsidR="00940276" w:rsidRPr="009E5BD8" w:rsidRDefault="009E5BD8" w:rsidP="009E5BD8">
      <w:pPr>
        <w:pStyle w:val="Kolorowalistaakcent11"/>
        <w:widowControl w:val="0"/>
        <w:numPr>
          <w:ilvl w:val="0"/>
          <w:numId w:val="34"/>
        </w:numPr>
        <w:spacing w:before="0" w:after="0" w:line="276" w:lineRule="auto"/>
        <w:outlineLvl w:val="3"/>
        <w:rPr>
          <w:rFonts w:ascii="Arial" w:hAnsi="Arial" w:cs="Arial"/>
          <w:bCs/>
          <w:sz w:val="22"/>
          <w:szCs w:val="22"/>
          <w:u w:val="single"/>
          <w:lang w:eastAsia="pl-PL"/>
        </w:rPr>
      </w:pPr>
      <w:r w:rsidRPr="009E5BD8">
        <w:rPr>
          <w:rFonts w:ascii="Arial" w:hAnsi="Arial" w:cs="Arial"/>
          <w:b/>
          <w:color w:val="000000"/>
          <w:sz w:val="22"/>
          <w:szCs w:val="22"/>
          <w:u w:val="single"/>
        </w:rPr>
        <w:t>PODSTAWY WYKLUCZENIA</w:t>
      </w:r>
    </w:p>
    <w:p w14:paraId="537023ED" w14:textId="77777777" w:rsidR="00940276" w:rsidRPr="00825E76" w:rsidRDefault="00940276" w:rsidP="00940276">
      <w:pPr>
        <w:pStyle w:val="Kolorowalistaakcent11"/>
        <w:numPr>
          <w:ilvl w:val="1"/>
          <w:numId w:val="34"/>
        </w:numPr>
        <w:tabs>
          <w:tab w:val="left" w:pos="567"/>
        </w:tabs>
        <w:spacing w:before="0" w:after="0" w:line="276" w:lineRule="auto"/>
        <w:ind w:left="567" w:hanging="567"/>
        <w:rPr>
          <w:rFonts w:ascii="Arial" w:hAnsi="Arial" w:cs="Arial"/>
          <w:sz w:val="22"/>
          <w:szCs w:val="22"/>
        </w:rPr>
      </w:pPr>
      <w:r w:rsidRPr="00825E76">
        <w:rPr>
          <w:rFonts w:ascii="Arial" w:hAnsi="Arial" w:cs="Arial"/>
          <w:sz w:val="22"/>
          <w:szCs w:val="22"/>
        </w:rPr>
        <w:lastRenderedPageBreak/>
        <w:t xml:space="preserve">Z postępowania o udzielenie zamówienia wyklucza się Wykonawcę, w stosunku, do którego zachodzi którakolwiek z okoliczności, o których mowa w art. 108 ustawy </w:t>
      </w:r>
      <w:proofErr w:type="spellStart"/>
      <w:r w:rsidRPr="00825E76">
        <w:rPr>
          <w:rFonts w:ascii="Arial" w:hAnsi="Arial" w:cs="Arial"/>
          <w:sz w:val="22"/>
          <w:szCs w:val="22"/>
        </w:rPr>
        <w:t>Pzp</w:t>
      </w:r>
      <w:proofErr w:type="spellEnd"/>
      <w:r w:rsidRPr="00825E76">
        <w:rPr>
          <w:rFonts w:ascii="Arial" w:hAnsi="Arial" w:cs="Arial"/>
          <w:sz w:val="22"/>
          <w:szCs w:val="22"/>
        </w:rPr>
        <w:t>, tj., jeżeli:</w:t>
      </w:r>
    </w:p>
    <w:p w14:paraId="101F2EA4" w14:textId="77777777" w:rsidR="00940276" w:rsidRPr="00825E76" w:rsidRDefault="00940276" w:rsidP="00940276">
      <w:pPr>
        <w:pStyle w:val="Akapitzlist"/>
        <w:numPr>
          <w:ilvl w:val="2"/>
          <w:numId w:val="40"/>
        </w:numPr>
        <w:shd w:val="clear" w:color="auto" w:fill="FFFFFF"/>
        <w:suppressAutoHyphens w:val="0"/>
        <w:spacing w:before="20" w:after="40" w:line="276" w:lineRule="auto"/>
        <w:ind w:left="851" w:hanging="284"/>
        <w:jc w:val="both"/>
        <w:rPr>
          <w:rFonts w:ascii="Arial" w:hAnsi="Arial" w:cs="Arial"/>
          <w:sz w:val="22"/>
          <w:szCs w:val="22"/>
        </w:rPr>
      </w:pPr>
      <w:r w:rsidRPr="00825E76">
        <w:rPr>
          <w:rFonts w:ascii="Arial" w:hAnsi="Arial" w:cs="Arial"/>
          <w:sz w:val="22"/>
          <w:szCs w:val="22"/>
        </w:rPr>
        <w:t>Wykonawca jest osobą fizyczną, którego prawomocnie skazano za przestępstwo:</w:t>
      </w:r>
    </w:p>
    <w:p w14:paraId="174D0081" w14:textId="77777777" w:rsidR="00940276" w:rsidRPr="00825E76" w:rsidRDefault="00940276" w:rsidP="00940276">
      <w:pPr>
        <w:shd w:val="clear" w:color="auto" w:fill="FFFFFF"/>
        <w:spacing w:line="276" w:lineRule="auto"/>
        <w:ind w:left="1276" w:hanging="425"/>
        <w:jc w:val="both"/>
        <w:rPr>
          <w:rFonts w:ascii="Arial" w:hAnsi="Arial" w:cs="Arial"/>
          <w:sz w:val="22"/>
          <w:szCs w:val="22"/>
        </w:rPr>
      </w:pPr>
      <w:r w:rsidRPr="00825E76">
        <w:rPr>
          <w:rStyle w:val="alb"/>
          <w:rFonts w:ascii="Arial" w:hAnsi="Arial" w:cs="Arial"/>
          <w:sz w:val="22"/>
          <w:szCs w:val="22"/>
        </w:rPr>
        <w:t xml:space="preserve">a) </w:t>
      </w:r>
      <w:r w:rsidRPr="00825E76">
        <w:rPr>
          <w:rStyle w:val="alb"/>
          <w:rFonts w:ascii="Arial" w:hAnsi="Arial" w:cs="Arial"/>
          <w:sz w:val="22"/>
          <w:szCs w:val="22"/>
        </w:rPr>
        <w:tab/>
      </w:r>
      <w:r w:rsidRPr="00825E76">
        <w:rPr>
          <w:rFonts w:ascii="Arial" w:hAnsi="Arial" w:cs="Arial"/>
          <w:sz w:val="22"/>
          <w:szCs w:val="22"/>
        </w:rPr>
        <w:t>udziału w zorganizowanej grupie przestępczej albo związku mającym na celu popełnienie przestępstwa lub przestępstwa skarbowego, o którym mowa w art. 258 Kodeksu karnego,</w:t>
      </w:r>
    </w:p>
    <w:p w14:paraId="00190DD0" w14:textId="77777777" w:rsidR="00940276" w:rsidRPr="00825E76" w:rsidRDefault="00940276" w:rsidP="00940276">
      <w:pPr>
        <w:shd w:val="clear" w:color="auto" w:fill="FFFFFF"/>
        <w:spacing w:line="276" w:lineRule="auto"/>
        <w:ind w:left="1276" w:hanging="425"/>
        <w:jc w:val="both"/>
        <w:rPr>
          <w:rFonts w:ascii="Arial" w:hAnsi="Arial" w:cs="Arial"/>
          <w:sz w:val="22"/>
          <w:szCs w:val="22"/>
        </w:rPr>
      </w:pPr>
      <w:r w:rsidRPr="00825E76">
        <w:rPr>
          <w:rStyle w:val="alb"/>
          <w:rFonts w:ascii="Arial" w:hAnsi="Arial" w:cs="Arial"/>
          <w:sz w:val="22"/>
          <w:szCs w:val="22"/>
        </w:rPr>
        <w:t>b)</w:t>
      </w:r>
      <w:r w:rsidRPr="00825E76">
        <w:rPr>
          <w:rStyle w:val="alb"/>
          <w:rFonts w:ascii="Arial" w:hAnsi="Arial" w:cs="Arial"/>
          <w:sz w:val="22"/>
          <w:szCs w:val="22"/>
        </w:rPr>
        <w:tab/>
      </w:r>
      <w:r w:rsidRPr="00825E76">
        <w:rPr>
          <w:rFonts w:ascii="Arial" w:hAnsi="Arial" w:cs="Arial"/>
          <w:sz w:val="22"/>
          <w:szCs w:val="22"/>
        </w:rPr>
        <w:t>handlu ludźmi, o którym mowa w art. 189a Kodeksu karnego,</w:t>
      </w:r>
    </w:p>
    <w:p w14:paraId="5C3399D6" w14:textId="77777777" w:rsidR="00940276" w:rsidRPr="00825E76" w:rsidRDefault="00940276" w:rsidP="00940276">
      <w:pPr>
        <w:shd w:val="clear" w:color="auto" w:fill="FFFFFF"/>
        <w:spacing w:line="276" w:lineRule="auto"/>
        <w:ind w:left="1276" w:hanging="425"/>
        <w:jc w:val="both"/>
        <w:rPr>
          <w:rStyle w:val="alb"/>
          <w:rFonts w:ascii="Arial" w:hAnsi="Arial" w:cs="Arial"/>
          <w:sz w:val="22"/>
          <w:szCs w:val="22"/>
        </w:rPr>
      </w:pPr>
      <w:r w:rsidRPr="00825E76">
        <w:rPr>
          <w:rStyle w:val="alb"/>
          <w:rFonts w:ascii="Arial" w:hAnsi="Arial" w:cs="Arial"/>
          <w:sz w:val="22"/>
          <w:szCs w:val="22"/>
        </w:rPr>
        <w:t>c)</w:t>
      </w:r>
      <w:r w:rsidRPr="00825E76">
        <w:rPr>
          <w:rStyle w:val="alb"/>
          <w:rFonts w:ascii="Arial" w:hAnsi="Arial" w:cs="Arial"/>
          <w:sz w:val="22"/>
          <w:szCs w:val="22"/>
        </w:rPr>
        <w:tab/>
      </w:r>
      <w:bookmarkStart w:id="4" w:name="_Hlk127189880"/>
      <w:r w:rsidRPr="00825E76">
        <w:rPr>
          <w:rStyle w:val="alb"/>
          <w:rFonts w:ascii="Arial" w:hAnsi="Arial" w:cs="Arial"/>
          <w:sz w:val="22"/>
          <w:szCs w:val="22"/>
        </w:rPr>
        <w:t>o którym mowa w art. 228-230a, art. 250a Kodeksu karnego, w art. 46-48 ustawy z dnia 25 czerwca 2010 r. o sporcie (Dz. U. z 2022 r. poz. 1599 ze zm.) lub w art. 54 ust. 1-4 ustawy z dnia 12 maja 2011 r. o refundacji leków, środków spożywczych specjalnego przeznaczenia żywieniowego oraz wyrobów medycznych (Dz. U. z 2022 r. poz. 2555, 2674 ze zm.),</w:t>
      </w:r>
      <w:bookmarkEnd w:id="4"/>
    </w:p>
    <w:p w14:paraId="42A18634" w14:textId="77777777" w:rsidR="00940276" w:rsidRPr="00825E76" w:rsidRDefault="00940276" w:rsidP="00940276">
      <w:pPr>
        <w:shd w:val="clear" w:color="auto" w:fill="FFFFFF"/>
        <w:spacing w:line="276" w:lineRule="auto"/>
        <w:ind w:left="1276" w:hanging="425"/>
        <w:jc w:val="both"/>
        <w:rPr>
          <w:rFonts w:ascii="Arial" w:hAnsi="Arial" w:cs="Arial"/>
          <w:sz w:val="22"/>
          <w:szCs w:val="22"/>
        </w:rPr>
      </w:pPr>
      <w:r w:rsidRPr="00825E76">
        <w:rPr>
          <w:rStyle w:val="alb"/>
          <w:rFonts w:ascii="Arial" w:hAnsi="Arial" w:cs="Arial"/>
          <w:sz w:val="22"/>
          <w:szCs w:val="22"/>
        </w:rPr>
        <w:t>d)</w:t>
      </w:r>
      <w:r w:rsidRPr="00825E76">
        <w:rPr>
          <w:rStyle w:val="alb"/>
          <w:rFonts w:ascii="Arial" w:hAnsi="Arial" w:cs="Arial"/>
          <w:sz w:val="22"/>
          <w:szCs w:val="22"/>
        </w:rPr>
        <w:tab/>
      </w:r>
      <w:r w:rsidRPr="00825E76">
        <w:rPr>
          <w:rFonts w:ascii="Arial" w:hAnsi="Arial" w:cs="Arial"/>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9A649BD" w14:textId="77777777" w:rsidR="00940276" w:rsidRPr="00825E76" w:rsidRDefault="00940276" w:rsidP="00940276">
      <w:pPr>
        <w:shd w:val="clear" w:color="auto" w:fill="FFFFFF"/>
        <w:spacing w:line="276" w:lineRule="auto"/>
        <w:ind w:left="1276" w:hanging="425"/>
        <w:jc w:val="both"/>
        <w:rPr>
          <w:rFonts w:ascii="Arial" w:hAnsi="Arial" w:cs="Arial"/>
          <w:sz w:val="22"/>
          <w:szCs w:val="22"/>
        </w:rPr>
      </w:pPr>
      <w:r w:rsidRPr="00825E76">
        <w:rPr>
          <w:rStyle w:val="alb"/>
          <w:rFonts w:ascii="Arial" w:hAnsi="Arial" w:cs="Arial"/>
          <w:sz w:val="22"/>
          <w:szCs w:val="22"/>
        </w:rPr>
        <w:t>e)</w:t>
      </w:r>
      <w:r w:rsidRPr="00825E76">
        <w:rPr>
          <w:rStyle w:val="alb"/>
          <w:rFonts w:ascii="Arial" w:hAnsi="Arial" w:cs="Arial"/>
          <w:sz w:val="22"/>
          <w:szCs w:val="22"/>
        </w:rPr>
        <w:tab/>
      </w:r>
      <w:r w:rsidRPr="00825E76">
        <w:rPr>
          <w:rFonts w:ascii="Arial" w:hAnsi="Arial" w:cs="Arial"/>
          <w:sz w:val="22"/>
          <w:szCs w:val="22"/>
        </w:rPr>
        <w:t>o charakterze terrorystycznym, o którym mowa w art. 115 § 20 Kodeksu karnego, lub mające na celu popełnienie tego przestępstwa,</w:t>
      </w:r>
    </w:p>
    <w:p w14:paraId="0B67B121" w14:textId="77777777" w:rsidR="00940276" w:rsidRPr="00825E76" w:rsidRDefault="00940276" w:rsidP="00940276">
      <w:pPr>
        <w:shd w:val="clear" w:color="auto" w:fill="FFFFFF"/>
        <w:spacing w:line="276" w:lineRule="auto"/>
        <w:ind w:left="1276" w:hanging="425"/>
        <w:jc w:val="both"/>
        <w:rPr>
          <w:rFonts w:ascii="Arial" w:hAnsi="Arial" w:cs="Arial"/>
          <w:sz w:val="22"/>
          <w:szCs w:val="22"/>
        </w:rPr>
      </w:pPr>
      <w:r w:rsidRPr="00825E76">
        <w:rPr>
          <w:rStyle w:val="alb"/>
          <w:rFonts w:ascii="Arial" w:hAnsi="Arial" w:cs="Arial"/>
          <w:sz w:val="22"/>
          <w:szCs w:val="22"/>
        </w:rPr>
        <w:t>f) </w:t>
      </w:r>
      <w:r w:rsidRPr="00825E76">
        <w:rPr>
          <w:rStyle w:val="alb"/>
          <w:rFonts w:ascii="Arial" w:hAnsi="Arial" w:cs="Arial"/>
          <w:sz w:val="22"/>
          <w:szCs w:val="22"/>
        </w:rPr>
        <w:tab/>
      </w:r>
      <w:r w:rsidRPr="00825E76">
        <w:rPr>
          <w:rFonts w:ascii="Arial" w:hAnsi="Arial"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402EDD2" w14:textId="77777777" w:rsidR="00940276" w:rsidRPr="00825E76" w:rsidRDefault="00940276" w:rsidP="00940276">
      <w:pPr>
        <w:shd w:val="clear" w:color="auto" w:fill="FFFFFF"/>
        <w:spacing w:line="276" w:lineRule="auto"/>
        <w:ind w:left="1276" w:hanging="425"/>
        <w:jc w:val="both"/>
        <w:rPr>
          <w:rFonts w:ascii="Arial" w:hAnsi="Arial" w:cs="Arial"/>
          <w:sz w:val="22"/>
          <w:szCs w:val="22"/>
        </w:rPr>
      </w:pPr>
      <w:r w:rsidRPr="00825E76">
        <w:rPr>
          <w:rStyle w:val="alb"/>
          <w:rFonts w:ascii="Arial" w:hAnsi="Arial" w:cs="Arial"/>
          <w:sz w:val="22"/>
          <w:szCs w:val="22"/>
        </w:rPr>
        <w:t>g)</w:t>
      </w:r>
      <w:r w:rsidRPr="00825E76">
        <w:rPr>
          <w:rStyle w:val="alb"/>
          <w:rFonts w:ascii="Arial" w:hAnsi="Arial" w:cs="Arial"/>
          <w:sz w:val="22"/>
          <w:szCs w:val="22"/>
        </w:rPr>
        <w:tab/>
      </w:r>
      <w:r w:rsidRPr="00825E76">
        <w:rPr>
          <w:rFonts w:ascii="Arial" w:hAnsi="Arial"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F6A58EC" w14:textId="77777777" w:rsidR="00940276" w:rsidRPr="00825E76" w:rsidRDefault="00940276" w:rsidP="00940276">
      <w:pPr>
        <w:shd w:val="clear" w:color="auto" w:fill="FFFFFF"/>
        <w:spacing w:line="276" w:lineRule="auto"/>
        <w:ind w:left="1276" w:hanging="425"/>
        <w:jc w:val="both"/>
        <w:rPr>
          <w:rFonts w:ascii="Arial" w:hAnsi="Arial" w:cs="Arial"/>
          <w:sz w:val="22"/>
          <w:szCs w:val="22"/>
        </w:rPr>
      </w:pPr>
      <w:r w:rsidRPr="00825E76">
        <w:rPr>
          <w:rStyle w:val="alb"/>
          <w:rFonts w:ascii="Arial" w:hAnsi="Arial" w:cs="Arial"/>
          <w:sz w:val="22"/>
          <w:szCs w:val="22"/>
        </w:rPr>
        <w:t>h)</w:t>
      </w:r>
      <w:r w:rsidRPr="00825E76">
        <w:rPr>
          <w:rStyle w:val="alb"/>
          <w:rFonts w:ascii="Arial" w:hAnsi="Arial" w:cs="Arial"/>
          <w:sz w:val="22"/>
          <w:szCs w:val="22"/>
        </w:rPr>
        <w:tab/>
      </w:r>
      <w:r w:rsidRPr="00825E76">
        <w:rPr>
          <w:rFonts w:ascii="Arial" w:hAnsi="Arial" w:cs="Arial"/>
          <w:sz w:val="22"/>
          <w:szCs w:val="22"/>
        </w:rPr>
        <w:t>o którym mowa w art. 9 ust. 1 i 3 lub art. 10 ustawy z dnia 15 czerwca 2012 r. o skutkach powierzania wykonywania pracy cudzoziemcom przebywającym wbrew przepisom na terytorium Rzeczypospolitej Polskiej</w:t>
      </w:r>
    </w:p>
    <w:p w14:paraId="4DE22216" w14:textId="77777777" w:rsidR="00940276" w:rsidRPr="00825E76" w:rsidRDefault="00940276" w:rsidP="00940276">
      <w:pPr>
        <w:pStyle w:val="text-justify"/>
        <w:shd w:val="clear" w:color="auto" w:fill="FFFFFF"/>
        <w:spacing w:before="120" w:beforeAutospacing="0" w:after="150" w:afterAutospacing="0" w:line="276" w:lineRule="auto"/>
        <w:ind w:left="1701" w:hanging="567"/>
        <w:jc w:val="both"/>
        <w:rPr>
          <w:rFonts w:ascii="Arial" w:hAnsi="Arial" w:cs="Arial"/>
          <w:sz w:val="22"/>
          <w:szCs w:val="22"/>
        </w:rPr>
      </w:pPr>
      <w:r w:rsidRPr="00825E76">
        <w:rPr>
          <w:rFonts w:ascii="Arial" w:hAnsi="Arial" w:cs="Arial"/>
          <w:sz w:val="22"/>
          <w:szCs w:val="22"/>
        </w:rPr>
        <w:t>- lub za odpowiedni czyn zabroniony określony w przepisach prawa obcego;</w:t>
      </w:r>
    </w:p>
    <w:p w14:paraId="7742835A" w14:textId="77777777" w:rsidR="00940276" w:rsidRPr="00825E76" w:rsidRDefault="00940276" w:rsidP="00940276">
      <w:pPr>
        <w:pStyle w:val="Akapitzlist"/>
        <w:numPr>
          <w:ilvl w:val="2"/>
          <w:numId w:val="40"/>
        </w:numPr>
        <w:shd w:val="clear" w:color="auto" w:fill="FFFFFF"/>
        <w:suppressAutoHyphens w:val="0"/>
        <w:spacing w:before="20" w:after="40" w:line="276" w:lineRule="auto"/>
        <w:ind w:left="851" w:hanging="284"/>
        <w:jc w:val="both"/>
        <w:rPr>
          <w:rFonts w:ascii="Arial" w:hAnsi="Arial" w:cs="Arial"/>
          <w:sz w:val="22"/>
          <w:szCs w:val="22"/>
        </w:rPr>
      </w:pPr>
      <w:r w:rsidRPr="00825E76">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DB5F9F9" w14:textId="77777777" w:rsidR="00940276" w:rsidRPr="00825E76" w:rsidRDefault="00940276" w:rsidP="00940276">
      <w:pPr>
        <w:pStyle w:val="Akapitzlist"/>
        <w:numPr>
          <w:ilvl w:val="2"/>
          <w:numId w:val="40"/>
        </w:numPr>
        <w:shd w:val="clear" w:color="auto" w:fill="FFFFFF"/>
        <w:suppressAutoHyphens w:val="0"/>
        <w:spacing w:before="20" w:after="40" w:line="276" w:lineRule="auto"/>
        <w:ind w:left="851" w:hanging="284"/>
        <w:jc w:val="both"/>
        <w:rPr>
          <w:rFonts w:ascii="Arial" w:hAnsi="Arial" w:cs="Arial"/>
          <w:sz w:val="22"/>
          <w:szCs w:val="22"/>
        </w:rPr>
      </w:pPr>
      <w:r w:rsidRPr="00825E76">
        <w:rPr>
          <w:rFonts w:ascii="Arial" w:hAnsi="Arial" w:cs="Arial"/>
          <w:sz w:val="22"/>
          <w:szCs w:val="22"/>
        </w:rPr>
        <w:t xml:space="preserve">wobec Wykonawcy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Pr="00825E76">
        <w:rPr>
          <w:rFonts w:ascii="Arial" w:hAnsi="Arial" w:cs="Arial"/>
          <w:sz w:val="22"/>
          <w:szCs w:val="22"/>
        </w:rPr>
        <w:br/>
        <w:t>w sprawie spłaty tych należności;</w:t>
      </w:r>
    </w:p>
    <w:p w14:paraId="59439D0C" w14:textId="77777777" w:rsidR="00940276" w:rsidRPr="00825E76" w:rsidRDefault="00940276" w:rsidP="00940276">
      <w:pPr>
        <w:pStyle w:val="Akapitzlist"/>
        <w:numPr>
          <w:ilvl w:val="2"/>
          <w:numId w:val="40"/>
        </w:numPr>
        <w:shd w:val="clear" w:color="auto" w:fill="FFFFFF"/>
        <w:suppressAutoHyphens w:val="0"/>
        <w:spacing w:before="20" w:after="40" w:line="276" w:lineRule="auto"/>
        <w:ind w:left="851" w:hanging="284"/>
        <w:jc w:val="both"/>
        <w:rPr>
          <w:rFonts w:ascii="Arial" w:hAnsi="Arial" w:cs="Arial"/>
          <w:sz w:val="22"/>
          <w:szCs w:val="22"/>
        </w:rPr>
      </w:pPr>
      <w:r w:rsidRPr="00825E76">
        <w:rPr>
          <w:rFonts w:ascii="Arial" w:hAnsi="Arial" w:cs="Arial"/>
          <w:sz w:val="22"/>
          <w:szCs w:val="22"/>
        </w:rPr>
        <w:t>wobec Wykonawcy prawomocnie orzeczono zakaz ubiegania się o zamówienia publiczne;</w:t>
      </w:r>
    </w:p>
    <w:p w14:paraId="11ECBC2A" w14:textId="77777777" w:rsidR="00940276" w:rsidRPr="00825E76" w:rsidRDefault="00940276" w:rsidP="00940276">
      <w:pPr>
        <w:pStyle w:val="Akapitzlist"/>
        <w:numPr>
          <w:ilvl w:val="2"/>
          <w:numId w:val="40"/>
        </w:numPr>
        <w:shd w:val="clear" w:color="auto" w:fill="FFFFFF"/>
        <w:suppressAutoHyphens w:val="0"/>
        <w:spacing w:before="20" w:after="40" w:line="276" w:lineRule="auto"/>
        <w:ind w:left="851" w:hanging="284"/>
        <w:jc w:val="both"/>
        <w:rPr>
          <w:rFonts w:ascii="Arial" w:hAnsi="Arial" w:cs="Arial"/>
          <w:sz w:val="22"/>
          <w:szCs w:val="22"/>
        </w:rPr>
      </w:pPr>
      <w:r w:rsidRPr="00825E76">
        <w:rPr>
          <w:rFonts w:ascii="Arial" w:hAnsi="Arial" w:cs="Arial"/>
          <w:sz w:val="22"/>
          <w:szCs w:val="22"/>
        </w:rPr>
        <w:lastRenderedPageBreak/>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FB52D3" w14:textId="77777777" w:rsidR="00940276" w:rsidRPr="00825E76" w:rsidRDefault="00940276" w:rsidP="00940276">
      <w:pPr>
        <w:pStyle w:val="Akapitzlist"/>
        <w:numPr>
          <w:ilvl w:val="2"/>
          <w:numId w:val="40"/>
        </w:numPr>
        <w:shd w:val="clear" w:color="auto" w:fill="FFFFFF"/>
        <w:suppressAutoHyphens w:val="0"/>
        <w:spacing w:before="20" w:after="40" w:line="276" w:lineRule="auto"/>
        <w:ind w:left="851" w:hanging="284"/>
        <w:jc w:val="both"/>
        <w:rPr>
          <w:rFonts w:ascii="Arial" w:hAnsi="Arial" w:cs="Arial"/>
          <w:sz w:val="22"/>
          <w:szCs w:val="22"/>
        </w:rPr>
      </w:pPr>
      <w:r w:rsidRPr="00825E76">
        <w:rPr>
          <w:rFonts w:ascii="Arial" w:hAnsi="Arial" w:cs="Arial"/>
          <w:sz w:val="22"/>
          <w:szCs w:val="22"/>
        </w:rPr>
        <w:t>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1A55200" w14:textId="181FBA9B" w:rsidR="00940276" w:rsidRPr="009E5BD8" w:rsidRDefault="00940276" w:rsidP="00940276">
      <w:pPr>
        <w:pStyle w:val="Kolorowalistaakcent11"/>
        <w:numPr>
          <w:ilvl w:val="1"/>
          <w:numId w:val="34"/>
        </w:numPr>
        <w:tabs>
          <w:tab w:val="left" w:pos="567"/>
        </w:tabs>
        <w:spacing w:before="0" w:after="0" w:line="276" w:lineRule="auto"/>
        <w:ind w:left="567" w:hanging="567"/>
        <w:rPr>
          <w:rFonts w:ascii="Arial" w:hAnsi="Arial" w:cs="Arial"/>
          <w:sz w:val="22"/>
          <w:szCs w:val="22"/>
        </w:rPr>
      </w:pPr>
      <w:r w:rsidRPr="009E5BD8">
        <w:rPr>
          <w:rFonts w:ascii="Arial" w:hAnsi="Arial" w:cs="Arial"/>
          <w:sz w:val="22"/>
          <w:szCs w:val="22"/>
        </w:rPr>
        <w:t>Z postępowania o udzielenie zamówienia wyklucza się Wykonawcę, w stosunku, do którego zachodzi którakolwiek z okoliczności, o których mowa w art. 10</w:t>
      </w:r>
      <w:r w:rsidR="009E5BD8">
        <w:rPr>
          <w:rFonts w:ascii="Arial" w:hAnsi="Arial" w:cs="Arial"/>
          <w:sz w:val="22"/>
          <w:szCs w:val="22"/>
        </w:rPr>
        <w:t>9</w:t>
      </w:r>
      <w:r w:rsidRPr="009E5BD8">
        <w:rPr>
          <w:rFonts w:ascii="Arial" w:hAnsi="Arial" w:cs="Arial"/>
          <w:sz w:val="22"/>
          <w:szCs w:val="22"/>
        </w:rPr>
        <w:t xml:space="preserve"> </w:t>
      </w:r>
      <w:r w:rsidR="009E5BD8">
        <w:rPr>
          <w:rFonts w:ascii="Arial" w:hAnsi="Arial" w:cs="Arial"/>
          <w:sz w:val="22"/>
          <w:szCs w:val="22"/>
        </w:rPr>
        <w:t xml:space="preserve">ust. 1 pkt 7 </w:t>
      </w:r>
      <w:r w:rsidRPr="009E5BD8">
        <w:rPr>
          <w:rFonts w:ascii="Arial" w:hAnsi="Arial" w:cs="Arial"/>
          <w:sz w:val="22"/>
          <w:szCs w:val="22"/>
        </w:rPr>
        <w:t xml:space="preserve">ustawy </w:t>
      </w:r>
      <w:proofErr w:type="spellStart"/>
      <w:r w:rsidRPr="009E5BD8">
        <w:rPr>
          <w:rFonts w:ascii="Arial" w:hAnsi="Arial" w:cs="Arial"/>
          <w:sz w:val="22"/>
          <w:szCs w:val="22"/>
        </w:rPr>
        <w:t>Pzp</w:t>
      </w:r>
      <w:proofErr w:type="spellEnd"/>
      <w:r w:rsidRPr="009E5BD8">
        <w:rPr>
          <w:rFonts w:ascii="Arial" w:hAnsi="Arial" w:cs="Arial"/>
          <w:sz w:val="22"/>
          <w:szCs w:val="22"/>
        </w:rPr>
        <w:t xml:space="preserve">, tj., </w:t>
      </w:r>
    </w:p>
    <w:p w14:paraId="1E47B2AD" w14:textId="651BD7B0" w:rsidR="00940276" w:rsidRPr="009E5BD8" w:rsidRDefault="009E5BD8" w:rsidP="009E5BD8">
      <w:pPr>
        <w:pStyle w:val="Akapitzlist"/>
        <w:numPr>
          <w:ilvl w:val="0"/>
          <w:numId w:val="103"/>
        </w:numPr>
        <w:rPr>
          <w:rFonts w:ascii="Arial" w:eastAsia="SimSun" w:hAnsi="Arial" w:cs="Arial"/>
          <w:kern w:val="2"/>
          <w:sz w:val="22"/>
          <w:szCs w:val="22"/>
          <w:lang w:eastAsia="zh-CN"/>
          <w14:ligatures w14:val="standardContextual"/>
        </w:rPr>
      </w:pPr>
      <w:r w:rsidRPr="009E5BD8">
        <w:rPr>
          <w:rFonts w:ascii="Arial" w:eastAsia="SimSun" w:hAnsi="Arial" w:cs="Arial"/>
          <w:kern w:val="2"/>
          <w:sz w:val="22"/>
          <w:szCs w:val="22"/>
          <w:lang w:eastAsia="zh-CN"/>
          <w14:ligatures w14:val="standardContextu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F9E672C" w14:textId="77777777" w:rsidR="00940276" w:rsidRPr="00825E76" w:rsidRDefault="00940276" w:rsidP="00940276">
      <w:pPr>
        <w:pStyle w:val="Kolorowalistaakcent11"/>
        <w:numPr>
          <w:ilvl w:val="1"/>
          <w:numId w:val="34"/>
        </w:numPr>
        <w:tabs>
          <w:tab w:val="left" w:pos="567"/>
        </w:tabs>
        <w:spacing w:before="0" w:after="0" w:line="276" w:lineRule="auto"/>
        <w:ind w:left="567" w:hanging="567"/>
        <w:rPr>
          <w:rFonts w:ascii="Arial" w:hAnsi="Arial" w:cs="Arial"/>
          <w:sz w:val="22"/>
          <w:szCs w:val="22"/>
        </w:rPr>
      </w:pPr>
      <w:r w:rsidRPr="00825E76">
        <w:rPr>
          <w:rFonts w:ascii="Arial" w:hAnsi="Arial" w:cs="Arial"/>
          <w:color w:val="000000"/>
          <w:sz w:val="22"/>
          <w:szCs w:val="22"/>
          <w:shd w:val="clear" w:color="auto" w:fill="FFFFFF"/>
        </w:rPr>
        <w:t xml:space="preserve">Wykonawca może zostać wykluczony przez Zamawiającego na każdym etapie postępowania o udzielenie zamówienia </w:t>
      </w:r>
    </w:p>
    <w:p w14:paraId="3AE8D209" w14:textId="77777777" w:rsidR="00940276" w:rsidRPr="00825E76" w:rsidRDefault="00940276" w:rsidP="00940276">
      <w:pPr>
        <w:pStyle w:val="Kolorowalistaakcent11"/>
        <w:numPr>
          <w:ilvl w:val="1"/>
          <w:numId w:val="34"/>
        </w:numPr>
        <w:tabs>
          <w:tab w:val="left" w:pos="567"/>
        </w:tabs>
        <w:spacing w:before="0" w:after="0" w:line="276" w:lineRule="auto"/>
        <w:ind w:left="567" w:hanging="567"/>
        <w:rPr>
          <w:rFonts w:ascii="Arial" w:hAnsi="Arial" w:cs="Arial"/>
          <w:sz w:val="22"/>
          <w:szCs w:val="22"/>
        </w:rPr>
      </w:pPr>
      <w:r w:rsidRPr="00825E76">
        <w:rPr>
          <w:rFonts w:ascii="Arial" w:hAnsi="Arial" w:cs="Arial"/>
          <w:color w:val="000000"/>
          <w:sz w:val="22"/>
          <w:szCs w:val="22"/>
        </w:rPr>
        <w:t xml:space="preserve">Wykonawca nie podlega wykluczeniu w okolicznościach określonych w art. 108 ust.  1 pkt 1,2 i 5 </w:t>
      </w:r>
      <w:r w:rsidRPr="00825E76">
        <w:rPr>
          <w:rFonts w:ascii="Arial" w:hAnsi="Arial" w:cs="Arial"/>
          <w:sz w:val="22"/>
          <w:szCs w:val="22"/>
        </w:rPr>
        <w:t xml:space="preserve">lub art. 109 ust. 1 pkt 7 </w:t>
      </w:r>
      <w:r w:rsidRPr="00825E76">
        <w:rPr>
          <w:rFonts w:ascii="Arial" w:hAnsi="Arial" w:cs="Arial"/>
          <w:color w:val="000000"/>
          <w:sz w:val="22"/>
          <w:szCs w:val="22"/>
        </w:rPr>
        <w:t xml:space="preserve">ustawy </w:t>
      </w:r>
      <w:proofErr w:type="spellStart"/>
      <w:r w:rsidRPr="00825E76">
        <w:rPr>
          <w:rFonts w:ascii="Arial" w:hAnsi="Arial" w:cs="Arial"/>
          <w:color w:val="000000"/>
          <w:sz w:val="22"/>
          <w:szCs w:val="22"/>
        </w:rPr>
        <w:t>Pzp</w:t>
      </w:r>
      <w:proofErr w:type="spellEnd"/>
      <w:r w:rsidRPr="00825E76">
        <w:rPr>
          <w:rFonts w:ascii="Arial" w:hAnsi="Arial" w:cs="Arial"/>
          <w:color w:val="000000"/>
          <w:sz w:val="22"/>
          <w:szCs w:val="22"/>
        </w:rPr>
        <w:t>, jeżeli udowodni Zamawiającemu, że spełnił łącznie następujące przesłanki:</w:t>
      </w:r>
    </w:p>
    <w:p w14:paraId="10CE6EF3" w14:textId="77777777" w:rsidR="00940276" w:rsidRPr="00825E76" w:rsidRDefault="00940276" w:rsidP="00940276">
      <w:pPr>
        <w:pStyle w:val="Akapitzlist"/>
        <w:numPr>
          <w:ilvl w:val="2"/>
          <w:numId w:val="20"/>
        </w:numPr>
        <w:shd w:val="clear" w:color="auto" w:fill="FFFFFF"/>
        <w:spacing w:line="276" w:lineRule="auto"/>
        <w:ind w:left="993" w:hanging="426"/>
        <w:jc w:val="both"/>
        <w:rPr>
          <w:rFonts w:ascii="Arial" w:hAnsi="Arial" w:cs="Arial"/>
          <w:color w:val="000000"/>
          <w:sz w:val="22"/>
          <w:szCs w:val="22"/>
        </w:rPr>
      </w:pPr>
      <w:r w:rsidRPr="00825E76">
        <w:rPr>
          <w:rFonts w:ascii="Arial" w:hAnsi="Arial" w:cs="Arial"/>
          <w:color w:val="000000"/>
          <w:sz w:val="22"/>
          <w:szCs w:val="22"/>
        </w:rPr>
        <w:t>naprawił lub zobowiązał się do naprawienia szkody wyrządzonej przestępstwem, wykroczeniem lub swoim nieprawidłowym postępowaniem, w tym poprzez zadośćuczynienie pieniężne;</w:t>
      </w:r>
    </w:p>
    <w:p w14:paraId="5A832549" w14:textId="77777777" w:rsidR="00940276" w:rsidRPr="00825E76" w:rsidRDefault="00940276" w:rsidP="00940276">
      <w:pPr>
        <w:pStyle w:val="Akapitzlist"/>
        <w:numPr>
          <w:ilvl w:val="2"/>
          <w:numId w:val="20"/>
        </w:numPr>
        <w:shd w:val="clear" w:color="auto" w:fill="FFFFFF"/>
        <w:spacing w:line="276" w:lineRule="auto"/>
        <w:ind w:left="993" w:hanging="426"/>
        <w:jc w:val="both"/>
        <w:rPr>
          <w:rFonts w:ascii="Arial" w:hAnsi="Arial" w:cs="Arial"/>
          <w:color w:val="000000"/>
          <w:sz w:val="22"/>
          <w:szCs w:val="22"/>
        </w:rPr>
      </w:pPr>
      <w:r w:rsidRPr="00825E76">
        <w:rPr>
          <w:rFonts w:ascii="Arial" w:hAnsi="Arial" w:cs="Arial"/>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3A4685" w14:textId="77777777" w:rsidR="00940276" w:rsidRPr="00825E76" w:rsidRDefault="00940276" w:rsidP="00940276">
      <w:pPr>
        <w:pStyle w:val="Akapitzlist"/>
        <w:numPr>
          <w:ilvl w:val="2"/>
          <w:numId w:val="20"/>
        </w:numPr>
        <w:shd w:val="clear" w:color="auto" w:fill="FFFFFF"/>
        <w:spacing w:line="276" w:lineRule="auto"/>
        <w:ind w:left="993" w:hanging="426"/>
        <w:jc w:val="both"/>
        <w:rPr>
          <w:rFonts w:ascii="Arial" w:hAnsi="Arial" w:cs="Arial"/>
          <w:color w:val="000000"/>
          <w:sz w:val="22"/>
          <w:szCs w:val="22"/>
        </w:rPr>
      </w:pPr>
      <w:r w:rsidRPr="00825E76">
        <w:rPr>
          <w:rFonts w:ascii="Arial" w:hAnsi="Arial" w:cs="Arial"/>
          <w:color w:val="000000"/>
          <w:sz w:val="22"/>
          <w:szCs w:val="22"/>
        </w:rPr>
        <w:t>podjął konkretne środki techniczne, organizacyjne i kadrowe, odpowiednie dla zapobiegania dalszym przestępstwom, wykroczeniom lub nieprawidłowemu postępowaniu, w szczególności:</w:t>
      </w:r>
    </w:p>
    <w:p w14:paraId="7AB056D2" w14:textId="77777777" w:rsidR="00940276" w:rsidRPr="00825E76" w:rsidRDefault="00940276" w:rsidP="00940276">
      <w:pPr>
        <w:pStyle w:val="Akapitzlist"/>
        <w:numPr>
          <w:ilvl w:val="1"/>
          <w:numId w:val="21"/>
        </w:numPr>
        <w:shd w:val="clear" w:color="auto" w:fill="FFFFFF"/>
        <w:spacing w:line="276" w:lineRule="auto"/>
        <w:ind w:left="1418" w:hanging="425"/>
        <w:jc w:val="both"/>
        <w:rPr>
          <w:rFonts w:ascii="Arial" w:hAnsi="Arial" w:cs="Arial"/>
          <w:color w:val="000000"/>
          <w:sz w:val="22"/>
          <w:szCs w:val="22"/>
        </w:rPr>
      </w:pPr>
      <w:r w:rsidRPr="00825E76">
        <w:rPr>
          <w:rFonts w:ascii="Arial" w:hAnsi="Arial" w:cs="Arial"/>
          <w:color w:val="000000"/>
          <w:sz w:val="22"/>
          <w:szCs w:val="22"/>
        </w:rPr>
        <w:t>zerwał wszelkie powiązania z osobami lub podmiotami odpowiedzialnymi za nieprawidłowe postępowanie Wykonawcy,</w:t>
      </w:r>
    </w:p>
    <w:p w14:paraId="59FFB5E4" w14:textId="77777777" w:rsidR="00940276" w:rsidRPr="00825E76" w:rsidRDefault="00940276" w:rsidP="00940276">
      <w:pPr>
        <w:pStyle w:val="Akapitzlist"/>
        <w:numPr>
          <w:ilvl w:val="1"/>
          <w:numId w:val="21"/>
        </w:numPr>
        <w:shd w:val="clear" w:color="auto" w:fill="FFFFFF"/>
        <w:spacing w:line="276" w:lineRule="auto"/>
        <w:ind w:left="1418" w:hanging="425"/>
        <w:jc w:val="both"/>
        <w:rPr>
          <w:rFonts w:ascii="Arial" w:hAnsi="Arial" w:cs="Arial"/>
          <w:color w:val="000000"/>
          <w:sz w:val="22"/>
          <w:szCs w:val="22"/>
        </w:rPr>
      </w:pPr>
      <w:r w:rsidRPr="00825E76">
        <w:rPr>
          <w:rFonts w:ascii="Arial" w:hAnsi="Arial" w:cs="Arial"/>
          <w:color w:val="000000"/>
          <w:sz w:val="22"/>
          <w:szCs w:val="22"/>
        </w:rPr>
        <w:t>zreorganizował personel,</w:t>
      </w:r>
    </w:p>
    <w:p w14:paraId="41F1D28E" w14:textId="77777777" w:rsidR="00940276" w:rsidRPr="00825E76" w:rsidRDefault="00940276" w:rsidP="00940276">
      <w:pPr>
        <w:pStyle w:val="Akapitzlist"/>
        <w:numPr>
          <w:ilvl w:val="1"/>
          <w:numId w:val="21"/>
        </w:numPr>
        <w:shd w:val="clear" w:color="auto" w:fill="FFFFFF"/>
        <w:spacing w:line="276" w:lineRule="auto"/>
        <w:ind w:left="1418" w:hanging="425"/>
        <w:jc w:val="both"/>
        <w:rPr>
          <w:rFonts w:ascii="Arial" w:hAnsi="Arial" w:cs="Arial"/>
          <w:color w:val="000000"/>
          <w:sz w:val="22"/>
          <w:szCs w:val="22"/>
        </w:rPr>
      </w:pPr>
      <w:r w:rsidRPr="00825E76">
        <w:rPr>
          <w:rFonts w:ascii="Arial" w:hAnsi="Arial" w:cs="Arial"/>
          <w:color w:val="000000"/>
          <w:sz w:val="22"/>
          <w:szCs w:val="22"/>
        </w:rPr>
        <w:t>wdrożył system sprawozdawczości i kontroli,</w:t>
      </w:r>
    </w:p>
    <w:p w14:paraId="75276C8C" w14:textId="77777777" w:rsidR="00940276" w:rsidRPr="00825E76" w:rsidRDefault="00940276" w:rsidP="00940276">
      <w:pPr>
        <w:pStyle w:val="Akapitzlist"/>
        <w:numPr>
          <w:ilvl w:val="1"/>
          <w:numId w:val="21"/>
        </w:numPr>
        <w:shd w:val="clear" w:color="auto" w:fill="FFFFFF"/>
        <w:spacing w:line="276" w:lineRule="auto"/>
        <w:ind w:left="1418" w:hanging="425"/>
        <w:jc w:val="both"/>
        <w:rPr>
          <w:rFonts w:ascii="Arial" w:hAnsi="Arial" w:cs="Arial"/>
          <w:color w:val="000000"/>
          <w:sz w:val="22"/>
          <w:szCs w:val="22"/>
        </w:rPr>
      </w:pPr>
      <w:r w:rsidRPr="00825E76">
        <w:rPr>
          <w:rFonts w:ascii="Arial" w:hAnsi="Arial" w:cs="Arial"/>
          <w:color w:val="000000"/>
          <w:sz w:val="22"/>
          <w:szCs w:val="22"/>
        </w:rPr>
        <w:t>utworzył struktury audytu wewnętrznego do monitorowania przestrzegania przepisów, wewnętrznych regulacji lub standardów,</w:t>
      </w:r>
    </w:p>
    <w:p w14:paraId="047C2455" w14:textId="77777777" w:rsidR="00940276" w:rsidRPr="00825E76" w:rsidRDefault="00940276" w:rsidP="00940276">
      <w:pPr>
        <w:pStyle w:val="Akapitzlist"/>
        <w:numPr>
          <w:ilvl w:val="1"/>
          <w:numId w:val="21"/>
        </w:numPr>
        <w:shd w:val="clear" w:color="auto" w:fill="FFFFFF"/>
        <w:spacing w:line="276" w:lineRule="auto"/>
        <w:ind w:left="1418" w:hanging="425"/>
        <w:jc w:val="both"/>
        <w:rPr>
          <w:rFonts w:ascii="Arial" w:hAnsi="Arial" w:cs="Arial"/>
          <w:color w:val="000000"/>
          <w:sz w:val="22"/>
          <w:szCs w:val="22"/>
        </w:rPr>
      </w:pPr>
      <w:r w:rsidRPr="00825E76">
        <w:rPr>
          <w:rFonts w:ascii="Arial" w:hAnsi="Arial" w:cs="Arial"/>
          <w:color w:val="000000"/>
          <w:sz w:val="22"/>
          <w:szCs w:val="22"/>
        </w:rPr>
        <w:t xml:space="preserve">wprowadził wewnętrzne regulacje dotyczące odpowiedzialności </w:t>
      </w:r>
      <w:r w:rsidRPr="00825E76">
        <w:rPr>
          <w:rFonts w:ascii="Arial" w:hAnsi="Arial" w:cs="Arial"/>
          <w:color w:val="000000"/>
          <w:sz w:val="22"/>
          <w:szCs w:val="22"/>
        </w:rPr>
        <w:br/>
        <w:t>i odszkodowań za nieprzestrzeganie przepisów, wewnętrznych regulacji lub standardów.</w:t>
      </w:r>
    </w:p>
    <w:p w14:paraId="298A92E4" w14:textId="77777777" w:rsidR="00940276" w:rsidRPr="00825E76" w:rsidRDefault="00940276" w:rsidP="00940276">
      <w:pPr>
        <w:pStyle w:val="Kolorowalistaakcent11"/>
        <w:numPr>
          <w:ilvl w:val="1"/>
          <w:numId w:val="34"/>
        </w:numPr>
        <w:tabs>
          <w:tab w:val="left" w:pos="567"/>
        </w:tabs>
        <w:spacing w:before="0" w:after="0" w:line="276" w:lineRule="auto"/>
        <w:ind w:left="567" w:hanging="567"/>
        <w:rPr>
          <w:rFonts w:ascii="Arial" w:hAnsi="Arial" w:cs="Arial"/>
          <w:iCs/>
          <w:sz w:val="22"/>
          <w:szCs w:val="22"/>
        </w:rPr>
      </w:pPr>
      <w:r w:rsidRPr="00825E76">
        <w:rPr>
          <w:rFonts w:ascii="Arial" w:hAnsi="Arial" w:cs="Arial"/>
          <w:color w:val="000000"/>
          <w:sz w:val="22"/>
          <w:szCs w:val="22"/>
        </w:rPr>
        <w:lastRenderedPageBreak/>
        <w:t xml:space="preserve">Zamawiający ocenia, czy podjęte przez Wykonawcę czynności wskazane w pkt 7.4 SWZ są wystarczające do wykazania jego rzetelności, uwzględniając wagę </w:t>
      </w:r>
      <w:r w:rsidRPr="00825E76">
        <w:rPr>
          <w:rFonts w:ascii="Arial" w:hAnsi="Arial" w:cs="Arial"/>
          <w:color w:val="000000"/>
          <w:sz w:val="22"/>
          <w:szCs w:val="22"/>
        </w:rPr>
        <w:br/>
        <w:t>i szczególne okoliczności czynu Wykonawcy. Jeżeli podjęte przez Wykonawcę czynności wskazane w pkt 7.4 SWZ nie są wystarczające do wykazania jego rzetelności, Zamawiający wyklucza Wykonawcę.</w:t>
      </w:r>
    </w:p>
    <w:p w14:paraId="44320FA4" w14:textId="77777777" w:rsidR="00940276" w:rsidRPr="00825E76" w:rsidRDefault="00940276" w:rsidP="00940276">
      <w:pPr>
        <w:pStyle w:val="Kolorowalistaakcent11"/>
        <w:widowControl w:val="0"/>
        <w:numPr>
          <w:ilvl w:val="1"/>
          <w:numId w:val="34"/>
        </w:numPr>
        <w:tabs>
          <w:tab w:val="left" w:pos="567"/>
        </w:tabs>
        <w:spacing w:before="0" w:after="0" w:line="276" w:lineRule="auto"/>
        <w:ind w:left="567" w:hanging="567"/>
        <w:contextualSpacing w:val="0"/>
        <w:rPr>
          <w:rFonts w:ascii="Arial" w:hAnsi="Arial" w:cs="Arial"/>
          <w:sz w:val="22"/>
          <w:szCs w:val="22"/>
        </w:rPr>
      </w:pPr>
      <w:r w:rsidRPr="00825E76">
        <w:rPr>
          <w:rFonts w:ascii="Arial" w:hAnsi="Arial" w:cs="Arial"/>
          <w:sz w:val="22"/>
          <w:szCs w:val="22"/>
        </w:rPr>
        <w:t xml:space="preserve">Wykonawca podlega wykluczeniu także w oparciu o podstawy wykluczenia wskazane </w:t>
      </w:r>
      <w:r w:rsidRPr="00825E76">
        <w:rPr>
          <w:rFonts w:ascii="Arial" w:hAnsi="Arial" w:cs="Arial"/>
          <w:iCs/>
          <w:sz w:val="22"/>
          <w:szCs w:val="22"/>
        </w:rPr>
        <w:t>art. 7 ustawy</w:t>
      </w:r>
      <w:r w:rsidRPr="00825E76">
        <w:rPr>
          <w:rFonts w:ascii="Arial" w:hAnsi="Arial" w:cs="Arial"/>
          <w:sz w:val="22"/>
          <w:szCs w:val="22"/>
        </w:rPr>
        <w:t xml:space="preserve"> z dnia 13 kwietnia 2022 r. o szczególnych rozwiązaniach w zakresie przeciwdziałania wspieraniu agresji na Ukrainę oraz służących ochronie bezpieczeństwa narodowego (</w:t>
      </w:r>
      <w:proofErr w:type="spellStart"/>
      <w:r w:rsidRPr="00825E76">
        <w:rPr>
          <w:rFonts w:ascii="Arial" w:hAnsi="Arial" w:cs="Arial"/>
          <w:sz w:val="22"/>
          <w:szCs w:val="22"/>
        </w:rPr>
        <w:t>t.j</w:t>
      </w:r>
      <w:proofErr w:type="spellEnd"/>
      <w:r w:rsidRPr="00825E76">
        <w:rPr>
          <w:rFonts w:ascii="Arial" w:hAnsi="Arial" w:cs="Arial"/>
          <w:sz w:val="22"/>
          <w:szCs w:val="22"/>
        </w:rPr>
        <w:t xml:space="preserve">. Dz. U. z 2023 r. poz. 129 z </w:t>
      </w:r>
      <w:proofErr w:type="spellStart"/>
      <w:r w:rsidRPr="00825E76">
        <w:rPr>
          <w:rFonts w:ascii="Arial" w:hAnsi="Arial" w:cs="Arial"/>
          <w:sz w:val="22"/>
          <w:szCs w:val="22"/>
        </w:rPr>
        <w:t>późn</w:t>
      </w:r>
      <w:proofErr w:type="spellEnd"/>
      <w:r w:rsidRPr="00825E76">
        <w:rPr>
          <w:rFonts w:ascii="Arial" w:hAnsi="Arial" w:cs="Arial"/>
          <w:sz w:val="22"/>
          <w:szCs w:val="22"/>
        </w:rPr>
        <w:t>. zm.).</w:t>
      </w:r>
    </w:p>
    <w:p w14:paraId="4F8EE61C" w14:textId="77777777" w:rsidR="00940276" w:rsidRPr="00825E76" w:rsidRDefault="00940276" w:rsidP="00940276">
      <w:pPr>
        <w:pStyle w:val="Kolorowalistaakcent11"/>
        <w:widowControl w:val="0"/>
        <w:numPr>
          <w:ilvl w:val="1"/>
          <w:numId w:val="34"/>
        </w:numPr>
        <w:tabs>
          <w:tab w:val="left" w:pos="567"/>
        </w:tabs>
        <w:spacing w:before="0" w:after="0" w:line="276" w:lineRule="auto"/>
        <w:ind w:left="567" w:hanging="567"/>
        <w:contextualSpacing w:val="0"/>
        <w:rPr>
          <w:rFonts w:ascii="Arial" w:hAnsi="Arial" w:cs="Arial"/>
          <w:sz w:val="22"/>
          <w:szCs w:val="22"/>
        </w:rPr>
      </w:pPr>
      <w:r w:rsidRPr="00825E76">
        <w:rPr>
          <w:rFonts w:ascii="Arial" w:hAnsi="Arial" w:cs="Arial"/>
          <w:iCs/>
          <w:sz w:val="22"/>
          <w:szCs w:val="22"/>
        </w:rPr>
        <w:t>Zamawiający informuje, że wykluczeniu z postępowania na podstawie pkt 7.6 SWZ podlegają:</w:t>
      </w:r>
    </w:p>
    <w:p w14:paraId="381EB0B7" w14:textId="77777777" w:rsidR="00940276" w:rsidRPr="00825E76" w:rsidRDefault="00940276" w:rsidP="00940276">
      <w:pPr>
        <w:pStyle w:val="Akapitzlist"/>
        <w:numPr>
          <w:ilvl w:val="2"/>
          <w:numId w:val="46"/>
        </w:numPr>
        <w:spacing w:line="276" w:lineRule="auto"/>
        <w:ind w:left="851"/>
        <w:jc w:val="both"/>
        <w:rPr>
          <w:rStyle w:val="act"/>
          <w:rFonts w:ascii="Arial" w:hAnsi="Arial" w:cs="Arial"/>
          <w:sz w:val="22"/>
          <w:szCs w:val="22"/>
        </w:rPr>
      </w:pPr>
      <w:bookmarkStart w:id="5" w:name="_Hlk127725086"/>
      <w:r w:rsidRPr="00825E76">
        <w:rPr>
          <w:rFonts w:ascii="Arial" w:hAnsi="Arial" w:cs="Arial"/>
          <w:sz w:val="22"/>
          <w:szCs w:val="22"/>
        </w:rPr>
        <w:t xml:space="preserve">wymienieni w wykazach określonych w </w:t>
      </w:r>
      <w:r w:rsidRPr="00825E76">
        <w:rPr>
          <w:rStyle w:val="act"/>
          <w:rFonts w:ascii="Arial" w:hAnsi="Arial" w:cs="Arial"/>
          <w:sz w:val="22"/>
          <w:szCs w:val="22"/>
        </w:rPr>
        <w:t xml:space="preserve">rozporządzeniu 765/2006 </w:t>
      </w:r>
      <w:r w:rsidRPr="00825E76">
        <w:rPr>
          <w:rFonts w:ascii="Arial" w:hAnsi="Arial" w:cs="Arial"/>
          <w:sz w:val="22"/>
          <w:szCs w:val="22"/>
        </w:rPr>
        <w:t xml:space="preserve">z dnia 18 maja 2006 r. dotyczącego środków ograniczających w związku z sytuacją na Białorusi i udziałem Białorusi w agresji Rosji wobec Ukrainy (Dz. Urz. UE L 134 z 20.05.2006, str. 1, z </w:t>
      </w:r>
      <w:proofErr w:type="spellStart"/>
      <w:r w:rsidRPr="00825E76">
        <w:rPr>
          <w:rFonts w:ascii="Arial" w:hAnsi="Arial" w:cs="Arial"/>
          <w:sz w:val="22"/>
          <w:szCs w:val="22"/>
        </w:rPr>
        <w:t>późn</w:t>
      </w:r>
      <w:proofErr w:type="spellEnd"/>
      <w:r w:rsidRPr="00825E76">
        <w:rPr>
          <w:rFonts w:ascii="Arial" w:hAnsi="Arial" w:cs="Arial"/>
          <w:sz w:val="22"/>
          <w:szCs w:val="22"/>
        </w:rPr>
        <w:t xml:space="preserve">. zm.) </w:t>
      </w:r>
      <w:r w:rsidRPr="00825E76">
        <w:rPr>
          <w:rStyle w:val="act"/>
          <w:rFonts w:ascii="Arial" w:hAnsi="Arial" w:cs="Arial"/>
          <w:sz w:val="22"/>
          <w:szCs w:val="22"/>
        </w:rPr>
        <w:t xml:space="preserve">i rozporządzeniu 269/2014 </w:t>
      </w:r>
      <w:r w:rsidRPr="00825E76">
        <w:rPr>
          <w:rFonts w:ascii="Arial" w:hAnsi="Arial" w:cs="Arial"/>
          <w:sz w:val="22"/>
          <w:szCs w:val="22"/>
        </w:rPr>
        <w:t xml:space="preserve">z dnia 17 marca 2014 r. w sprawie środków ograniczających w odniesieniu do działań podważających integralność terytorialną, suwerenność i niezależność Ukrainy lub im zagrażających (Dz. Urz. UE L 78 z 17.03.2014, str. 6, z </w:t>
      </w:r>
      <w:proofErr w:type="spellStart"/>
      <w:r w:rsidRPr="00825E76">
        <w:rPr>
          <w:rFonts w:ascii="Arial" w:hAnsi="Arial" w:cs="Arial"/>
          <w:sz w:val="22"/>
          <w:szCs w:val="22"/>
        </w:rPr>
        <w:t>późn</w:t>
      </w:r>
      <w:proofErr w:type="spellEnd"/>
      <w:r w:rsidRPr="00825E76">
        <w:rPr>
          <w:rFonts w:ascii="Arial" w:hAnsi="Arial" w:cs="Arial"/>
          <w:sz w:val="22"/>
          <w:szCs w:val="22"/>
        </w:rPr>
        <w:t xml:space="preserve">. zm.) </w:t>
      </w:r>
      <w:r w:rsidRPr="00825E76">
        <w:rPr>
          <w:rStyle w:val="act"/>
          <w:rFonts w:ascii="Arial" w:hAnsi="Arial" w:cs="Arial"/>
          <w:sz w:val="22"/>
          <w:szCs w:val="22"/>
        </w:rPr>
        <w:t xml:space="preserve">albo wpisanego na listę na podstawie decyzji w sprawie wpisu na listę rozstrzygającej o zastosowaniu środka, o którym mowa w art. 1 pkt 3 </w:t>
      </w:r>
      <w:r w:rsidRPr="00825E76">
        <w:rPr>
          <w:rFonts w:ascii="Arial" w:hAnsi="Arial" w:cs="Arial"/>
          <w:sz w:val="22"/>
          <w:szCs w:val="22"/>
        </w:rPr>
        <w:t>powołanej ustawy;</w:t>
      </w:r>
    </w:p>
    <w:p w14:paraId="0C6E2F94" w14:textId="77777777" w:rsidR="00940276" w:rsidRPr="00825E76" w:rsidRDefault="00940276" w:rsidP="00940276">
      <w:pPr>
        <w:pStyle w:val="Akapitzlist"/>
        <w:numPr>
          <w:ilvl w:val="2"/>
          <w:numId w:val="46"/>
        </w:numPr>
        <w:spacing w:line="276" w:lineRule="auto"/>
        <w:ind w:left="851"/>
        <w:jc w:val="both"/>
        <w:rPr>
          <w:rStyle w:val="act"/>
          <w:rFonts w:ascii="Arial" w:hAnsi="Arial" w:cs="Arial"/>
          <w:sz w:val="22"/>
          <w:szCs w:val="22"/>
        </w:rPr>
      </w:pPr>
      <w:r w:rsidRPr="00825E76">
        <w:rPr>
          <w:rFonts w:ascii="Arial" w:hAnsi="Arial" w:cs="Arial"/>
          <w:sz w:val="22"/>
          <w:szCs w:val="22"/>
        </w:rPr>
        <w:t xml:space="preserve">którego beneficjentem rzeczywistym w rozumieniu ustawy z dnia 1 marca 2018 r. o przeciwdziałaniu praniu pieniędzy oraz finansowaniu terroryzmu (Dz. U. z 2022 r. poz. 593, 655, 835, 2180 i 2185) jest osoba wymieniona w wykazach określonych w </w:t>
      </w:r>
      <w:r w:rsidRPr="00825E76">
        <w:rPr>
          <w:rStyle w:val="act"/>
          <w:rFonts w:ascii="Arial" w:hAnsi="Arial" w:cs="Arial"/>
          <w:sz w:val="22"/>
          <w:szCs w:val="22"/>
        </w:rPr>
        <w:t xml:space="preserve">rozporządzeniu 765/2006 </w:t>
      </w:r>
      <w:r w:rsidRPr="00825E76">
        <w:rPr>
          <w:rFonts w:ascii="Arial" w:hAnsi="Arial" w:cs="Arial"/>
          <w:sz w:val="22"/>
          <w:szCs w:val="22"/>
        </w:rPr>
        <w:t xml:space="preserve">z dnia 18 maja 2006 r. dotyczącego środków ograniczających w związku z sytuacją na Białorusi i udziałem Białorusi </w:t>
      </w:r>
      <w:r w:rsidRPr="00825E76">
        <w:rPr>
          <w:rFonts w:ascii="Arial" w:hAnsi="Arial" w:cs="Arial"/>
          <w:sz w:val="22"/>
          <w:szCs w:val="22"/>
        </w:rPr>
        <w:br/>
        <w:t xml:space="preserve">w agresji Rosji wobec Ukrainy (Dz. Urz. UE L 134 z 20.05.2006, str. 1, z </w:t>
      </w:r>
      <w:proofErr w:type="spellStart"/>
      <w:r w:rsidRPr="00825E76">
        <w:rPr>
          <w:rFonts w:ascii="Arial" w:hAnsi="Arial" w:cs="Arial"/>
          <w:sz w:val="22"/>
          <w:szCs w:val="22"/>
        </w:rPr>
        <w:t>późn</w:t>
      </w:r>
      <w:proofErr w:type="spellEnd"/>
      <w:r w:rsidRPr="00825E76">
        <w:rPr>
          <w:rFonts w:ascii="Arial" w:hAnsi="Arial" w:cs="Arial"/>
          <w:sz w:val="22"/>
          <w:szCs w:val="22"/>
        </w:rPr>
        <w:t xml:space="preserve">. zm.) </w:t>
      </w:r>
      <w:r w:rsidRPr="00825E76">
        <w:rPr>
          <w:rFonts w:ascii="Arial" w:hAnsi="Arial" w:cs="Arial"/>
          <w:sz w:val="22"/>
          <w:szCs w:val="22"/>
        </w:rPr>
        <w:br/>
      </w:r>
      <w:r w:rsidRPr="00825E76">
        <w:rPr>
          <w:rStyle w:val="act"/>
          <w:rFonts w:ascii="Arial" w:hAnsi="Arial" w:cs="Arial"/>
          <w:sz w:val="22"/>
          <w:szCs w:val="22"/>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825E76">
        <w:rPr>
          <w:rFonts w:ascii="Arial" w:hAnsi="Arial" w:cs="Arial"/>
          <w:sz w:val="22"/>
          <w:szCs w:val="22"/>
        </w:rPr>
        <w:t>powołanej ustawy;</w:t>
      </w:r>
    </w:p>
    <w:p w14:paraId="7A240519" w14:textId="77777777" w:rsidR="00940276" w:rsidRPr="00825E76" w:rsidRDefault="00940276" w:rsidP="00940276">
      <w:pPr>
        <w:pStyle w:val="Akapitzlist"/>
        <w:numPr>
          <w:ilvl w:val="2"/>
          <w:numId w:val="46"/>
        </w:numPr>
        <w:spacing w:line="276" w:lineRule="auto"/>
        <w:ind w:left="851"/>
        <w:jc w:val="both"/>
        <w:rPr>
          <w:rFonts w:ascii="Arial" w:hAnsi="Arial" w:cs="Arial"/>
          <w:sz w:val="22"/>
          <w:szCs w:val="22"/>
        </w:rPr>
      </w:pPr>
      <w:r w:rsidRPr="00825E76">
        <w:rPr>
          <w:rFonts w:ascii="Arial" w:hAnsi="Arial" w:cs="Arial"/>
          <w:sz w:val="22"/>
          <w:szCs w:val="22"/>
        </w:rPr>
        <w:t xml:space="preserve">którego jednostką dominującą w rozumieniu art. 3 ust. 1 pkt 37 ustawy z dnia 29 września 1994 r. o rachunkowości (Dz. U. z 2021 r. poz. 217, 2105 i 2106 oraz z 2022 r. poz. 1488) jest podmiot wymieniony w wykazach określonych w </w:t>
      </w:r>
      <w:r w:rsidRPr="00825E76">
        <w:rPr>
          <w:rStyle w:val="act"/>
          <w:rFonts w:ascii="Arial" w:hAnsi="Arial" w:cs="Arial"/>
          <w:sz w:val="22"/>
          <w:szCs w:val="22"/>
        </w:rPr>
        <w:t xml:space="preserve">rozporządzeniu 765/2006 </w:t>
      </w:r>
      <w:r w:rsidRPr="00825E76">
        <w:rPr>
          <w:rFonts w:ascii="Arial" w:hAnsi="Arial" w:cs="Arial"/>
          <w:sz w:val="22"/>
          <w:szCs w:val="22"/>
        </w:rPr>
        <w:t xml:space="preserve">z dnia 18 maja 2006 r. dotyczącego środków ograniczających w związku z sytuacją na Białorusi i udziałem Białorusi w agresji Rosji wobec Ukrainy (Dz. Urz. UE L 134 z 20.05.2006, str. 1, z </w:t>
      </w:r>
      <w:proofErr w:type="spellStart"/>
      <w:r w:rsidRPr="00825E76">
        <w:rPr>
          <w:rFonts w:ascii="Arial" w:hAnsi="Arial" w:cs="Arial"/>
          <w:sz w:val="22"/>
          <w:szCs w:val="22"/>
        </w:rPr>
        <w:t>późn</w:t>
      </w:r>
      <w:proofErr w:type="spellEnd"/>
      <w:r w:rsidRPr="00825E76">
        <w:rPr>
          <w:rFonts w:ascii="Arial" w:hAnsi="Arial" w:cs="Arial"/>
          <w:sz w:val="22"/>
          <w:szCs w:val="22"/>
        </w:rPr>
        <w:t xml:space="preserve">. zm.) </w:t>
      </w:r>
      <w:r w:rsidRPr="00825E76">
        <w:rPr>
          <w:rStyle w:val="act"/>
          <w:rFonts w:ascii="Arial" w:hAnsi="Arial" w:cs="Arial"/>
          <w:sz w:val="22"/>
          <w:szCs w:val="22"/>
        </w:rPr>
        <w:t xml:space="preserve">i rozporządzeniu 269/2014 </w:t>
      </w:r>
      <w:r w:rsidRPr="00825E76">
        <w:rPr>
          <w:rFonts w:ascii="Arial" w:hAnsi="Arial" w:cs="Arial"/>
          <w:sz w:val="22"/>
          <w:szCs w:val="22"/>
        </w:rPr>
        <w:t>z dnia 17 marca 2014 r. w sprawie środków ograniczających w odniesieniu do działań podważających integralność terytorialną, suwerenność i niezależność Ukrainy lub im zagrażających (Dz. Urz. UE L 78 z 17.03.2014, str. 6, z </w:t>
      </w:r>
      <w:proofErr w:type="spellStart"/>
      <w:r w:rsidRPr="00825E76">
        <w:rPr>
          <w:rFonts w:ascii="Arial" w:hAnsi="Arial" w:cs="Arial"/>
          <w:sz w:val="22"/>
          <w:szCs w:val="22"/>
        </w:rPr>
        <w:t>późn</w:t>
      </w:r>
      <w:proofErr w:type="spellEnd"/>
      <w:r w:rsidRPr="00825E76">
        <w:rPr>
          <w:rFonts w:ascii="Arial" w:hAnsi="Arial" w:cs="Arial"/>
          <w:sz w:val="22"/>
          <w:szCs w:val="22"/>
        </w:rPr>
        <w:t xml:space="preserve">. zm.) </w:t>
      </w:r>
      <w:r w:rsidRPr="00825E76">
        <w:rPr>
          <w:rStyle w:val="act"/>
          <w:rFonts w:ascii="Arial" w:hAnsi="Arial" w:cs="Arial"/>
          <w:sz w:val="22"/>
          <w:szCs w:val="22"/>
        </w:rPr>
        <w:t xml:space="preserve">albo wpisany na listę </w:t>
      </w:r>
      <w:r w:rsidRPr="00825E76">
        <w:rPr>
          <w:rFonts w:ascii="Arial" w:hAnsi="Arial" w:cs="Arial"/>
          <w:sz w:val="22"/>
          <w:szCs w:val="22"/>
        </w:rPr>
        <w:t xml:space="preserve">o której mowa w art. 2 ustawy z dnia 13 kwietnia 2022 r. o szczególnych rozwiązaniach w zakresie przeciwdziałania wspieraniu agresji na Ukrainę oraz służących ochronie bezpieczeństwa narodowego </w:t>
      </w:r>
      <w:r w:rsidRPr="00825E76">
        <w:rPr>
          <w:rStyle w:val="act"/>
          <w:rFonts w:ascii="Arial" w:hAnsi="Arial" w:cs="Arial"/>
          <w:sz w:val="22"/>
          <w:szCs w:val="22"/>
        </w:rPr>
        <w:t xml:space="preserve">lub będący taką jednostką dominującą od dnia 24 lutego 2022 r., o ile został wpisany na listę na podstawie decyzji w sprawie wpisu na listę rozstrzygającej o zastosowaniu środka, o którym mowa w art. 1 pkt 3 </w:t>
      </w:r>
      <w:r w:rsidRPr="00825E76">
        <w:rPr>
          <w:rFonts w:ascii="Arial" w:hAnsi="Arial" w:cs="Arial"/>
          <w:sz w:val="22"/>
          <w:szCs w:val="22"/>
        </w:rPr>
        <w:t>powołanej ustawy;</w:t>
      </w:r>
      <w:bookmarkEnd w:id="5"/>
    </w:p>
    <w:p w14:paraId="52E48319" w14:textId="77777777" w:rsidR="00940276" w:rsidRPr="00825E76" w:rsidRDefault="00940276" w:rsidP="00940276">
      <w:pPr>
        <w:pStyle w:val="Kolorowalistaakcent11"/>
        <w:widowControl w:val="0"/>
        <w:numPr>
          <w:ilvl w:val="1"/>
          <w:numId w:val="34"/>
        </w:numPr>
        <w:tabs>
          <w:tab w:val="left" w:pos="567"/>
        </w:tabs>
        <w:spacing w:before="0" w:after="0" w:line="276" w:lineRule="auto"/>
        <w:ind w:left="567" w:hanging="567"/>
        <w:contextualSpacing w:val="0"/>
        <w:rPr>
          <w:rFonts w:ascii="Arial" w:hAnsi="Arial" w:cs="Arial"/>
          <w:sz w:val="22"/>
          <w:szCs w:val="22"/>
        </w:rPr>
      </w:pPr>
      <w:r w:rsidRPr="00825E76">
        <w:rPr>
          <w:rFonts w:ascii="Arial" w:hAnsi="Arial" w:cs="Arial"/>
          <w:sz w:val="22"/>
          <w:szCs w:val="22"/>
        </w:rPr>
        <w:t xml:space="preserve">Wykluczenie, o którym mowa w pkt 7.6 SWZ następuje na okres trwania ww. </w:t>
      </w:r>
      <w:r w:rsidRPr="00825E76">
        <w:rPr>
          <w:rFonts w:ascii="Arial" w:hAnsi="Arial" w:cs="Arial"/>
          <w:sz w:val="22"/>
          <w:szCs w:val="22"/>
        </w:rPr>
        <w:lastRenderedPageBreak/>
        <w:t>okoliczności.</w:t>
      </w:r>
    </w:p>
    <w:p w14:paraId="23862908" w14:textId="77777777" w:rsidR="00940276" w:rsidRPr="00825E76" w:rsidRDefault="00940276" w:rsidP="00940276">
      <w:pPr>
        <w:pStyle w:val="Kolorowalistaakcent11"/>
        <w:widowControl w:val="0"/>
        <w:numPr>
          <w:ilvl w:val="1"/>
          <w:numId w:val="34"/>
        </w:numPr>
        <w:tabs>
          <w:tab w:val="left" w:pos="567"/>
        </w:tabs>
        <w:spacing w:before="0" w:after="0" w:line="276" w:lineRule="auto"/>
        <w:ind w:left="567" w:hanging="567"/>
        <w:contextualSpacing w:val="0"/>
        <w:rPr>
          <w:rFonts w:ascii="Arial" w:hAnsi="Arial" w:cs="Arial"/>
          <w:sz w:val="22"/>
          <w:szCs w:val="22"/>
        </w:rPr>
      </w:pPr>
      <w:r w:rsidRPr="00825E76">
        <w:rPr>
          <w:rFonts w:ascii="Arial" w:hAnsi="Arial" w:cs="Arial"/>
          <w:sz w:val="22"/>
          <w:szCs w:val="22"/>
        </w:rPr>
        <w:t>W przypadku Wykonawcy wykluczonego na podstawie przesłanek wskazanych w pkt 7.7 SWZ, Zamawiający odrzuca ofertę takiego Wykonawcy.</w:t>
      </w:r>
    </w:p>
    <w:p w14:paraId="6CE0CE4D" w14:textId="77777777" w:rsidR="00940276" w:rsidRPr="00825E76" w:rsidRDefault="00940276" w:rsidP="00940276">
      <w:pPr>
        <w:pStyle w:val="Kolorowalistaakcent11"/>
        <w:widowControl w:val="0"/>
        <w:numPr>
          <w:ilvl w:val="1"/>
          <w:numId w:val="34"/>
        </w:numPr>
        <w:tabs>
          <w:tab w:val="left" w:pos="567"/>
        </w:tabs>
        <w:spacing w:before="0" w:after="0" w:line="276" w:lineRule="auto"/>
        <w:ind w:left="567" w:hanging="567"/>
        <w:contextualSpacing w:val="0"/>
        <w:rPr>
          <w:rFonts w:ascii="Arial" w:hAnsi="Arial" w:cs="Arial"/>
          <w:sz w:val="22"/>
          <w:szCs w:val="22"/>
        </w:rPr>
      </w:pPr>
      <w:r w:rsidRPr="00825E76">
        <w:rPr>
          <w:rFonts w:ascii="Arial" w:hAnsi="Arial" w:cs="Arial"/>
          <w:sz w:val="22"/>
          <w:szCs w:val="22"/>
        </w:rPr>
        <w:t xml:space="preserve">Osoba lub podmiot podlegające wykluczeniu, </w:t>
      </w:r>
      <w:r w:rsidRPr="00825E76">
        <w:rPr>
          <w:rFonts w:ascii="Arial" w:hAnsi="Arial" w:cs="Arial"/>
          <w:color w:val="000000"/>
          <w:sz w:val="22"/>
          <w:szCs w:val="22"/>
        </w:rPr>
        <w:t>w oparciu o przesłanki wskazane w pkt 7.6 SWZ,</w:t>
      </w:r>
      <w:r>
        <w:rPr>
          <w:rFonts w:ascii="Arial" w:hAnsi="Arial" w:cs="Arial"/>
          <w:color w:val="000000"/>
          <w:sz w:val="22"/>
          <w:szCs w:val="22"/>
        </w:rPr>
        <w:t xml:space="preserve"> </w:t>
      </w:r>
      <w:r w:rsidRPr="00825E76">
        <w:rPr>
          <w:rFonts w:ascii="Arial" w:hAnsi="Arial" w:cs="Arial"/>
          <w:sz w:val="22"/>
          <w:szCs w:val="22"/>
        </w:rPr>
        <w:t xml:space="preserve">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 </w:t>
      </w:r>
    </w:p>
    <w:p w14:paraId="07575B3C" w14:textId="77777777" w:rsidR="00940276" w:rsidRDefault="00940276" w:rsidP="00940276">
      <w:pPr>
        <w:pStyle w:val="Kolorowalistaakcent11"/>
        <w:numPr>
          <w:ilvl w:val="1"/>
          <w:numId w:val="34"/>
        </w:numPr>
        <w:tabs>
          <w:tab w:val="left" w:pos="567"/>
        </w:tabs>
        <w:spacing w:before="0" w:after="0" w:line="276" w:lineRule="auto"/>
        <w:ind w:left="567" w:hanging="567"/>
        <w:rPr>
          <w:rFonts w:ascii="Arial" w:hAnsi="Arial" w:cs="Arial"/>
          <w:iCs/>
          <w:sz w:val="22"/>
          <w:szCs w:val="22"/>
        </w:rPr>
      </w:pPr>
      <w:r w:rsidRPr="00825E76">
        <w:rPr>
          <w:rFonts w:ascii="Arial" w:hAnsi="Arial" w:cs="Arial"/>
          <w:iCs/>
          <w:sz w:val="22"/>
          <w:szCs w:val="22"/>
        </w:rPr>
        <w:t>Sposób wykazania braku podstaw wykluczenia wskazano w rozdziale 8 SWZ.</w:t>
      </w:r>
    </w:p>
    <w:p w14:paraId="595FFA53" w14:textId="77777777" w:rsidR="009E5BD8" w:rsidRPr="00825E76" w:rsidRDefault="009E5BD8" w:rsidP="009E5BD8">
      <w:pPr>
        <w:pStyle w:val="Kolorowalistaakcent11"/>
        <w:tabs>
          <w:tab w:val="left" w:pos="567"/>
        </w:tabs>
        <w:spacing w:before="0" w:after="0" w:line="276" w:lineRule="auto"/>
        <w:ind w:left="567"/>
        <w:rPr>
          <w:rFonts w:ascii="Arial" w:hAnsi="Arial" w:cs="Arial"/>
          <w:iCs/>
          <w:sz w:val="22"/>
          <w:szCs w:val="22"/>
        </w:rPr>
      </w:pPr>
    </w:p>
    <w:p w14:paraId="3D53B8A1" w14:textId="77777777" w:rsidR="00940276" w:rsidRPr="00825E76" w:rsidRDefault="00940276" w:rsidP="00940276">
      <w:pPr>
        <w:pStyle w:val="Kolorowalistaakcent11"/>
        <w:tabs>
          <w:tab w:val="left" w:pos="567"/>
        </w:tabs>
        <w:spacing w:before="0" w:after="0" w:line="276" w:lineRule="auto"/>
        <w:ind w:left="567"/>
        <w:rPr>
          <w:rFonts w:ascii="Arial" w:hAnsi="Arial" w:cs="Arial"/>
          <w:iCs/>
          <w:sz w:val="22"/>
          <w:szCs w:val="22"/>
        </w:rPr>
      </w:pPr>
    </w:p>
    <w:p w14:paraId="7BBAA235" w14:textId="40CA881E" w:rsidR="00940276" w:rsidRPr="009E5BD8" w:rsidRDefault="009E5BD8" w:rsidP="009E5BD8">
      <w:pPr>
        <w:pStyle w:val="Kolorowalistaakcent11"/>
        <w:numPr>
          <w:ilvl w:val="0"/>
          <w:numId w:val="35"/>
        </w:numPr>
        <w:spacing w:before="0" w:after="0" w:line="276" w:lineRule="auto"/>
        <w:rPr>
          <w:rFonts w:ascii="Arial" w:hAnsi="Arial" w:cs="Arial"/>
          <w:sz w:val="22"/>
          <w:szCs w:val="22"/>
          <w:u w:val="single"/>
        </w:rPr>
      </w:pPr>
      <w:r w:rsidRPr="009E5BD8">
        <w:rPr>
          <w:rFonts w:ascii="Arial" w:hAnsi="Arial" w:cs="Arial"/>
          <w:b/>
          <w:sz w:val="22"/>
          <w:szCs w:val="22"/>
          <w:u w:val="single"/>
        </w:rPr>
        <w:t>INFORMACJA O OŚWIADCZENIU WSTĘPNYM I PODMIOTOWYCH ŚRODKACH DOWODOWYCH</w:t>
      </w:r>
    </w:p>
    <w:p w14:paraId="41EDB55A" w14:textId="77777777" w:rsidR="00940276" w:rsidRPr="00825E76" w:rsidRDefault="00940276" w:rsidP="00940276">
      <w:pPr>
        <w:pStyle w:val="Kolorowalistaakcent11"/>
        <w:spacing w:before="0" w:after="0" w:line="276" w:lineRule="auto"/>
        <w:ind w:left="0"/>
        <w:rPr>
          <w:rFonts w:ascii="Arial" w:hAnsi="Arial" w:cs="Arial"/>
          <w:bCs/>
          <w:vanish/>
          <w:sz w:val="22"/>
          <w:szCs w:val="22"/>
        </w:rPr>
      </w:pPr>
    </w:p>
    <w:p w14:paraId="57531F53" w14:textId="77777777" w:rsidR="00940276" w:rsidRPr="00825E76" w:rsidRDefault="00940276" w:rsidP="00940276">
      <w:pPr>
        <w:pStyle w:val="Kolorowalistaakcent11"/>
        <w:numPr>
          <w:ilvl w:val="1"/>
          <w:numId w:val="35"/>
        </w:numPr>
        <w:spacing w:line="276" w:lineRule="auto"/>
        <w:ind w:left="709" w:hanging="709"/>
        <w:rPr>
          <w:rFonts w:ascii="Arial" w:hAnsi="Arial" w:cs="Arial"/>
          <w:b/>
          <w:sz w:val="22"/>
          <w:szCs w:val="22"/>
        </w:rPr>
      </w:pPr>
      <w:r w:rsidRPr="00825E76">
        <w:rPr>
          <w:rFonts w:ascii="Arial" w:hAnsi="Arial" w:cs="Arial"/>
          <w:bCs/>
          <w:sz w:val="22"/>
          <w:szCs w:val="22"/>
        </w:rPr>
        <w:t xml:space="preserve">Wykonawca zobowiązany jest złożyć </w:t>
      </w:r>
      <w:r w:rsidRPr="00825E76">
        <w:rPr>
          <w:rFonts w:ascii="Arial" w:hAnsi="Arial" w:cs="Arial"/>
          <w:b/>
          <w:sz w:val="22"/>
          <w:szCs w:val="22"/>
          <w:u w:val="single"/>
        </w:rPr>
        <w:t>wraz z ofertą</w:t>
      </w:r>
      <w:r w:rsidRPr="00825E76">
        <w:rPr>
          <w:rFonts w:ascii="Arial" w:hAnsi="Arial" w:cs="Arial"/>
          <w:b/>
          <w:sz w:val="22"/>
          <w:szCs w:val="22"/>
        </w:rPr>
        <w:t xml:space="preserve"> </w:t>
      </w:r>
      <w:r w:rsidRPr="00825E76">
        <w:rPr>
          <w:rFonts w:ascii="Arial" w:hAnsi="Arial" w:cs="Arial"/>
          <w:sz w:val="22"/>
          <w:szCs w:val="22"/>
        </w:rPr>
        <w:t>oświadczenia stanowiące wstępne potwierdzenie, że Wykonawca na dzień składania ofert:</w:t>
      </w:r>
    </w:p>
    <w:p w14:paraId="2AE5A6FE" w14:textId="77777777" w:rsidR="00940276" w:rsidRPr="00825E76" w:rsidRDefault="00940276" w:rsidP="00940276">
      <w:pPr>
        <w:pStyle w:val="Kolorowalistaakcent11"/>
        <w:numPr>
          <w:ilvl w:val="2"/>
          <w:numId w:val="36"/>
        </w:numPr>
        <w:tabs>
          <w:tab w:val="left" w:pos="851"/>
          <w:tab w:val="left" w:pos="1134"/>
        </w:tabs>
        <w:spacing w:line="276" w:lineRule="auto"/>
        <w:ind w:left="1134" w:hanging="425"/>
        <w:rPr>
          <w:rFonts w:ascii="Arial" w:hAnsi="Arial" w:cs="Arial"/>
          <w:sz w:val="22"/>
          <w:szCs w:val="22"/>
        </w:rPr>
      </w:pPr>
      <w:r w:rsidRPr="00825E76">
        <w:rPr>
          <w:rFonts w:ascii="Arial" w:hAnsi="Arial" w:cs="Arial"/>
          <w:sz w:val="22"/>
          <w:szCs w:val="22"/>
        </w:rPr>
        <w:t>nie podlega wykluczeniu,</w:t>
      </w:r>
    </w:p>
    <w:p w14:paraId="47443112" w14:textId="77777777" w:rsidR="00940276" w:rsidRPr="00825E76" w:rsidRDefault="00940276" w:rsidP="00940276">
      <w:pPr>
        <w:pStyle w:val="Kolorowalistaakcent11"/>
        <w:numPr>
          <w:ilvl w:val="2"/>
          <w:numId w:val="36"/>
        </w:numPr>
        <w:tabs>
          <w:tab w:val="left" w:pos="851"/>
          <w:tab w:val="left" w:pos="1134"/>
        </w:tabs>
        <w:spacing w:line="276" w:lineRule="auto"/>
        <w:ind w:left="1134" w:hanging="425"/>
        <w:rPr>
          <w:rFonts w:ascii="Arial" w:hAnsi="Arial" w:cs="Arial"/>
          <w:sz w:val="22"/>
          <w:szCs w:val="22"/>
        </w:rPr>
      </w:pPr>
      <w:r w:rsidRPr="00825E76">
        <w:rPr>
          <w:rFonts w:ascii="Arial" w:hAnsi="Arial" w:cs="Arial"/>
          <w:sz w:val="22"/>
          <w:szCs w:val="22"/>
        </w:rPr>
        <w:t>spełnia warunki udziału w postępowaniu.</w:t>
      </w:r>
    </w:p>
    <w:p w14:paraId="1E1B4E5E" w14:textId="77777777" w:rsidR="00940276" w:rsidRPr="00825E76" w:rsidRDefault="00940276" w:rsidP="00940276">
      <w:pPr>
        <w:pStyle w:val="Kolorowalistaakcent11"/>
        <w:numPr>
          <w:ilvl w:val="2"/>
          <w:numId w:val="35"/>
        </w:numPr>
        <w:spacing w:line="276" w:lineRule="auto"/>
        <w:ind w:left="1418" w:hanging="709"/>
        <w:rPr>
          <w:rFonts w:ascii="Arial" w:hAnsi="Arial" w:cs="Arial"/>
          <w:b/>
          <w:sz w:val="22"/>
          <w:szCs w:val="22"/>
        </w:rPr>
      </w:pPr>
      <w:r w:rsidRPr="00825E76">
        <w:rPr>
          <w:rFonts w:ascii="Arial" w:hAnsi="Arial" w:cs="Arial"/>
          <w:b/>
          <w:bCs/>
          <w:color w:val="000000"/>
          <w:sz w:val="22"/>
          <w:szCs w:val="22"/>
        </w:rPr>
        <w:t>Oświadczenia należy złożyć wg</w:t>
      </w:r>
      <w:r w:rsidRPr="00825E76">
        <w:rPr>
          <w:rFonts w:ascii="Arial" w:hAnsi="Arial" w:cs="Arial"/>
          <w:b/>
          <w:bCs/>
          <w:sz w:val="22"/>
          <w:szCs w:val="22"/>
        </w:rPr>
        <w:t xml:space="preserve"> wymogów załącznika nr 4 do SWZ</w:t>
      </w:r>
      <w:r w:rsidRPr="00825E76">
        <w:rPr>
          <w:rFonts w:ascii="Arial" w:hAnsi="Arial" w:cs="Arial"/>
          <w:bCs/>
          <w:sz w:val="22"/>
          <w:szCs w:val="22"/>
        </w:rPr>
        <w:t>.</w:t>
      </w:r>
    </w:p>
    <w:p w14:paraId="189A22EC" w14:textId="77777777" w:rsidR="00940276" w:rsidRPr="00825E76" w:rsidRDefault="00940276" w:rsidP="00940276">
      <w:pPr>
        <w:pStyle w:val="Kolorowalistaakcent11"/>
        <w:numPr>
          <w:ilvl w:val="2"/>
          <w:numId w:val="35"/>
        </w:numPr>
        <w:spacing w:line="276" w:lineRule="auto"/>
        <w:ind w:left="1418" w:hanging="709"/>
        <w:rPr>
          <w:rFonts w:ascii="Arial" w:hAnsi="Arial" w:cs="Arial"/>
          <w:b/>
          <w:sz w:val="22"/>
          <w:szCs w:val="22"/>
        </w:rPr>
      </w:pPr>
      <w:r w:rsidRPr="00825E76">
        <w:rPr>
          <w:rFonts w:ascii="Arial" w:hAnsi="Arial" w:cs="Arial"/>
          <w:color w:val="000000"/>
          <w:sz w:val="22"/>
          <w:szCs w:val="22"/>
        </w:rPr>
        <w:t>Jeżeli Wykonawca nie złożył oświadczeń, o których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C3A891B" w14:textId="77777777" w:rsidR="00940276" w:rsidRPr="00825E76" w:rsidRDefault="00940276" w:rsidP="00940276">
      <w:pPr>
        <w:pStyle w:val="Kolorowalistaakcent11"/>
        <w:numPr>
          <w:ilvl w:val="2"/>
          <w:numId w:val="35"/>
        </w:numPr>
        <w:spacing w:line="276" w:lineRule="auto"/>
        <w:ind w:left="1418" w:hanging="709"/>
        <w:rPr>
          <w:rFonts w:ascii="Arial" w:hAnsi="Arial" w:cs="Arial"/>
          <w:b/>
          <w:sz w:val="22"/>
          <w:szCs w:val="22"/>
        </w:rPr>
      </w:pPr>
      <w:r w:rsidRPr="00825E76">
        <w:rPr>
          <w:rFonts w:ascii="Arial" w:hAnsi="Arial" w:cs="Arial"/>
          <w:color w:val="000000"/>
          <w:sz w:val="22"/>
          <w:szCs w:val="22"/>
        </w:rPr>
        <w:t>Zamawiający może żądać od wykonawców wyjaśnień dotyczących treści złożonych oświadczeń, o których mowa w pkt 8.1 SWZ.</w:t>
      </w:r>
    </w:p>
    <w:p w14:paraId="1CAAB4B1" w14:textId="77777777" w:rsidR="00940276" w:rsidRPr="00825E76" w:rsidRDefault="00940276" w:rsidP="00940276">
      <w:pPr>
        <w:pStyle w:val="Kolorowalistaakcent11"/>
        <w:numPr>
          <w:ilvl w:val="2"/>
          <w:numId w:val="35"/>
        </w:numPr>
        <w:spacing w:line="276" w:lineRule="auto"/>
        <w:ind w:left="1418" w:hanging="709"/>
        <w:rPr>
          <w:rFonts w:ascii="Arial" w:hAnsi="Arial" w:cs="Arial"/>
          <w:b/>
          <w:sz w:val="22"/>
          <w:szCs w:val="22"/>
        </w:rPr>
      </w:pPr>
      <w:r w:rsidRPr="00825E76">
        <w:rPr>
          <w:rFonts w:ascii="Arial" w:hAnsi="Arial" w:cs="Arial"/>
          <w:color w:val="000000"/>
          <w:sz w:val="22"/>
          <w:szCs w:val="22"/>
        </w:rPr>
        <w:t>Jeżeli złożone przez Wykonawcę oświadczenia, o których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BE2A2B8" w14:textId="77777777" w:rsidR="00940276" w:rsidRPr="00825E76" w:rsidRDefault="00940276" w:rsidP="00940276">
      <w:pPr>
        <w:pStyle w:val="Kolorowalistaakcent11"/>
        <w:numPr>
          <w:ilvl w:val="1"/>
          <w:numId w:val="35"/>
        </w:numPr>
        <w:spacing w:before="0" w:after="0" w:line="276" w:lineRule="auto"/>
        <w:ind w:left="709" w:hanging="709"/>
        <w:rPr>
          <w:rFonts w:ascii="Arial" w:hAnsi="Arial" w:cs="Arial"/>
          <w:b/>
          <w:bCs/>
          <w:sz w:val="22"/>
          <w:szCs w:val="22"/>
        </w:rPr>
      </w:pPr>
      <w:r w:rsidRPr="00825E76">
        <w:rPr>
          <w:rFonts w:ascii="Arial" w:hAnsi="Arial" w:cs="Arial"/>
          <w:color w:val="000000"/>
          <w:sz w:val="22"/>
          <w:szCs w:val="22"/>
        </w:rPr>
        <w:t xml:space="preserve">W przypadku, o którym mowa w rozdziale 6.3 SWZ Wykonawcy wspólnie ubiegający się o udzielenie zamówienia </w:t>
      </w:r>
      <w:r w:rsidRPr="00825E76">
        <w:rPr>
          <w:rFonts w:ascii="Arial" w:hAnsi="Arial" w:cs="Arial"/>
          <w:b/>
          <w:bCs/>
          <w:color w:val="000000"/>
          <w:sz w:val="22"/>
          <w:szCs w:val="22"/>
        </w:rPr>
        <w:t>dołączają do oferty</w:t>
      </w:r>
      <w:r w:rsidRPr="00825E76">
        <w:rPr>
          <w:rFonts w:ascii="Arial" w:hAnsi="Arial" w:cs="Arial"/>
          <w:color w:val="000000"/>
          <w:sz w:val="22"/>
          <w:szCs w:val="22"/>
        </w:rPr>
        <w:t xml:space="preserve"> </w:t>
      </w:r>
      <w:r w:rsidRPr="00825E76">
        <w:rPr>
          <w:rFonts w:ascii="Arial" w:hAnsi="Arial" w:cs="Arial"/>
          <w:b/>
          <w:bCs/>
          <w:color w:val="000000"/>
          <w:sz w:val="22"/>
          <w:szCs w:val="22"/>
        </w:rPr>
        <w:t>oświadczenie</w:t>
      </w:r>
      <w:r w:rsidRPr="00825E76">
        <w:rPr>
          <w:rFonts w:ascii="Arial" w:hAnsi="Arial" w:cs="Arial"/>
          <w:color w:val="000000"/>
          <w:sz w:val="22"/>
          <w:szCs w:val="22"/>
        </w:rPr>
        <w:t>, z którego wynika, które roboty budowlane, dostawy lub usługi wykonają poszczególni Wykonawcy.</w:t>
      </w:r>
      <w:r w:rsidRPr="00825E76">
        <w:rPr>
          <w:rFonts w:ascii="Arial" w:hAnsi="Arial" w:cs="Arial"/>
          <w:b/>
          <w:bCs/>
          <w:sz w:val="22"/>
          <w:szCs w:val="22"/>
        </w:rPr>
        <w:t xml:space="preserve"> </w:t>
      </w:r>
      <w:r w:rsidRPr="00825E76">
        <w:rPr>
          <w:rFonts w:ascii="Arial" w:hAnsi="Arial" w:cs="Arial"/>
          <w:sz w:val="22"/>
          <w:szCs w:val="22"/>
        </w:rPr>
        <w:t>W przypadku, gdy ofertę składa spółka cywilna, a pełen zakres prac wykonają wspólnicy wspólnie w ramach umowy spółki oświadczenie powinno potwierdzać ten fakt</w:t>
      </w:r>
      <w:r w:rsidRPr="00825E76">
        <w:rPr>
          <w:rFonts w:ascii="Arial" w:hAnsi="Arial" w:cs="Arial"/>
          <w:b/>
          <w:bCs/>
          <w:color w:val="000000"/>
          <w:sz w:val="22"/>
          <w:szCs w:val="22"/>
        </w:rPr>
        <w:t>. Oświadczenie należy złożyć wg</w:t>
      </w:r>
      <w:r w:rsidRPr="00825E76">
        <w:rPr>
          <w:rFonts w:ascii="Arial" w:hAnsi="Arial" w:cs="Arial"/>
          <w:b/>
          <w:bCs/>
          <w:sz w:val="22"/>
          <w:szCs w:val="22"/>
        </w:rPr>
        <w:t xml:space="preserve"> wymogów załącznika nr </w:t>
      </w:r>
      <w:r>
        <w:rPr>
          <w:rFonts w:ascii="Arial" w:hAnsi="Arial" w:cs="Arial"/>
          <w:b/>
          <w:bCs/>
          <w:sz w:val="22"/>
          <w:szCs w:val="22"/>
        </w:rPr>
        <w:t>6</w:t>
      </w:r>
      <w:r w:rsidRPr="00825E76">
        <w:rPr>
          <w:rFonts w:ascii="Arial" w:hAnsi="Arial" w:cs="Arial"/>
          <w:b/>
          <w:bCs/>
          <w:sz w:val="22"/>
          <w:szCs w:val="22"/>
        </w:rPr>
        <w:t xml:space="preserve"> do SWZ.</w:t>
      </w:r>
    </w:p>
    <w:p w14:paraId="2089646E" w14:textId="77777777" w:rsidR="00940276" w:rsidRPr="00825E76" w:rsidRDefault="00940276" w:rsidP="00940276">
      <w:pPr>
        <w:pStyle w:val="Kolorowalistaakcent11"/>
        <w:numPr>
          <w:ilvl w:val="1"/>
          <w:numId w:val="35"/>
        </w:numPr>
        <w:tabs>
          <w:tab w:val="left" w:pos="709"/>
        </w:tabs>
        <w:spacing w:before="0" w:after="0" w:line="276" w:lineRule="auto"/>
        <w:ind w:left="709" w:hanging="709"/>
        <w:rPr>
          <w:rFonts w:ascii="Arial" w:hAnsi="Arial" w:cs="Arial"/>
          <w:sz w:val="22"/>
          <w:szCs w:val="22"/>
        </w:rPr>
      </w:pPr>
      <w:bookmarkStart w:id="6" w:name="_Hlk61070718"/>
      <w:bookmarkEnd w:id="6"/>
      <w:r w:rsidRPr="00825E76">
        <w:rPr>
          <w:rFonts w:ascii="Arial" w:hAnsi="Arial" w:cs="Arial"/>
          <w:sz w:val="22"/>
          <w:szCs w:val="22"/>
        </w:rPr>
        <w:t xml:space="preserve">Zamawiający </w:t>
      </w:r>
      <w:r w:rsidRPr="00825E76">
        <w:rPr>
          <w:rFonts w:ascii="Arial" w:hAnsi="Arial" w:cs="Arial"/>
          <w:b/>
          <w:bCs/>
          <w:sz w:val="22"/>
          <w:szCs w:val="22"/>
        </w:rPr>
        <w:t xml:space="preserve">wezwie </w:t>
      </w:r>
      <w:r w:rsidRPr="00825E76">
        <w:rPr>
          <w:rFonts w:ascii="Arial" w:hAnsi="Arial" w:cs="Arial"/>
          <w:b/>
          <w:bCs/>
          <w:color w:val="000000"/>
          <w:sz w:val="22"/>
          <w:szCs w:val="22"/>
          <w:shd w:val="clear" w:color="auto" w:fill="FFFFFF"/>
        </w:rPr>
        <w:t>Wykonawcę</w:t>
      </w:r>
      <w:r w:rsidRPr="00825E76">
        <w:rPr>
          <w:rFonts w:ascii="Arial" w:hAnsi="Arial" w:cs="Arial"/>
          <w:color w:val="000000"/>
          <w:sz w:val="22"/>
          <w:szCs w:val="22"/>
          <w:shd w:val="clear" w:color="auto" w:fill="FFFFFF"/>
        </w:rPr>
        <w:t>, którego oferta została najwyżej oceniona, do złożenia w wyznaczonym terminie (nie krótszym niż 5 dni od dnia wezwania) następujących podmiotowych środków dowodowych (aktualnych na dzień złożenia):</w:t>
      </w:r>
    </w:p>
    <w:p w14:paraId="51DEA5E7" w14:textId="77777777" w:rsidR="00940276" w:rsidRPr="00825E76" w:rsidRDefault="00940276" w:rsidP="00940276">
      <w:pPr>
        <w:pStyle w:val="Kolorowalistaakcent11"/>
        <w:tabs>
          <w:tab w:val="left" w:pos="709"/>
        </w:tabs>
        <w:spacing w:before="0" w:after="0" w:line="276" w:lineRule="auto"/>
        <w:ind w:left="709"/>
        <w:rPr>
          <w:rFonts w:ascii="Arial" w:hAnsi="Arial" w:cs="Arial"/>
          <w:sz w:val="22"/>
          <w:szCs w:val="22"/>
        </w:rPr>
      </w:pPr>
    </w:p>
    <w:p w14:paraId="658F75DE" w14:textId="77777777" w:rsidR="00940276" w:rsidRPr="00825E76" w:rsidRDefault="00940276" w:rsidP="00940276">
      <w:pPr>
        <w:pStyle w:val="Kolorowalistaakcent11"/>
        <w:numPr>
          <w:ilvl w:val="2"/>
          <w:numId w:val="35"/>
        </w:numPr>
        <w:spacing w:before="0" w:after="0" w:line="276" w:lineRule="auto"/>
        <w:ind w:left="1418" w:hanging="709"/>
        <w:rPr>
          <w:rFonts w:ascii="Arial" w:hAnsi="Arial" w:cs="Arial"/>
          <w:b/>
          <w:sz w:val="22"/>
          <w:szCs w:val="22"/>
        </w:rPr>
      </w:pPr>
      <w:r w:rsidRPr="00825E76">
        <w:rPr>
          <w:rFonts w:ascii="Arial" w:hAnsi="Arial" w:cs="Arial"/>
          <w:b/>
          <w:sz w:val="22"/>
          <w:szCs w:val="22"/>
        </w:rPr>
        <w:t>W celu potwierdzenia spełniania warunków udziału w postępowaniu:</w:t>
      </w:r>
    </w:p>
    <w:p w14:paraId="4BA9B584" w14:textId="77777777" w:rsidR="00940276" w:rsidRPr="00825E76" w:rsidRDefault="00940276" w:rsidP="00940276">
      <w:pPr>
        <w:pStyle w:val="Akapitzlist"/>
        <w:numPr>
          <w:ilvl w:val="0"/>
          <w:numId w:val="29"/>
        </w:numPr>
        <w:spacing w:before="20" w:after="40" w:line="276" w:lineRule="auto"/>
        <w:ind w:left="1843" w:hanging="425"/>
        <w:jc w:val="both"/>
        <w:rPr>
          <w:rFonts w:ascii="Arial" w:hAnsi="Arial" w:cs="Arial"/>
          <w:sz w:val="22"/>
          <w:szCs w:val="22"/>
        </w:rPr>
      </w:pPr>
      <w:r w:rsidRPr="00825E76">
        <w:rPr>
          <w:rFonts w:ascii="Arial" w:hAnsi="Arial" w:cs="Arial"/>
          <w:b/>
          <w:bCs/>
          <w:sz w:val="22"/>
          <w:szCs w:val="22"/>
        </w:rPr>
        <w:t>wykazu robót budowlanych</w:t>
      </w:r>
      <w:r w:rsidRPr="00825E76">
        <w:rPr>
          <w:rFonts w:ascii="Arial" w:hAnsi="Arial" w:cs="Arial"/>
          <w:sz w:val="22"/>
          <w:szCs w:val="22"/>
        </w:rPr>
        <w:t xml:space="preserve"> wykonanych nie wcześniej niż w okresie ostatnich </w:t>
      </w:r>
      <w:r w:rsidRPr="00825E76">
        <w:rPr>
          <w:rFonts w:ascii="Arial" w:hAnsi="Arial" w:cs="Arial"/>
          <w:b/>
          <w:bCs/>
          <w:sz w:val="22"/>
          <w:szCs w:val="22"/>
        </w:rPr>
        <w:t>5 lat przed terminem składania ofert</w:t>
      </w:r>
      <w:r w:rsidRPr="00825E76">
        <w:rPr>
          <w:rFonts w:ascii="Arial" w:hAnsi="Arial" w:cs="Arial"/>
          <w:sz w:val="22"/>
          <w:szCs w:val="22"/>
        </w:rPr>
        <w:t xml:space="preserve">, a jeżeli okres prowadzenia działalności jest krótszy –w tym okresie, wraz z podaniem ich </w:t>
      </w:r>
      <w:r w:rsidRPr="00825E76">
        <w:rPr>
          <w:rFonts w:ascii="Arial" w:hAnsi="Arial" w:cs="Arial"/>
          <w:sz w:val="22"/>
          <w:szCs w:val="22"/>
        </w:rPr>
        <w:lastRenderedPageBreak/>
        <w:t xml:space="preserve">rodzaju, wartości, daty i miejsca wykonania oraz podmiotów, na rzecz których roboty te zostały wykonane </w:t>
      </w:r>
      <w:r w:rsidRPr="00825E76">
        <w:rPr>
          <w:rFonts w:ascii="Arial" w:hAnsi="Arial" w:cs="Arial"/>
          <w:color w:val="000000"/>
          <w:sz w:val="22"/>
          <w:szCs w:val="22"/>
          <w:shd w:val="clear" w:color="auto" w:fill="FFFFFF"/>
        </w:rPr>
        <w:t>(</w:t>
      </w:r>
      <w:r w:rsidRPr="00825E76">
        <w:rPr>
          <w:rFonts w:ascii="Arial" w:hAnsi="Arial" w:cs="Arial"/>
          <w:sz w:val="22"/>
          <w:szCs w:val="22"/>
        </w:rPr>
        <w:t xml:space="preserve">sporządzonego zgodnie z </w:t>
      </w:r>
      <w:r w:rsidRPr="00825E76">
        <w:rPr>
          <w:rFonts w:ascii="Arial" w:hAnsi="Arial" w:cs="Arial"/>
          <w:b/>
          <w:sz w:val="22"/>
          <w:szCs w:val="22"/>
        </w:rPr>
        <w:t xml:space="preserve">Załącznikiem Nr </w:t>
      </w:r>
      <w:r>
        <w:rPr>
          <w:rFonts w:ascii="Arial" w:hAnsi="Arial" w:cs="Arial"/>
          <w:b/>
          <w:sz w:val="22"/>
          <w:szCs w:val="22"/>
        </w:rPr>
        <w:t>7</w:t>
      </w:r>
      <w:r w:rsidRPr="00825E76">
        <w:rPr>
          <w:rFonts w:ascii="Arial" w:hAnsi="Arial" w:cs="Arial"/>
          <w:b/>
          <w:sz w:val="22"/>
          <w:szCs w:val="22"/>
        </w:rPr>
        <w:t xml:space="preserve"> do SWZ</w:t>
      </w:r>
      <w:r w:rsidRPr="00825E76">
        <w:rPr>
          <w:rFonts w:ascii="Arial" w:hAnsi="Arial" w:cs="Arial"/>
          <w:sz w:val="22"/>
          <w:szCs w:val="22"/>
        </w:rPr>
        <w:t xml:space="preserve">), </w:t>
      </w:r>
      <w:r w:rsidRPr="00825E76">
        <w:rPr>
          <w:rFonts w:ascii="Arial" w:hAnsi="Arial" w:cs="Arial"/>
          <w:b/>
          <w:bCs/>
          <w:sz w:val="22"/>
          <w:szCs w:val="22"/>
        </w:rPr>
        <w:t>oraz załączeniem dowodów określających</w:t>
      </w:r>
      <w:r w:rsidRPr="00825E76">
        <w:rPr>
          <w:rFonts w:ascii="Arial" w:hAnsi="Arial" w:cs="Arial"/>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 </w:t>
      </w:r>
      <w:r w:rsidRPr="00825E76">
        <w:rPr>
          <w:rFonts w:ascii="Arial" w:hAnsi="Arial" w:cs="Arial"/>
          <w:b/>
          <w:color w:val="000000"/>
          <w:sz w:val="22"/>
          <w:szCs w:val="22"/>
          <w:shd w:val="clear" w:color="auto" w:fill="FFFFFF"/>
        </w:rPr>
        <w:t xml:space="preserve">– </w:t>
      </w:r>
      <w:r w:rsidRPr="00825E76">
        <w:rPr>
          <w:rFonts w:ascii="Arial" w:hAnsi="Arial" w:cs="Arial"/>
          <w:i/>
          <w:color w:val="000000"/>
          <w:sz w:val="22"/>
          <w:szCs w:val="22"/>
          <w:shd w:val="clear" w:color="auto" w:fill="FFFFFF"/>
        </w:rPr>
        <w:t xml:space="preserve">w odniesieniu do warunku określonego w pkt. 6.1.4. </w:t>
      </w:r>
      <w:proofErr w:type="spellStart"/>
      <w:r w:rsidRPr="00825E76">
        <w:rPr>
          <w:rFonts w:ascii="Arial" w:hAnsi="Arial" w:cs="Arial"/>
          <w:i/>
          <w:color w:val="000000"/>
          <w:sz w:val="22"/>
          <w:szCs w:val="22"/>
          <w:shd w:val="clear" w:color="auto" w:fill="FFFFFF"/>
        </w:rPr>
        <w:t>ppkt</w:t>
      </w:r>
      <w:proofErr w:type="spellEnd"/>
      <w:r w:rsidRPr="00825E76">
        <w:rPr>
          <w:rFonts w:ascii="Arial" w:hAnsi="Arial" w:cs="Arial"/>
          <w:i/>
          <w:color w:val="000000"/>
          <w:sz w:val="22"/>
          <w:szCs w:val="22"/>
          <w:shd w:val="clear" w:color="auto" w:fill="FFFFFF"/>
        </w:rPr>
        <w:t>. 1) SWZ,</w:t>
      </w:r>
    </w:p>
    <w:p w14:paraId="48A56A0F" w14:textId="77777777" w:rsidR="00940276" w:rsidRPr="00825E76" w:rsidRDefault="00940276" w:rsidP="00940276">
      <w:pPr>
        <w:pStyle w:val="Akapitzlist"/>
        <w:numPr>
          <w:ilvl w:val="0"/>
          <w:numId w:val="29"/>
        </w:numPr>
        <w:spacing w:before="20" w:after="40" w:line="276" w:lineRule="auto"/>
        <w:ind w:left="1843" w:hanging="425"/>
        <w:jc w:val="both"/>
        <w:rPr>
          <w:rFonts w:ascii="Arial" w:hAnsi="Arial" w:cs="Arial"/>
          <w:sz w:val="22"/>
          <w:szCs w:val="22"/>
        </w:rPr>
      </w:pPr>
      <w:r w:rsidRPr="00825E76">
        <w:rPr>
          <w:rFonts w:ascii="Arial" w:hAnsi="Arial" w:cs="Arial"/>
          <w:b/>
          <w:bCs/>
          <w:sz w:val="22"/>
          <w:szCs w:val="22"/>
        </w:rPr>
        <w:t>wykazu osób</w:t>
      </w:r>
      <w:r w:rsidRPr="00825E76">
        <w:rPr>
          <w:rFonts w:ascii="Arial" w:hAnsi="Arial" w:cs="Arial"/>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825E76">
        <w:rPr>
          <w:rFonts w:ascii="Arial" w:hAnsi="Arial" w:cs="Arial"/>
          <w:b/>
          <w:sz w:val="22"/>
          <w:szCs w:val="22"/>
        </w:rPr>
        <w:t xml:space="preserve">Załącznikiem Nr </w:t>
      </w:r>
      <w:r>
        <w:rPr>
          <w:rFonts w:ascii="Arial" w:hAnsi="Arial" w:cs="Arial"/>
          <w:b/>
          <w:sz w:val="22"/>
          <w:szCs w:val="22"/>
        </w:rPr>
        <w:t>8</w:t>
      </w:r>
      <w:r w:rsidRPr="00825E76">
        <w:rPr>
          <w:rFonts w:ascii="Arial" w:hAnsi="Arial" w:cs="Arial"/>
          <w:b/>
          <w:sz w:val="22"/>
          <w:szCs w:val="22"/>
        </w:rPr>
        <w:t xml:space="preserve"> do SWZ </w:t>
      </w:r>
      <w:r w:rsidRPr="00825E76">
        <w:rPr>
          <w:rFonts w:ascii="Arial" w:hAnsi="Arial" w:cs="Arial"/>
          <w:i/>
          <w:color w:val="000000"/>
          <w:sz w:val="22"/>
          <w:szCs w:val="22"/>
          <w:shd w:val="clear" w:color="auto" w:fill="FFFFFF"/>
        </w:rPr>
        <w:t xml:space="preserve">– w odniesieniu do warunku określonego w pkt. 6.1.4. </w:t>
      </w:r>
      <w:proofErr w:type="spellStart"/>
      <w:r w:rsidRPr="00825E76">
        <w:rPr>
          <w:rFonts w:ascii="Arial" w:hAnsi="Arial" w:cs="Arial"/>
          <w:i/>
          <w:color w:val="000000"/>
          <w:sz w:val="22"/>
          <w:szCs w:val="22"/>
          <w:shd w:val="clear" w:color="auto" w:fill="FFFFFF"/>
        </w:rPr>
        <w:t>ppkt</w:t>
      </w:r>
      <w:proofErr w:type="spellEnd"/>
      <w:r w:rsidRPr="00825E76">
        <w:rPr>
          <w:rFonts w:ascii="Arial" w:hAnsi="Arial" w:cs="Arial"/>
          <w:i/>
          <w:color w:val="000000"/>
          <w:sz w:val="22"/>
          <w:szCs w:val="22"/>
          <w:shd w:val="clear" w:color="auto" w:fill="FFFFFF"/>
        </w:rPr>
        <w:t>. 2) SWZ.</w:t>
      </w:r>
    </w:p>
    <w:p w14:paraId="0CE2AAE0" w14:textId="77777777" w:rsidR="00940276" w:rsidRPr="00825E76" w:rsidRDefault="00940276" w:rsidP="00940276">
      <w:pPr>
        <w:pStyle w:val="Akapitzlist"/>
        <w:spacing w:line="276" w:lineRule="auto"/>
        <w:ind w:left="1843"/>
        <w:rPr>
          <w:rFonts w:ascii="Arial" w:hAnsi="Arial" w:cs="Arial"/>
          <w:sz w:val="22"/>
          <w:szCs w:val="22"/>
        </w:rPr>
      </w:pPr>
    </w:p>
    <w:p w14:paraId="6EC21CA7" w14:textId="77777777" w:rsidR="00940276" w:rsidRPr="00825E76" w:rsidRDefault="00940276" w:rsidP="00940276">
      <w:pPr>
        <w:pStyle w:val="Kolorowalistaakcent11"/>
        <w:numPr>
          <w:ilvl w:val="2"/>
          <w:numId w:val="35"/>
        </w:numPr>
        <w:spacing w:before="0" w:after="0" w:line="276" w:lineRule="auto"/>
        <w:ind w:left="1418" w:hanging="709"/>
        <w:rPr>
          <w:rFonts w:ascii="Arial" w:hAnsi="Arial" w:cs="Arial"/>
          <w:b/>
          <w:sz w:val="22"/>
          <w:szCs w:val="22"/>
        </w:rPr>
      </w:pPr>
      <w:r w:rsidRPr="00825E76">
        <w:rPr>
          <w:rFonts w:ascii="Arial" w:hAnsi="Arial" w:cs="Arial"/>
          <w:b/>
          <w:sz w:val="22"/>
          <w:szCs w:val="22"/>
        </w:rPr>
        <w:t>W celu potwierdzenia braku podstaw do wykluczenia z udziału                        w postępowaniu:</w:t>
      </w:r>
    </w:p>
    <w:p w14:paraId="27D2253C" w14:textId="77777777" w:rsidR="00940276" w:rsidRPr="00825E76" w:rsidRDefault="00940276" w:rsidP="00940276">
      <w:pPr>
        <w:pStyle w:val="Kolorowalistaakcent11"/>
        <w:spacing w:before="0" w:after="0" w:line="276" w:lineRule="auto"/>
        <w:ind w:left="1418"/>
        <w:rPr>
          <w:rFonts w:ascii="Arial" w:hAnsi="Arial" w:cs="Arial"/>
          <w:bCs/>
          <w:i/>
          <w:iCs/>
          <w:sz w:val="22"/>
          <w:szCs w:val="22"/>
        </w:rPr>
      </w:pPr>
      <w:r w:rsidRPr="00825E76">
        <w:rPr>
          <w:rFonts w:ascii="Arial" w:hAnsi="Arial" w:cs="Arial"/>
          <w:bCs/>
          <w:i/>
          <w:iCs/>
          <w:sz w:val="22"/>
          <w:szCs w:val="22"/>
        </w:rPr>
        <w:t xml:space="preserve">Zamawiający </w:t>
      </w:r>
      <w:r w:rsidRPr="00825E76">
        <w:rPr>
          <w:rFonts w:ascii="Arial" w:hAnsi="Arial" w:cs="Arial"/>
          <w:bCs/>
          <w:i/>
          <w:iCs/>
          <w:sz w:val="22"/>
          <w:szCs w:val="22"/>
          <w:u w:val="single"/>
        </w:rPr>
        <w:t>nie wymaga</w:t>
      </w:r>
      <w:r w:rsidRPr="00825E76">
        <w:rPr>
          <w:rFonts w:ascii="Arial" w:hAnsi="Arial" w:cs="Arial"/>
          <w:bCs/>
          <w:i/>
          <w:iCs/>
          <w:sz w:val="22"/>
          <w:szCs w:val="22"/>
        </w:rPr>
        <w:t xml:space="preserve"> złożenia przez Wykonawcę podmiotowych środków dowodowych w tym zakresie.</w:t>
      </w:r>
    </w:p>
    <w:p w14:paraId="43EB3E4C" w14:textId="77777777" w:rsidR="00940276" w:rsidRPr="00825E76" w:rsidRDefault="00940276" w:rsidP="00940276">
      <w:pPr>
        <w:pStyle w:val="Kolorowalistaakcent11"/>
        <w:spacing w:line="276" w:lineRule="auto"/>
        <w:ind w:left="0"/>
        <w:rPr>
          <w:rFonts w:ascii="Arial" w:hAnsi="Arial" w:cs="Arial"/>
          <w:sz w:val="22"/>
          <w:szCs w:val="22"/>
        </w:rPr>
      </w:pPr>
    </w:p>
    <w:p w14:paraId="32C1B8BC" w14:textId="77777777" w:rsidR="00940276" w:rsidRPr="00825E76" w:rsidRDefault="00940276" w:rsidP="00940276">
      <w:pPr>
        <w:pStyle w:val="Kolorowalistaakcent11"/>
        <w:numPr>
          <w:ilvl w:val="1"/>
          <w:numId w:val="35"/>
        </w:numPr>
        <w:spacing w:line="276" w:lineRule="auto"/>
        <w:ind w:left="709" w:hanging="709"/>
        <w:rPr>
          <w:rFonts w:ascii="Arial" w:hAnsi="Arial" w:cs="Arial"/>
          <w:sz w:val="22"/>
          <w:szCs w:val="22"/>
        </w:rPr>
      </w:pPr>
      <w:r w:rsidRPr="00825E76">
        <w:rPr>
          <w:rFonts w:ascii="Arial" w:hAnsi="Arial" w:cs="Arial"/>
          <w:color w:val="000000"/>
          <w:sz w:val="22"/>
          <w:szCs w:val="22"/>
        </w:rPr>
        <w:t>Jeżeli jest to niezbędne do zapewnienia odpowiedniego przebiegu postępowania o udzielenie zamówienia, Zamawiający może na każdym etapie postępowania wezwać wykonawców do złożenia wszystkich lub niektórych podmiotowych środków dowodowych, wskazanych w pkt. 8.3.1 SWZ.</w:t>
      </w:r>
    </w:p>
    <w:p w14:paraId="4CD8D6F1" w14:textId="77777777" w:rsidR="00940276" w:rsidRPr="00825E76" w:rsidRDefault="00940276" w:rsidP="00940276">
      <w:pPr>
        <w:pStyle w:val="Kolorowalistaakcent11"/>
        <w:numPr>
          <w:ilvl w:val="1"/>
          <w:numId w:val="35"/>
        </w:numPr>
        <w:spacing w:line="276" w:lineRule="auto"/>
        <w:ind w:left="709" w:hanging="709"/>
        <w:rPr>
          <w:rFonts w:ascii="Arial" w:hAnsi="Arial" w:cs="Arial"/>
          <w:sz w:val="22"/>
          <w:szCs w:val="22"/>
        </w:rPr>
      </w:pPr>
      <w:r w:rsidRPr="00825E76">
        <w:rPr>
          <w:rFonts w:ascii="Arial" w:hAnsi="Arial" w:cs="Arial"/>
          <w:color w:val="000000"/>
          <w:sz w:val="22"/>
          <w:szCs w:val="22"/>
        </w:rPr>
        <w:t>Wykonawca składa podmiotowe środki dowodowe na wezwanie Zamawiającego. Dokumenty te powinny być aktualne na dzień ich złożenia.</w:t>
      </w:r>
    </w:p>
    <w:p w14:paraId="35BAC2CE" w14:textId="77777777" w:rsidR="00940276" w:rsidRPr="00825E76" w:rsidRDefault="00940276" w:rsidP="00940276">
      <w:pPr>
        <w:pStyle w:val="Kolorowalistaakcent11"/>
        <w:numPr>
          <w:ilvl w:val="1"/>
          <w:numId w:val="35"/>
        </w:numPr>
        <w:spacing w:line="276" w:lineRule="auto"/>
        <w:ind w:left="709" w:hanging="709"/>
        <w:rPr>
          <w:rFonts w:ascii="Arial" w:hAnsi="Arial" w:cs="Arial"/>
          <w:sz w:val="22"/>
          <w:szCs w:val="22"/>
        </w:rPr>
      </w:pPr>
      <w:r w:rsidRPr="00825E76">
        <w:rPr>
          <w:rFonts w:ascii="Arial" w:hAnsi="Arial" w:cs="Arial"/>
          <w:color w:val="000000"/>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8D017D9" w14:textId="77777777" w:rsidR="00940276" w:rsidRPr="00825E76" w:rsidRDefault="00940276" w:rsidP="00940276">
      <w:pPr>
        <w:pStyle w:val="Kolorowalistaakcent11"/>
        <w:numPr>
          <w:ilvl w:val="1"/>
          <w:numId w:val="35"/>
        </w:numPr>
        <w:spacing w:line="276" w:lineRule="auto"/>
        <w:ind w:left="709" w:hanging="709"/>
        <w:rPr>
          <w:rFonts w:ascii="Arial" w:hAnsi="Arial" w:cs="Arial"/>
          <w:sz w:val="22"/>
          <w:szCs w:val="22"/>
        </w:rPr>
      </w:pPr>
      <w:r w:rsidRPr="00825E76">
        <w:rPr>
          <w:rFonts w:ascii="Arial" w:hAnsi="Arial" w:cs="Arial"/>
          <w:color w:val="000000"/>
          <w:sz w:val="22"/>
          <w:szCs w:val="22"/>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422FD6D1" w14:textId="77777777" w:rsidR="00940276" w:rsidRPr="00825E76" w:rsidRDefault="00940276" w:rsidP="00940276">
      <w:pPr>
        <w:pStyle w:val="Kolorowalistaakcent11"/>
        <w:numPr>
          <w:ilvl w:val="1"/>
          <w:numId w:val="35"/>
        </w:numPr>
        <w:spacing w:line="276" w:lineRule="auto"/>
        <w:ind w:left="709" w:hanging="709"/>
        <w:rPr>
          <w:rFonts w:ascii="Arial" w:hAnsi="Arial" w:cs="Arial"/>
          <w:sz w:val="22"/>
          <w:szCs w:val="22"/>
        </w:rPr>
      </w:pPr>
      <w:r w:rsidRPr="00825E76">
        <w:rPr>
          <w:rFonts w:ascii="Arial" w:hAnsi="Arial" w:cs="Arial"/>
          <w:color w:val="000000"/>
          <w:sz w:val="22"/>
          <w:szCs w:val="22"/>
          <w:shd w:val="clear" w:color="auto" w:fill="FFFFFF"/>
        </w:rPr>
        <w:t>Wykonawca nie jest zobowiązany do złożenia podmiotowych środków dowodowych, które Zamawiający posiada, jeżeli Wykonawca wskaże te środki oraz potwierdzi ich prawidłowość i aktualność.</w:t>
      </w:r>
    </w:p>
    <w:p w14:paraId="4050FAD9" w14:textId="77777777" w:rsidR="00940276" w:rsidRPr="00825E76" w:rsidRDefault="00940276" w:rsidP="00940276">
      <w:pPr>
        <w:pStyle w:val="Kolorowalistaakcent11"/>
        <w:numPr>
          <w:ilvl w:val="1"/>
          <w:numId w:val="35"/>
        </w:numPr>
        <w:spacing w:line="276" w:lineRule="auto"/>
        <w:ind w:left="709" w:hanging="709"/>
        <w:rPr>
          <w:rFonts w:ascii="Arial" w:hAnsi="Arial" w:cs="Arial"/>
          <w:sz w:val="22"/>
          <w:szCs w:val="22"/>
        </w:rPr>
      </w:pPr>
      <w:r w:rsidRPr="00825E76">
        <w:rPr>
          <w:rFonts w:ascii="Arial" w:hAnsi="Arial" w:cs="Arial"/>
          <w:color w:val="000000"/>
          <w:sz w:val="22"/>
          <w:szCs w:val="22"/>
        </w:rPr>
        <w:t xml:space="preserve">Jeżeli Wykonawca nie złożył podmiotowych środków dowodowych lub są one niekompletne lub zawierają błędy, Zamawiający wezwie Wykonawcę odpowiednio do ich złożenia, poprawienia lub uzupełnienia w wyznaczonym terminie, chyba że oferta </w:t>
      </w:r>
      <w:r w:rsidRPr="00825E76">
        <w:rPr>
          <w:rFonts w:ascii="Arial" w:hAnsi="Arial" w:cs="Arial"/>
          <w:color w:val="000000"/>
          <w:sz w:val="22"/>
          <w:szCs w:val="22"/>
        </w:rPr>
        <w:lastRenderedPageBreak/>
        <w:t>Wykonawcy podlega odrzuceniu bez względu na ich złożenie, uzupełnienie lub poprawienie lub zachodzą przesłanki unieważnienia postępowania.</w:t>
      </w:r>
    </w:p>
    <w:p w14:paraId="7DB43863" w14:textId="77777777" w:rsidR="00940276" w:rsidRPr="00825E76" w:rsidRDefault="00940276" w:rsidP="00940276">
      <w:pPr>
        <w:pStyle w:val="Kolorowalistaakcent11"/>
        <w:numPr>
          <w:ilvl w:val="1"/>
          <w:numId w:val="35"/>
        </w:numPr>
        <w:spacing w:line="276" w:lineRule="auto"/>
        <w:ind w:left="709" w:hanging="709"/>
        <w:rPr>
          <w:rFonts w:ascii="Arial" w:hAnsi="Arial" w:cs="Arial"/>
          <w:sz w:val="22"/>
          <w:szCs w:val="22"/>
        </w:rPr>
      </w:pPr>
      <w:r w:rsidRPr="00825E76">
        <w:rPr>
          <w:rFonts w:ascii="Arial" w:hAnsi="Arial" w:cs="Arial"/>
          <w:color w:val="000000"/>
          <w:sz w:val="22"/>
          <w:szCs w:val="22"/>
        </w:rPr>
        <w:t>Zamawiający może żądać od wykonawców wyjaśnień dotyczących treści złożonych podmiotowych środków dowodowych.</w:t>
      </w:r>
    </w:p>
    <w:p w14:paraId="05E41AD7" w14:textId="77777777" w:rsidR="00940276" w:rsidRPr="00825E76" w:rsidRDefault="00940276" w:rsidP="00940276">
      <w:pPr>
        <w:pStyle w:val="Kolorowalistaakcent11"/>
        <w:numPr>
          <w:ilvl w:val="1"/>
          <w:numId w:val="35"/>
        </w:numPr>
        <w:spacing w:line="276" w:lineRule="auto"/>
        <w:ind w:left="709" w:hanging="709"/>
        <w:rPr>
          <w:rFonts w:ascii="Arial" w:hAnsi="Arial" w:cs="Arial"/>
          <w:sz w:val="22"/>
          <w:szCs w:val="22"/>
        </w:rPr>
      </w:pPr>
      <w:r w:rsidRPr="00825E76">
        <w:rPr>
          <w:rFonts w:ascii="Arial" w:hAnsi="Arial" w:cs="Arial"/>
          <w:color w:val="000000"/>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AE65ABD" w14:textId="77777777" w:rsidR="00940276" w:rsidRPr="00825E76" w:rsidRDefault="00940276" w:rsidP="00940276">
      <w:pPr>
        <w:pStyle w:val="Kolorowalistaakcent11"/>
        <w:numPr>
          <w:ilvl w:val="1"/>
          <w:numId w:val="35"/>
        </w:numPr>
        <w:spacing w:line="276" w:lineRule="auto"/>
        <w:ind w:left="709" w:hanging="709"/>
        <w:rPr>
          <w:rFonts w:ascii="Arial" w:hAnsi="Arial" w:cs="Arial"/>
          <w:sz w:val="22"/>
          <w:szCs w:val="22"/>
        </w:rPr>
      </w:pPr>
      <w:r w:rsidRPr="00825E76">
        <w:rPr>
          <w:rFonts w:ascii="Arial" w:hAnsi="Arial" w:cs="Arial"/>
          <w:sz w:val="22"/>
          <w:szCs w:val="22"/>
        </w:rPr>
        <w:t xml:space="preserve">Oświadczenia o których mowa w rozdziale 8.1 SWZ </w:t>
      </w:r>
      <w:r w:rsidRPr="00825E76">
        <w:rPr>
          <w:rFonts w:ascii="Arial" w:hAnsi="Arial" w:cs="Arial"/>
          <w:color w:val="000000"/>
          <w:sz w:val="22"/>
          <w:szCs w:val="22"/>
          <w:shd w:val="clear" w:color="auto" w:fill="FFFFFF"/>
        </w:rPr>
        <w:t>składa się, pod rygorem nieważności, w formie elektronicznej lub w postaci elektronicznej opatrzonej podpisem zaufanym lub podpisem osobistym.</w:t>
      </w:r>
    </w:p>
    <w:p w14:paraId="1233B3B8" w14:textId="65E5C4CA" w:rsidR="00940276" w:rsidRPr="00825E76" w:rsidRDefault="00940276" w:rsidP="00940276">
      <w:pPr>
        <w:pStyle w:val="Kolorowalistaakcent11"/>
        <w:numPr>
          <w:ilvl w:val="1"/>
          <w:numId w:val="35"/>
        </w:numPr>
        <w:spacing w:line="276" w:lineRule="auto"/>
        <w:ind w:left="709" w:hanging="709"/>
        <w:rPr>
          <w:rFonts w:ascii="Arial" w:hAnsi="Arial" w:cs="Arial"/>
          <w:sz w:val="22"/>
          <w:szCs w:val="22"/>
        </w:rPr>
      </w:pPr>
      <w:r w:rsidRPr="00825E76">
        <w:rPr>
          <w:rFonts w:ascii="Arial" w:hAnsi="Arial" w:cs="Arial"/>
          <w:sz w:val="22"/>
          <w:szCs w:val="22"/>
        </w:rPr>
        <w:t>Podmiotowe środki dowodowe</w:t>
      </w:r>
      <w:r w:rsidRPr="00825E76">
        <w:rPr>
          <w:rFonts w:ascii="Arial" w:hAnsi="Arial" w:cs="Arial"/>
          <w:sz w:val="22"/>
          <w:szCs w:val="22"/>
          <w:shd w:val="clear" w:color="auto" w:fill="FFFFFF"/>
        </w:rPr>
        <w:t xml:space="preserve"> </w:t>
      </w:r>
      <w:r w:rsidRPr="00825E76">
        <w:rPr>
          <w:rFonts w:ascii="Arial" w:hAnsi="Arial" w:cs="Arial"/>
          <w:color w:val="000000"/>
          <w:sz w:val="22"/>
          <w:szCs w:val="22"/>
          <w:shd w:val="clear" w:color="auto" w:fill="FFFFFF"/>
        </w:rPr>
        <w:t xml:space="preserve">sporządza się w postaci </w:t>
      </w:r>
      <w:r w:rsidR="008E7695" w:rsidRPr="00825E76">
        <w:rPr>
          <w:rFonts w:ascii="Arial" w:hAnsi="Arial" w:cs="Arial"/>
          <w:color w:val="000000"/>
          <w:sz w:val="22"/>
          <w:szCs w:val="22"/>
          <w:shd w:val="clear" w:color="auto" w:fill="FFFFFF"/>
        </w:rPr>
        <w:t>elektronicznej,</w:t>
      </w:r>
      <w:r w:rsidRPr="00825E76">
        <w:rPr>
          <w:rFonts w:ascii="Arial" w:hAnsi="Arial" w:cs="Arial"/>
          <w:color w:val="000000"/>
          <w:sz w:val="22"/>
          <w:szCs w:val="22"/>
          <w:shd w:val="clear" w:color="auto" w:fill="FFFFFF"/>
        </w:rPr>
        <w:t xml:space="preserve"> w formatach danych określonych w przepisach wydanych na podstawie </w:t>
      </w:r>
      <w:r w:rsidRPr="00825E76">
        <w:rPr>
          <w:rFonts w:ascii="Arial" w:hAnsi="Arial" w:cs="Arial"/>
          <w:sz w:val="22"/>
          <w:szCs w:val="22"/>
          <w:shd w:val="clear" w:color="auto" w:fill="FFFFFF"/>
        </w:rPr>
        <w:t>art. 18</w:t>
      </w:r>
      <w:r w:rsidRPr="00825E76">
        <w:rPr>
          <w:rFonts w:ascii="Arial" w:hAnsi="Arial" w:cs="Arial"/>
          <w:color w:val="000000"/>
          <w:sz w:val="22"/>
          <w:szCs w:val="22"/>
          <w:shd w:val="clear" w:color="auto" w:fill="FFFFFF"/>
        </w:rPr>
        <w:t xml:space="preserve"> ustawy z dnia 17 lutego 2005 r. o informatyzacji działalności podmiotów realizujących zadania publiczne (Dz. U. z 2023 r. poz. 57 ze zm.), z zastrzeżeniem formatów, o których mowa w </w:t>
      </w:r>
      <w:r w:rsidRPr="00825E76">
        <w:rPr>
          <w:rFonts w:ascii="Arial" w:hAnsi="Arial" w:cs="Arial"/>
          <w:sz w:val="22"/>
          <w:szCs w:val="22"/>
          <w:shd w:val="clear" w:color="auto" w:fill="FFFFFF"/>
        </w:rPr>
        <w:t>art. 66 ust. 1</w:t>
      </w:r>
      <w:r w:rsidRPr="00825E76">
        <w:rPr>
          <w:rFonts w:ascii="Arial" w:hAnsi="Arial" w:cs="Arial"/>
          <w:color w:val="000000"/>
          <w:sz w:val="22"/>
          <w:szCs w:val="22"/>
          <w:shd w:val="clear" w:color="auto" w:fill="FFFFFF"/>
        </w:rPr>
        <w:t xml:space="preserve"> ustawy, z uwzględnieniem rodzaju przekazywanych danych.</w:t>
      </w:r>
    </w:p>
    <w:p w14:paraId="64825004" w14:textId="77777777" w:rsidR="00940276" w:rsidRPr="00825E76" w:rsidRDefault="00940276" w:rsidP="00940276">
      <w:pPr>
        <w:pStyle w:val="Kolorowalistaakcent11"/>
        <w:numPr>
          <w:ilvl w:val="1"/>
          <w:numId w:val="35"/>
        </w:numPr>
        <w:spacing w:line="276" w:lineRule="auto"/>
        <w:ind w:left="709" w:hanging="709"/>
        <w:rPr>
          <w:rFonts w:ascii="Arial" w:hAnsi="Arial" w:cs="Arial"/>
          <w:sz w:val="22"/>
          <w:szCs w:val="22"/>
        </w:rPr>
      </w:pPr>
      <w:r w:rsidRPr="00825E76">
        <w:rPr>
          <w:rFonts w:ascii="Arial" w:hAnsi="Arial" w:cs="Arial"/>
          <w:sz w:val="22"/>
          <w:szCs w:val="22"/>
        </w:rPr>
        <w:t>Podmiotowe środki dowodowe</w:t>
      </w:r>
      <w:r w:rsidRPr="00825E76">
        <w:rPr>
          <w:rFonts w:ascii="Arial" w:hAnsi="Arial" w:cs="Arial"/>
          <w:sz w:val="22"/>
          <w:szCs w:val="22"/>
          <w:shd w:val="clear" w:color="auto" w:fill="FFFFFF"/>
        </w:rPr>
        <w:t xml:space="preserve"> przekazuje się wg zasad wskazanych w rozporządzeniu Prezesa Rady Ministrów z dnia 30 grudnia 2020 r. w sprawie sposobu sporządzania i przekazywania informacji oraz wymagań technicznych dla środków komunikacji elektronicznej w postępowaniu o udzielenie zamówienia publicznego lub konkursie (Dz. U. z 2020 r.  poz. 2452).</w:t>
      </w:r>
    </w:p>
    <w:p w14:paraId="76448FCD" w14:textId="77777777" w:rsidR="00940276" w:rsidRPr="00825E76" w:rsidRDefault="00940276" w:rsidP="00940276">
      <w:pPr>
        <w:pStyle w:val="Kolorowalistaakcent11"/>
        <w:numPr>
          <w:ilvl w:val="1"/>
          <w:numId w:val="35"/>
        </w:numPr>
        <w:spacing w:line="276" w:lineRule="auto"/>
        <w:ind w:left="709" w:hanging="709"/>
        <w:rPr>
          <w:rFonts w:ascii="Arial" w:hAnsi="Arial" w:cs="Arial"/>
          <w:sz w:val="22"/>
          <w:szCs w:val="22"/>
        </w:rPr>
      </w:pPr>
      <w:r w:rsidRPr="00825E76">
        <w:rPr>
          <w:rFonts w:ascii="Arial" w:hAnsi="Arial" w:cs="Arial"/>
          <w:color w:val="000000"/>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F4DB052" w14:textId="77777777" w:rsidR="00940276" w:rsidRPr="00825E76" w:rsidRDefault="00940276" w:rsidP="00940276">
      <w:pPr>
        <w:pStyle w:val="Kolorowalistaakcent11"/>
        <w:numPr>
          <w:ilvl w:val="1"/>
          <w:numId w:val="35"/>
        </w:numPr>
        <w:spacing w:line="276" w:lineRule="auto"/>
        <w:ind w:left="709" w:hanging="709"/>
        <w:rPr>
          <w:rFonts w:ascii="Arial" w:hAnsi="Arial" w:cs="Arial"/>
          <w:sz w:val="22"/>
          <w:szCs w:val="22"/>
        </w:rPr>
      </w:pPr>
      <w:r w:rsidRPr="00825E76">
        <w:rPr>
          <w:rFonts w:ascii="Arial" w:hAnsi="Arial" w:cs="Arial"/>
          <w:sz w:val="22"/>
          <w:szCs w:val="22"/>
        </w:rPr>
        <w:t>Oświadczenia wskazane w rozdziale 8.1 SWZ i podmiotowe środki dowodowe</w:t>
      </w:r>
      <w:r w:rsidRPr="00825E76">
        <w:rPr>
          <w:rFonts w:ascii="Arial" w:hAnsi="Arial" w:cs="Arial"/>
          <w:sz w:val="22"/>
          <w:szCs w:val="22"/>
          <w:shd w:val="clear" w:color="auto" w:fill="FFFFFF"/>
        </w:rPr>
        <w:t xml:space="preserve"> </w:t>
      </w:r>
      <w:r w:rsidRPr="00825E76">
        <w:rPr>
          <w:rFonts w:ascii="Arial" w:hAnsi="Arial" w:cs="Arial"/>
          <w:sz w:val="22"/>
          <w:szCs w:val="22"/>
        </w:rPr>
        <w:t>przekazuje się środkiem komunikacji elektronicznej wskazanym w rozdziale 11 SWZ.</w:t>
      </w:r>
    </w:p>
    <w:p w14:paraId="22721594" w14:textId="70FCE3B4" w:rsidR="00940276" w:rsidRPr="00825E76" w:rsidRDefault="00940276" w:rsidP="00940276">
      <w:pPr>
        <w:pStyle w:val="Kolorowalistaakcent11"/>
        <w:numPr>
          <w:ilvl w:val="1"/>
          <w:numId w:val="35"/>
        </w:numPr>
        <w:spacing w:line="276" w:lineRule="auto"/>
        <w:ind w:left="709" w:hanging="709"/>
        <w:rPr>
          <w:rFonts w:ascii="Arial" w:hAnsi="Arial" w:cs="Arial"/>
          <w:sz w:val="22"/>
          <w:szCs w:val="22"/>
        </w:rPr>
      </w:pPr>
      <w:r w:rsidRPr="00825E76">
        <w:rPr>
          <w:rFonts w:ascii="Arial" w:hAnsi="Arial" w:cs="Arial"/>
          <w:color w:val="000000"/>
          <w:sz w:val="22"/>
          <w:szCs w:val="22"/>
          <w:shd w:val="clear" w:color="auto" w:fill="FFFFFF"/>
        </w:rPr>
        <w:t xml:space="preserve">W przypadku, gdy oświadczenia o których mowa w rozdziale 8.1 SWZ lub </w:t>
      </w:r>
      <w:r w:rsidRPr="00825E76">
        <w:rPr>
          <w:rFonts w:ascii="Arial" w:hAnsi="Arial" w:cs="Arial"/>
          <w:sz w:val="22"/>
          <w:szCs w:val="22"/>
        </w:rPr>
        <w:t>podmiotowe środki dowodowe</w:t>
      </w:r>
      <w:r w:rsidRPr="00825E76">
        <w:rPr>
          <w:rFonts w:ascii="Arial" w:hAnsi="Arial" w:cs="Arial"/>
          <w:sz w:val="22"/>
          <w:szCs w:val="22"/>
          <w:shd w:val="clear" w:color="auto" w:fill="FFFFFF"/>
        </w:rPr>
        <w:t xml:space="preserve"> </w:t>
      </w:r>
      <w:r w:rsidRPr="00825E76">
        <w:rPr>
          <w:rFonts w:ascii="Arial" w:hAnsi="Arial" w:cs="Arial"/>
          <w:color w:val="000000"/>
          <w:sz w:val="22"/>
          <w:szCs w:val="22"/>
          <w:shd w:val="clear" w:color="auto" w:fill="FFFFFF"/>
        </w:rPr>
        <w:t xml:space="preserve">zawierają informacje stanowiące tajemnicę przedsiębiorstwa w rozumieniu przepisów </w:t>
      </w:r>
      <w:r w:rsidRPr="00825E76">
        <w:rPr>
          <w:rFonts w:ascii="Arial" w:hAnsi="Arial" w:cs="Arial"/>
          <w:sz w:val="22"/>
          <w:szCs w:val="22"/>
          <w:shd w:val="clear" w:color="auto" w:fill="FFFFFF"/>
        </w:rPr>
        <w:t>ustawy</w:t>
      </w:r>
      <w:r w:rsidRPr="00825E76">
        <w:rPr>
          <w:rFonts w:ascii="Arial" w:hAnsi="Arial" w:cs="Arial"/>
          <w:color w:val="000000"/>
          <w:sz w:val="22"/>
          <w:szCs w:val="22"/>
          <w:shd w:val="clear" w:color="auto" w:fill="FFFFFF"/>
        </w:rPr>
        <w:t xml:space="preserve"> z dnia 16 kwietnia 1993 r. o zwalczaniu nieuczciwej konkurencji (Dz. U. z 2020 r. poz. 1913), Wykonawca w celu utrzymania w poufności tych informacji, przekazuje je w wydzielonym i odpowiedni</w:t>
      </w:r>
      <w:r w:rsidR="009E5BD8">
        <w:rPr>
          <w:rFonts w:ascii="Arial" w:hAnsi="Arial" w:cs="Arial"/>
          <w:color w:val="000000"/>
          <w:sz w:val="22"/>
          <w:szCs w:val="22"/>
          <w:shd w:val="clear" w:color="auto" w:fill="FFFFFF"/>
        </w:rPr>
        <w:t xml:space="preserve">o </w:t>
      </w:r>
      <w:r w:rsidRPr="00825E76">
        <w:rPr>
          <w:rFonts w:ascii="Arial" w:hAnsi="Arial" w:cs="Arial"/>
          <w:color w:val="000000"/>
          <w:sz w:val="22"/>
          <w:szCs w:val="22"/>
          <w:shd w:val="clear" w:color="auto" w:fill="FFFFFF"/>
        </w:rPr>
        <w:t>oznaczonym pliku.</w:t>
      </w:r>
    </w:p>
    <w:p w14:paraId="0DB295CD" w14:textId="77777777" w:rsidR="00940276" w:rsidRPr="00825E76" w:rsidRDefault="00940276" w:rsidP="00940276">
      <w:pPr>
        <w:pStyle w:val="Kolorowalistaakcent11"/>
        <w:numPr>
          <w:ilvl w:val="1"/>
          <w:numId w:val="35"/>
        </w:numPr>
        <w:spacing w:line="276" w:lineRule="auto"/>
        <w:ind w:left="709" w:hanging="709"/>
        <w:rPr>
          <w:rFonts w:ascii="Arial" w:hAnsi="Arial" w:cs="Arial"/>
          <w:sz w:val="22"/>
          <w:szCs w:val="22"/>
        </w:rPr>
      </w:pPr>
      <w:r w:rsidRPr="00825E76">
        <w:rPr>
          <w:rFonts w:ascii="Arial" w:hAnsi="Arial" w:cs="Arial"/>
          <w:sz w:val="22"/>
          <w:szCs w:val="22"/>
        </w:rPr>
        <w:t>Podmiotowe środki dowodowe</w:t>
      </w:r>
      <w:r w:rsidRPr="00825E76">
        <w:rPr>
          <w:rFonts w:ascii="Arial" w:hAnsi="Arial" w:cs="Arial"/>
          <w:sz w:val="22"/>
          <w:szCs w:val="22"/>
          <w:shd w:val="clear" w:color="auto" w:fill="FFFFFF"/>
        </w:rPr>
        <w:t xml:space="preserve"> </w:t>
      </w:r>
      <w:r w:rsidRPr="00825E76">
        <w:rPr>
          <w:rFonts w:ascii="Arial" w:hAnsi="Arial" w:cs="Arial"/>
          <w:color w:val="000000"/>
          <w:sz w:val="22"/>
          <w:szCs w:val="22"/>
          <w:shd w:val="clear" w:color="auto" w:fill="FFFFFF"/>
        </w:rPr>
        <w:t>sporządzone w języku obcym przekazuje się wraz z tłumaczeniem na język polski.</w:t>
      </w:r>
    </w:p>
    <w:p w14:paraId="17299472" w14:textId="77777777" w:rsidR="00940276" w:rsidRPr="00825E76" w:rsidRDefault="00940276" w:rsidP="00940276">
      <w:pPr>
        <w:pStyle w:val="Kolorowalistaakcent11"/>
        <w:numPr>
          <w:ilvl w:val="1"/>
          <w:numId w:val="35"/>
        </w:numPr>
        <w:spacing w:line="276" w:lineRule="auto"/>
        <w:ind w:left="709" w:hanging="709"/>
        <w:rPr>
          <w:rFonts w:ascii="Arial" w:hAnsi="Arial" w:cs="Arial"/>
          <w:sz w:val="22"/>
          <w:szCs w:val="22"/>
        </w:rPr>
      </w:pPr>
      <w:r w:rsidRPr="00825E76">
        <w:rPr>
          <w:rFonts w:ascii="Arial" w:hAnsi="Arial" w:cs="Arial"/>
          <w:color w:val="000000"/>
          <w:sz w:val="22"/>
          <w:szCs w:val="22"/>
          <w:shd w:val="clear" w:color="auto" w:fill="FFFFFF"/>
        </w:rPr>
        <w:t>Dokumenty elektroniczne muszą spełniać łącznie następujące wymagania:</w:t>
      </w:r>
    </w:p>
    <w:p w14:paraId="31308B05" w14:textId="77777777" w:rsidR="00940276" w:rsidRPr="00825E76" w:rsidRDefault="00940276" w:rsidP="00940276">
      <w:pPr>
        <w:pStyle w:val="Akapitzlist"/>
        <w:numPr>
          <w:ilvl w:val="2"/>
          <w:numId w:val="22"/>
        </w:numPr>
        <w:shd w:val="clear" w:color="auto" w:fill="FFFFFF"/>
        <w:spacing w:before="20" w:after="40" w:line="276" w:lineRule="auto"/>
        <w:ind w:left="1134" w:hanging="425"/>
        <w:jc w:val="both"/>
        <w:rPr>
          <w:rFonts w:ascii="Arial" w:hAnsi="Arial" w:cs="Arial"/>
          <w:color w:val="000000"/>
          <w:sz w:val="22"/>
          <w:szCs w:val="22"/>
        </w:rPr>
      </w:pPr>
      <w:r w:rsidRPr="00825E76">
        <w:rPr>
          <w:rFonts w:ascii="Arial" w:hAnsi="Arial" w:cs="Arial"/>
          <w:color w:val="000000"/>
          <w:sz w:val="22"/>
          <w:szCs w:val="22"/>
        </w:rPr>
        <w:t>są utrwalone w sposób umożliwiający ich wielokrotne odczytanie, zapisanie i powielenie, a także przekazanie przy użyciu środków komunikacji elektronicznej lub na informatycznym nośniku danych;</w:t>
      </w:r>
    </w:p>
    <w:p w14:paraId="2E51FBBC" w14:textId="77777777" w:rsidR="00940276" w:rsidRPr="00825E76" w:rsidRDefault="00940276" w:rsidP="00940276">
      <w:pPr>
        <w:pStyle w:val="Akapitzlist"/>
        <w:numPr>
          <w:ilvl w:val="2"/>
          <w:numId w:val="22"/>
        </w:numPr>
        <w:shd w:val="clear" w:color="auto" w:fill="FFFFFF"/>
        <w:spacing w:before="20" w:after="40" w:line="276" w:lineRule="auto"/>
        <w:ind w:left="1134" w:hanging="425"/>
        <w:jc w:val="both"/>
        <w:rPr>
          <w:rFonts w:ascii="Arial" w:hAnsi="Arial" w:cs="Arial"/>
          <w:color w:val="000000"/>
          <w:sz w:val="22"/>
          <w:szCs w:val="22"/>
        </w:rPr>
      </w:pPr>
      <w:r w:rsidRPr="00825E76">
        <w:rPr>
          <w:rFonts w:ascii="Arial" w:hAnsi="Arial" w:cs="Arial"/>
          <w:color w:val="000000"/>
          <w:sz w:val="22"/>
          <w:szCs w:val="22"/>
        </w:rPr>
        <w:t>umożliwiają prezentację treści w postaci elektronicznej, w szczególności przez wyświetlenie tej treści na monitorze ekranowym;</w:t>
      </w:r>
    </w:p>
    <w:p w14:paraId="1A3328A0" w14:textId="77777777" w:rsidR="00940276" w:rsidRPr="00825E76" w:rsidRDefault="00940276" w:rsidP="00940276">
      <w:pPr>
        <w:pStyle w:val="Akapitzlist"/>
        <w:numPr>
          <w:ilvl w:val="2"/>
          <w:numId w:val="22"/>
        </w:numPr>
        <w:shd w:val="clear" w:color="auto" w:fill="FFFFFF"/>
        <w:spacing w:before="20" w:after="40" w:line="276" w:lineRule="auto"/>
        <w:ind w:left="1134" w:hanging="425"/>
        <w:jc w:val="both"/>
        <w:rPr>
          <w:rFonts w:ascii="Arial" w:hAnsi="Arial" w:cs="Arial"/>
          <w:color w:val="000000"/>
          <w:sz w:val="22"/>
          <w:szCs w:val="22"/>
        </w:rPr>
      </w:pPr>
      <w:r w:rsidRPr="00825E76">
        <w:rPr>
          <w:rFonts w:ascii="Arial" w:hAnsi="Arial" w:cs="Arial"/>
          <w:color w:val="000000"/>
          <w:sz w:val="22"/>
          <w:szCs w:val="22"/>
        </w:rPr>
        <w:t>umożliwiają prezentację treści w postaci papierowej, w szczególności za pomocą wydruku;</w:t>
      </w:r>
    </w:p>
    <w:p w14:paraId="37AA46FC" w14:textId="77777777" w:rsidR="00940276" w:rsidRDefault="00940276" w:rsidP="00940276">
      <w:pPr>
        <w:pStyle w:val="Akapitzlist"/>
        <w:numPr>
          <w:ilvl w:val="2"/>
          <w:numId w:val="22"/>
        </w:numPr>
        <w:shd w:val="clear" w:color="auto" w:fill="FFFFFF"/>
        <w:spacing w:before="20" w:after="40" w:line="276" w:lineRule="auto"/>
        <w:ind w:left="1134" w:hanging="425"/>
        <w:jc w:val="both"/>
        <w:rPr>
          <w:rFonts w:ascii="Arial" w:hAnsi="Arial" w:cs="Arial"/>
          <w:color w:val="000000"/>
          <w:sz w:val="22"/>
          <w:szCs w:val="22"/>
        </w:rPr>
      </w:pPr>
      <w:r w:rsidRPr="00825E76">
        <w:rPr>
          <w:rFonts w:ascii="Arial" w:hAnsi="Arial" w:cs="Arial"/>
          <w:color w:val="000000"/>
          <w:sz w:val="22"/>
          <w:szCs w:val="22"/>
        </w:rPr>
        <w:lastRenderedPageBreak/>
        <w:t xml:space="preserve">zawierają dane w układzie niepozostawiającym wątpliwości co do treści </w:t>
      </w:r>
      <w:r w:rsidRPr="00825E76">
        <w:rPr>
          <w:rFonts w:ascii="Arial" w:hAnsi="Arial" w:cs="Arial"/>
          <w:color w:val="000000"/>
          <w:sz w:val="22"/>
          <w:szCs w:val="22"/>
        </w:rPr>
        <w:br/>
        <w:t>i kontekstu zapisanych informacji.</w:t>
      </w:r>
    </w:p>
    <w:p w14:paraId="1A72089E" w14:textId="77777777" w:rsidR="00940276" w:rsidRPr="00825E76" w:rsidRDefault="00940276" w:rsidP="00940276">
      <w:pPr>
        <w:pStyle w:val="Akapitzlist"/>
        <w:shd w:val="clear" w:color="auto" w:fill="FFFFFF"/>
        <w:spacing w:line="276" w:lineRule="auto"/>
        <w:ind w:left="1134"/>
        <w:rPr>
          <w:rFonts w:ascii="Arial" w:hAnsi="Arial" w:cs="Arial"/>
          <w:color w:val="000000"/>
          <w:sz w:val="22"/>
          <w:szCs w:val="22"/>
        </w:rPr>
      </w:pPr>
    </w:p>
    <w:p w14:paraId="0AA54EDF" w14:textId="763FBD26" w:rsidR="00940276" w:rsidRPr="009E5BD8" w:rsidRDefault="009E5BD8" w:rsidP="009E5BD8">
      <w:pPr>
        <w:pStyle w:val="Akapitzlist"/>
        <w:numPr>
          <w:ilvl w:val="0"/>
          <w:numId w:val="8"/>
        </w:numPr>
        <w:spacing w:line="276" w:lineRule="auto"/>
        <w:rPr>
          <w:rFonts w:ascii="Arial" w:hAnsi="Arial" w:cs="Arial"/>
          <w:sz w:val="22"/>
          <w:szCs w:val="22"/>
          <w:u w:val="single"/>
        </w:rPr>
      </w:pPr>
      <w:r w:rsidRPr="009E5BD8">
        <w:rPr>
          <w:rFonts w:ascii="Arial" w:hAnsi="Arial" w:cs="Arial"/>
          <w:b/>
          <w:sz w:val="22"/>
          <w:szCs w:val="22"/>
          <w:u w:val="single"/>
        </w:rPr>
        <w:t>INFORMACJA DLA WYKONAWCÓW POLEGAJĄCYCH NA ZASOBACH INNYCH PODMIOTÓW, NA ZASADACH OKREŚLONYCH W ART. 118 USTAWY PZP ORAZ ZAMIERZAJĄCYCH POWIERZYĆ WYKONANIE CZĘŚCI ZAMÓWIENIA PODWYKONAWCOM</w:t>
      </w:r>
    </w:p>
    <w:p w14:paraId="02CF881F" w14:textId="3F82E2BC" w:rsidR="00940276" w:rsidRPr="00825E76" w:rsidRDefault="00940276" w:rsidP="00940276">
      <w:pPr>
        <w:pStyle w:val="Akapitzlist"/>
        <w:numPr>
          <w:ilvl w:val="1"/>
          <w:numId w:val="8"/>
        </w:numPr>
        <w:spacing w:line="276" w:lineRule="auto"/>
        <w:ind w:left="709" w:hanging="709"/>
        <w:jc w:val="both"/>
        <w:rPr>
          <w:rFonts w:ascii="Arial" w:hAnsi="Arial" w:cs="Arial"/>
          <w:sz w:val="22"/>
          <w:szCs w:val="22"/>
        </w:rPr>
      </w:pPr>
      <w:r w:rsidRPr="00825E76">
        <w:rPr>
          <w:rFonts w:ascii="Arial" w:hAnsi="Arial" w:cs="Arial"/>
          <w:color w:val="000000"/>
          <w:sz w:val="22"/>
          <w:szCs w:val="22"/>
          <w:shd w:val="clear" w:color="auto" w:fill="FFFFFF"/>
        </w:rPr>
        <w:t xml:space="preserve">Wykonawca może w celu potwierdzenia spełniania warunków </w:t>
      </w:r>
      <w:r w:rsidR="008E7695" w:rsidRPr="00825E76">
        <w:rPr>
          <w:rFonts w:ascii="Arial" w:hAnsi="Arial" w:cs="Arial"/>
          <w:color w:val="000000"/>
          <w:sz w:val="22"/>
          <w:szCs w:val="22"/>
          <w:shd w:val="clear" w:color="auto" w:fill="FFFFFF"/>
        </w:rPr>
        <w:t>udziału w</w:t>
      </w:r>
      <w:r w:rsidRPr="00825E76">
        <w:rPr>
          <w:rFonts w:ascii="Arial" w:hAnsi="Arial" w:cs="Arial"/>
          <w:color w:val="000000"/>
          <w:sz w:val="22"/>
          <w:szCs w:val="22"/>
          <w:shd w:val="clear" w:color="auto" w:fill="FFFFFF"/>
        </w:rPr>
        <w:t xml:space="preserve">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EA5CF32" w14:textId="77777777" w:rsidR="00940276" w:rsidRPr="00825E76" w:rsidRDefault="00940276" w:rsidP="00940276">
      <w:pPr>
        <w:pStyle w:val="Akapitzlist"/>
        <w:numPr>
          <w:ilvl w:val="1"/>
          <w:numId w:val="8"/>
        </w:numPr>
        <w:spacing w:line="276" w:lineRule="auto"/>
        <w:ind w:left="709" w:hanging="709"/>
        <w:jc w:val="both"/>
        <w:rPr>
          <w:rFonts w:ascii="Arial" w:hAnsi="Arial" w:cs="Arial"/>
          <w:sz w:val="22"/>
          <w:szCs w:val="22"/>
        </w:rPr>
      </w:pPr>
      <w:r w:rsidRPr="00825E76">
        <w:rPr>
          <w:rFonts w:ascii="Arial" w:hAnsi="Arial" w:cs="Arial"/>
          <w:color w:val="000000"/>
          <w:sz w:val="22"/>
          <w:szCs w:val="22"/>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A0AAB5F" w14:textId="77777777" w:rsidR="00940276" w:rsidRPr="00825E76" w:rsidRDefault="00940276" w:rsidP="00940276">
      <w:pPr>
        <w:pStyle w:val="Akapitzlist"/>
        <w:numPr>
          <w:ilvl w:val="1"/>
          <w:numId w:val="8"/>
        </w:numPr>
        <w:spacing w:line="276" w:lineRule="auto"/>
        <w:ind w:left="709" w:hanging="709"/>
        <w:jc w:val="both"/>
        <w:rPr>
          <w:rFonts w:ascii="Arial" w:hAnsi="Arial" w:cs="Arial"/>
          <w:sz w:val="22"/>
          <w:szCs w:val="22"/>
        </w:rPr>
      </w:pPr>
      <w:r w:rsidRPr="00825E76">
        <w:rPr>
          <w:rFonts w:ascii="Arial" w:hAnsi="Arial" w:cs="Arial"/>
          <w:color w:val="000000"/>
          <w:sz w:val="22"/>
          <w:szCs w:val="22"/>
          <w:shd w:val="clear" w:color="auto" w:fill="FFFFFF"/>
        </w:rPr>
        <w:t xml:space="preserve">W odniesieniu do warunków dotyczących wykształcenia, kwalifikacji zawodowych lub doświadczenia Wykonawcy mogą polegać na zdolnościach podmiotów udostępniających zasoby, </w:t>
      </w:r>
      <w:r w:rsidRPr="00825E76">
        <w:rPr>
          <w:rFonts w:ascii="Arial" w:hAnsi="Arial" w:cs="Arial"/>
          <w:b/>
          <w:bCs/>
          <w:color w:val="000000"/>
          <w:sz w:val="22"/>
          <w:szCs w:val="22"/>
          <w:shd w:val="clear" w:color="auto" w:fill="FFFFFF"/>
        </w:rPr>
        <w:t>jeśli podmioty te wykonają roboty budowlane lub usługi, do realizacji których te zdolności są wymagane.</w:t>
      </w:r>
      <w:r w:rsidRPr="00825E76">
        <w:rPr>
          <w:rFonts w:ascii="Arial" w:hAnsi="Arial" w:cs="Arial"/>
          <w:color w:val="000000"/>
          <w:sz w:val="22"/>
          <w:szCs w:val="22"/>
          <w:shd w:val="clear" w:color="auto" w:fill="FFFFFF"/>
        </w:rPr>
        <w:t xml:space="preserve"> </w:t>
      </w:r>
    </w:p>
    <w:p w14:paraId="365D562C" w14:textId="77777777" w:rsidR="00940276" w:rsidRPr="00825E76" w:rsidRDefault="00940276" w:rsidP="00940276">
      <w:pPr>
        <w:pStyle w:val="Akapitzlist"/>
        <w:numPr>
          <w:ilvl w:val="1"/>
          <w:numId w:val="8"/>
        </w:numPr>
        <w:spacing w:line="276" w:lineRule="auto"/>
        <w:ind w:left="709" w:hanging="709"/>
        <w:jc w:val="both"/>
        <w:rPr>
          <w:rFonts w:ascii="Arial" w:hAnsi="Arial" w:cs="Arial"/>
          <w:sz w:val="22"/>
          <w:szCs w:val="22"/>
        </w:rPr>
      </w:pPr>
      <w:r w:rsidRPr="00825E76">
        <w:rPr>
          <w:rFonts w:ascii="Arial" w:hAnsi="Arial" w:cs="Arial"/>
          <w:color w:val="000000"/>
          <w:sz w:val="22"/>
          <w:szCs w:val="22"/>
          <w:shd w:val="clear" w:color="auto" w:fill="FFFFFF"/>
        </w:rPr>
        <w:t xml:space="preserve">Wykonawca, który polega na zdolnościach lub sytuacji podmiotów udostępniających zasoby, składa </w:t>
      </w:r>
      <w:r w:rsidRPr="00825E76">
        <w:rPr>
          <w:rFonts w:ascii="Arial" w:hAnsi="Arial" w:cs="Arial"/>
          <w:b/>
          <w:bCs/>
          <w:color w:val="000000"/>
          <w:sz w:val="22"/>
          <w:szCs w:val="22"/>
          <w:u w:val="single"/>
          <w:shd w:val="clear" w:color="auto" w:fill="FFFFFF"/>
        </w:rPr>
        <w:t>wraz z ofertą</w:t>
      </w:r>
      <w:r w:rsidRPr="00825E76">
        <w:rPr>
          <w:rFonts w:ascii="Arial" w:hAnsi="Arial" w:cs="Arial"/>
          <w:color w:val="000000"/>
          <w:sz w:val="22"/>
          <w:szCs w:val="22"/>
          <w:shd w:val="clear" w:color="auto" w:fill="FFFFFF"/>
        </w:rPr>
        <w:t xml:space="preserve">, </w:t>
      </w:r>
      <w:r w:rsidRPr="00825E76">
        <w:rPr>
          <w:rFonts w:ascii="Arial" w:hAnsi="Arial" w:cs="Arial"/>
          <w:b/>
          <w:bCs/>
          <w:color w:val="000000"/>
          <w:sz w:val="22"/>
          <w:szCs w:val="22"/>
          <w:shd w:val="clear" w:color="auto" w:fill="FFFFFF"/>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825E76">
        <w:rPr>
          <w:rFonts w:ascii="Arial" w:hAnsi="Arial" w:cs="Arial"/>
          <w:sz w:val="22"/>
          <w:szCs w:val="22"/>
        </w:rPr>
        <w:t>.</w:t>
      </w:r>
    </w:p>
    <w:p w14:paraId="35BF96B9" w14:textId="77777777" w:rsidR="00940276" w:rsidRPr="00825E76" w:rsidRDefault="00940276" w:rsidP="00940276">
      <w:pPr>
        <w:pStyle w:val="Akapitzlist"/>
        <w:numPr>
          <w:ilvl w:val="1"/>
          <w:numId w:val="8"/>
        </w:numPr>
        <w:spacing w:line="276" w:lineRule="auto"/>
        <w:ind w:left="709" w:hanging="709"/>
        <w:jc w:val="both"/>
        <w:rPr>
          <w:rFonts w:ascii="Arial" w:hAnsi="Arial" w:cs="Arial"/>
          <w:sz w:val="22"/>
          <w:szCs w:val="22"/>
        </w:rPr>
      </w:pPr>
      <w:r w:rsidRPr="00825E76">
        <w:rPr>
          <w:rFonts w:ascii="Arial" w:hAnsi="Arial" w:cs="Arial"/>
          <w:color w:val="000000"/>
          <w:sz w:val="22"/>
          <w:szCs w:val="22"/>
          <w:shd w:val="clear" w:color="auto" w:fill="FFFFFF"/>
        </w:rPr>
        <w:t>Zobowiązanie podmiotu udostępniającego zasoby lub inny środek dowodowy, o którym mowa w pkt 9.4 SWZ potwierdza, że stosunek łączący Wykonawcę z podmiotami udostępniającymi zasoby gwarantuje rzeczywisty dostęp do tych zasobów oraz określa w szczególności:</w:t>
      </w:r>
    </w:p>
    <w:p w14:paraId="12060EA7" w14:textId="77777777" w:rsidR="00940276" w:rsidRPr="00825E76" w:rsidRDefault="00940276" w:rsidP="00940276">
      <w:pPr>
        <w:pStyle w:val="Akapitzlist"/>
        <w:numPr>
          <w:ilvl w:val="2"/>
          <w:numId w:val="23"/>
        </w:numPr>
        <w:shd w:val="clear" w:color="auto" w:fill="FFFFFF"/>
        <w:spacing w:before="72" w:after="72" w:line="276" w:lineRule="auto"/>
        <w:ind w:left="1134" w:hanging="425"/>
        <w:jc w:val="both"/>
        <w:rPr>
          <w:rFonts w:ascii="Arial" w:hAnsi="Arial" w:cs="Arial"/>
          <w:color w:val="000000"/>
          <w:sz w:val="22"/>
          <w:szCs w:val="22"/>
        </w:rPr>
      </w:pPr>
      <w:r w:rsidRPr="00825E76">
        <w:rPr>
          <w:rFonts w:ascii="Arial" w:hAnsi="Arial" w:cs="Arial"/>
          <w:color w:val="000000"/>
          <w:sz w:val="22"/>
          <w:szCs w:val="22"/>
        </w:rPr>
        <w:t>zakres dostępnych Wykonawcy zasobów podmiotu udostępniającego zasoby;</w:t>
      </w:r>
    </w:p>
    <w:p w14:paraId="0D6CCF2C" w14:textId="77777777" w:rsidR="00940276" w:rsidRPr="00825E76" w:rsidRDefault="00940276" w:rsidP="00940276">
      <w:pPr>
        <w:pStyle w:val="Akapitzlist"/>
        <w:numPr>
          <w:ilvl w:val="2"/>
          <w:numId w:val="23"/>
        </w:numPr>
        <w:shd w:val="clear" w:color="auto" w:fill="FFFFFF"/>
        <w:spacing w:before="20" w:after="72" w:line="276" w:lineRule="auto"/>
        <w:ind w:left="1134" w:hanging="425"/>
        <w:jc w:val="both"/>
        <w:rPr>
          <w:rFonts w:ascii="Arial" w:hAnsi="Arial" w:cs="Arial"/>
          <w:color w:val="000000"/>
          <w:sz w:val="22"/>
          <w:szCs w:val="22"/>
        </w:rPr>
      </w:pPr>
      <w:r w:rsidRPr="00825E76">
        <w:rPr>
          <w:rFonts w:ascii="Arial" w:hAnsi="Arial" w:cs="Arial"/>
          <w:color w:val="000000"/>
          <w:sz w:val="22"/>
          <w:szCs w:val="22"/>
        </w:rPr>
        <w:t>sposób i okres udostępnienia Wykonawcy i wykorzystania przez niego zasobów podmiotu udostępniającego te zasoby przy wykonywaniu zamówienia;</w:t>
      </w:r>
    </w:p>
    <w:p w14:paraId="22548ECC" w14:textId="0A2291F9" w:rsidR="00940276" w:rsidRPr="00825E76" w:rsidRDefault="00940276" w:rsidP="00940276">
      <w:pPr>
        <w:pStyle w:val="Akapitzlist"/>
        <w:numPr>
          <w:ilvl w:val="2"/>
          <w:numId w:val="23"/>
        </w:numPr>
        <w:shd w:val="clear" w:color="auto" w:fill="FFFFFF"/>
        <w:spacing w:before="20" w:after="72" w:line="276" w:lineRule="auto"/>
        <w:ind w:left="1134" w:hanging="425"/>
        <w:jc w:val="both"/>
        <w:rPr>
          <w:rFonts w:ascii="Arial" w:hAnsi="Arial" w:cs="Arial"/>
          <w:color w:val="000000"/>
          <w:sz w:val="22"/>
          <w:szCs w:val="22"/>
        </w:rPr>
      </w:pPr>
      <w:r w:rsidRPr="00825E76">
        <w:rPr>
          <w:rFonts w:ascii="Arial" w:hAnsi="Arial" w:cs="Arial"/>
          <w:color w:val="000000"/>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0F6EA59" w14:textId="45D3CA0B" w:rsidR="00940276" w:rsidRPr="00825E76" w:rsidRDefault="00940276" w:rsidP="00940276">
      <w:pPr>
        <w:pStyle w:val="Akapitzlist"/>
        <w:numPr>
          <w:ilvl w:val="1"/>
          <w:numId w:val="8"/>
        </w:numPr>
        <w:spacing w:line="276" w:lineRule="auto"/>
        <w:ind w:left="709" w:hanging="709"/>
        <w:jc w:val="both"/>
        <w:rPr>
          <w:rFonts w:ascii="Arial" w:hAnsi="Arial" w:cs="Arial"/>
          <w:sz w:val="22"/>
          <w:szCs w:val="22"/>
        </w:rPr>
      </w:pPr>
      <w:r w:rsidRPr="00825E76">
        <w:rPr>
          <w:rFonts w:ascii="Arial" w:hAnsi="Arial" w:cs="Arial"/>
          <w:color w:val="000000"/>
          <w:sz w:val="22"/>
          <w:szCs w:val="22"/>
          <w:shd w:val="clear" w:color="auto" w:fill="FFFFFF"/>
        </w:rPr>
        <w:t xml:space="preserve">Zamawiający oceni, czy udostępniane Wykonawcy przez podmioty udostępniające zasoby zdolności techniczne lub zawodowe pozwalają na wykazanie przez Wykonawcę spełniania warunków udziału w </w:t>
      </w:r>
      <w:r w:rsidR="00746009" w:rsidRPr="00825E76">
        <w:rPr>
          <w:rFonts w:ascii="Arial" w:hAnsi="Arial" w:cs="Arial"/>
          <w:color w:val="000000"/>
          <w:sz w:val="22"/>
          <w:szCs w:val="22"/>
          <w:shd w:val="clear" w:color="auto" w:fill="FFFFFF"/>
        </w:rPr>
        <w:t>postępowaniu a</w:t>
      </w:r>
      <w:r w:rsidRPr="00825E76">
        <w:rPr>
          <w:rFonts w:ascii="Arial" w:hAnsi="Arial" w:cs="Arial"/>
          <w:color w:val="000000"/>
          <w:sz w:val="22"/>
          <w:szCs w:val="22"/>
          <w:shd w:val="clear" w:color="auto" w:fill="FFFFFF"/>
        </w:rPr>
        <w:t xml:space="preserve"> także zbada, czy nie zachodzą, wobec tego podmiotu podstawy wykluczenia, które zostały przewidziane względem Wykonawcy</w:t>
      </w:r>
      <w:r w:rsidRPr="00825E76">
        <w:rPr>
          <w:rFonts w:ascii="Arial" w:hAnsi="Arial" w:cs="Arial"/>
          <w:sz w:val="22"/>
          <w:szCs w:val="22"/>
        </w:rPr>
        <w:t>.</w:t>
      </w:r>
    </w:p>
    <w:p w14:paraId="3B8921B0" w14:textId="77777777" w:rsidR="00940276" w:rsidRPr="00825E76" w:rsidRDefault="00940276" w:rsidP="00940276">
      <w:pPr>
        <w:pStyle w:val="Akapitzlist"/>
        <w:numPr>
          <w:ilvl w:val="1"/>
          <w:numId w:val="8"/>
        </w:numPr>
        <w:spacing w:line="276" w:lineRule="auto"/>
        <w:ind w:left="709"/>
        <w:jc w:val="both"/>
        <w:rPr>
          <w:rFonts w:ascii="Arial" w:hAnsi="Arial" w:cs="Arial"/>
          <w:sz w:val="22"/>
          <w:szCs w:val="22"/>
        </w:rPr>
      </w:pPr>
      <w:r w:rsidRPr="00825E76">
        <w:rPr>
          <w:rFonts w:ascii="Arial" w:hAnsi="Arial" w:cs="Arial"/>
          <w:color w:val="000000"/>
          <w:sz w:val="22"/>
          <w:szCs w:val="22"/>
          <w:shd w:val="clear" w:color="auto" w:fill="FFFFFF"/>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w:t>
      </w:r>
      <w:r w:rsidRPr="00825E76">
        <w:rPr>
          <w:rFonts w:ascii="Arial" w:hAnsi="Arial" w:cs="Arial"/>
          <w:color w:val="000000"/>
          <w:sz w:val="22"/>
          <w:szCs w:val="22"/>
          <w:shd w:val="clear" w:color="auto" w:fill="FFFFFF"/>
        </w:rPr>
        <w:lastRenderedPageBreak/>
        <w:t>podmiotem lub podmiotami albo wykazał, że samodzielnie spełnia warunki udziału w postępowaniu.</w:t>
      </w:r>
      <w:r w:rsidRPr="00825E76">
        <w:rPr>
          <w:rFonts w:ascii="Arial" w:hAnsi="Arial" w:cs="Arial"/>
          <w:b/>
          <w:sz w:val="22"/>
          <w:szCs w:val="22"/>
        </w:rPr>
        <w:t xml:space="preserve"> </w:t>
      </w:r>
    </w:p>
    <w:p w14:paraId="16DE301C" w14:textId="77777777" w:rsidR="00940276" w:rsidRPr="00825E76" w:rsidRDefault="00940276" w:rsidP="00940276">
      <w:pPr>
        <w:pStyle w:val="Akapitzlist"/>
        <w:numPr>
          <w:ilvl w:val="1"/>
          <w:numId w:val="8"/>
        </w:numPr>
        <w:spacing w:line="276" w:lineRule="auto"/>
        <w:ind w:left="709"/>
        <w:jc w:val="both"/>
        <w:rPr>
          <w:rFonts w:ascii="Arial" w:hAnsi="Arial" w:cs="Arial"/>
          <w:sz w:val="22"/>
          <w:szCs w:val="22"/>
        </w:rPr>
      </w:pPr>
      <w:r w:rsidRPr="00825E76">
        <w:rPr>
          <w:rFonts w:ascii="Arial" w:hAnsi="Arial" w:cs="Arial"/>
          <w:color w:val="000000"/>
          <w:sz w:val="22"/>
          <w:szCs w:val="22"/>
          <w:shd w:val="clear" w:color="auto" w:fill="FFFFFF"/>
        </w:rPr>
        <w:t xml:space="preserve">Wykonawca, w przypadku polegania na zdolnościach lub sytuacji podmiotów udostępniających zasoby, przedstawia, wraz z oświadczeniami, o którym mowa          w pkt 8.1 SWZ także oświadczenia podmiotu udostępniającego zasoby, potwierdzające brak podstaw wykluczenia tego podmiotu oraz spełnianie warunków udziału w postępowaniu, w zakresie, w jakim Wykonawca powołuje się na jego zasoby wg wymogów Załącznika nr </w:t>
      </w:r>
      <w:r>
        <w:rPr>
          <w:rFonts w:ascii="Arial" w:hAnsi="Arial" w:cs="Arial"/>
          <w:color w:val="000000"/>
          <w:sz w:val="22"/>
          <w:szCs w:val="22"/>
          <w:shd w:val="clear" w:color="auto" w:fill="FFFFFF"/>
        </w:rPr>
        <w:t>5</w:t>
      </w:r>
      <w:r w:rsidRPr="00825E76">
        <w:rPr>
          <w:rFonts w:ascii="Arial" w:hAnsi="Arial" w:cs="Arial"/>
          <w:color w:val="000000"/>
          <w:sz w:val="22"/>
          <w:szCs w:val="22"/>
          <w:shd w:val="clear" w:color="auto" w:fill="FFFFFF"/>
        </w:rPr>
        <w:t xml:space="preserve"> do SWZ</w:t>
      </w:r>
    </w:p>
    <w:p w14:paraId="64E86D79" w14:textId="77777777" w:rsidR="00940276" w:rsidRPr="00825E76" w:rsidRDefault="00940276" w:rsidP="00940276">
      <w:pPr>
        <w:pStyle w:val="Akapitzlist"/>
        <w:numPr>
          <w:ilvl w:val="1"/>
          <w:numId w:val="8"/>
        </w:numPr>
        <w:spacing w:line="276" w:lineRule="auto"/>
        <w:ind w:left="709"/>
        <w:jc w:val="both"/>
        <w:rPr>
          <w:rFonts w:ascii="Arial" w:hAnsi="Arial" w:cs="Arial"/>
          <w:sz w:val="22"/>
          <w:szCs w:val="22"/>
        </w:rPr>
      </w:pPr>
      <w:r w:rsidRPr="00825E76">
        <w:rPr>
          <w:rFonts w:ascii="Arial" w:hAnsi="Arial" w:cs="Arial"/>
          <w:color w:val="000000"/>
          <w:sz w:val="22"/>
          <w:szCs w:val="22"/>
        </w:rPr>
        <w:t xml:space="preserve">Zamawiający </w:t>
      </w:r>
      <w:r w:rsidRPr="00825E76">
        <w:rPr>
          <w:rFonts w:ascii="Arial" w:hAnsi="Arial" w:cs="Arial"/>
          <w:b/>
          <w:bCs/>
          <w:color w:val="000000"/>
          <w:sz w:val="22"/>
          <w:szCs w:val="22"/>
          <w:u w:val="single"/>
        </w:rPr>
        <w:t>nie żąda</w:t>
      </w:r>
      <w:r w:rsidRPr="00825E76">
        <w:rPr>
          <w:rFonts w:ascii="Arial" w:hAnsi="Arial" w:cs="Arial"/>
          <w:color w:val="000000"/>
          <w:sz w:val="22"/>
          <w:szCs w:val="22"/>
        </w:rPr>
        <w:t xml:space="preserve"> </w:t>
      </w:r>
      <w:r w:rsidRPr="00825E76">
        <w:rPr>
          <w:rFonts w:ascii="Arial" w:hAnsi="Arial" w:cs="Arial"/>
          <w:b/>
          <w:bCs/>
          <w:color w:val="000000"/>
          <w:sz w:val="22"/>
          <w:szCs w:val="22"/>
        </w:rPr>
        <w:t>wskazania przez Wykonawcę, w ofercie, części zamówienia, których wykonanie zamierza powierzyć podwykonawcom,</w:t>
      </w:r>
      <w:r w:rsidRPr="00825E76">
        <w:rPr>
          <w:rFonts w:ascii="Arial" w:hAnsi="Arial" w:cs="Arial"/>
          <w:color w:val="000000"/>
          <w:sz w:val="22"/>
          <w:szCs w:val="22"/>
        </w:rPr>
        <w:t xml:space="preserve"> którzy nie są podmiotami udostępniającymi zasoby </w:t>
      </w:r>
      <w:r w:rsidRPr="00825E76">
        <w:rPr>
          <w:rFonts w:ascii="Arial" w:hAnsi="Arial" w:cs="Arial"/>
          <w:b/>
          <w:bCs/>
          <w:color w:val="000000"/>
          <w:sz w:val="22"/>
          <w:szCs w:val="22"/>
        </w:rPr>
        <w:t>oraz podania nazw ewentualnych podwykonawców.</w:t>
      </w:r>
    </w:p>
    <w:p w14:paraId="43BCA9DA" w14:textId="77777777" w:rsidR="00940276" w:rsidRPr="00825E76" w:rsidRDefault="00940276" w:rsidP="00940276">
      <w:pPr>
        <w:pStyle w:val="Akapitzlist"/>
        <w:numPr>
          <w:ilvl w:val="1"/>
          <w:numId w:val="8"/>
        </w:numPr>
        <w:spacing w:line="276" w:lineRule="auto"/>
        <w:ind w:left="709"/>
        <w:jc w:val="both"/>
        <w:rPr>
          <w:rFonts w:ascii="Arial" w:hAnsi="Arial" w:cs="Arial"/>
          <w:sz w:val="22"/>
          <w:szCs w:val="22"/>
        </w:rPr>
      </w:pPr>
      <w:r w:rsidRPr="00825E76">
        <w:rPr>
          <w:rFonts w:ascii="Arial" w:hAnsi="Arial" w:cs="Arial"/>
          <w:color w:val="000000"/>
          <w:sz w:val="22"/>
          <w:szCs w:val="22"/>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37CCE371" w14:textId="77777777" w:rsidR="00940276" w:rsidRPr="00825E76" w:rsidRDefault="00940276" w:rsidP="00940276">
      <w:pPr>
        <w:pStyle w:val="Akapitzlist"/>
        <w:numPr>
          <w:ilvl w:val="1"/>
          <w:numId w:val="8"/>
        </w:numPr>
        <w:spacing w:line="276" w:lineRule="auto"/>
        <w:ind w:left="709"/>
        <w:jc w:val="both"/>
        <w:rPr>
          <w:rFonts w:ascii="Arial" w:hAnsi="Arial" w:cs="Arial"/>
          <w:sz w:val="22"/>
          <w:szCs w:val="22"/>
        </w:rPr>
      </w:pPr>
      <w:r w:rsidRPr="00825E76">
        <w:rPr>
          <w:rFonts w:ascii="Arial" w:hAnsi="Arial" w:cs="Arial"/>
          <w:color w:val="000000"/>
          <w:sz w:val="22"/>
          <w:szCs w:val="22"/>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robót budowlanych lub usług.</w:t>
      </w:r>
    </w:p>
    <w:p w14:paraId="4A3E3852" w14:textId="77777777" w:rsidR="00940276" w:rsidRPr="00825E76" w:rsidRDefault="00940276" w:rsidP="00940276">
      <w:pPr>
        <w:pStyle w:val="Akapitzlist"/>
        <w:spacing w:line="276" w:lineRule="auto"/>
        <w:ind w:left="709"/>
        <w:rPr>
          <w:rFonts w:ascii="Arial" w:hAnsi="Arial" w:cs="Arial"/>
          <w:color w:val="000000"/>
          <w:sz w:val="22"/>
          <w:szCs w:val="22"/>
        </w:rPr>
      </w:pPr>
    </w:p>
    <w:p w14:paraId="79E63B91" w14:textId="03C79042" w:rsidR="00940276" w:rsidRPr="009E5BD8" w:rsidRDefault="009E5BD8" w:rsidP="009E5BD8">
      <w:pPr>
        <w:pStyle w:val="Akapitzlist"/>
        <w:widowControl w:val="0"/>
        <w:numPr>
          <w:ilvl w:val="0"/>
          <w:numId w:val="9"/>
        </w:numPr>
        <w:spacing w:line="276" w:lineRule="auto"/>
        <w:outlineLvl w:val="3"/>
        <w:rPr>
          <w:rFonts w:ascii="Arial" w:hAnsi="Arial" w:cs="Arial"/>
          <w:bCs/>
          <w:sz w:val="22"/>
          <w:szCs w:val="22"/>
          <w:u w:val="single"/>
        </w:rPr>
      </w:pPr>
      <w:r w:rsidRPr="009E5BD8">
        <w:rPr>
          <w:rFonts w:ascii="Arial" w:hAnsi="Arial" w:cs="Arial"/>
          <w:b/>
          <w:sz w:val="22"/>
          <w:szCs w:val="22"/>
          <w:u w:val="single"/>
        </w:rPr>
        <w:t xml:space="preserve">INFORMACJA DLA WYKONAWCÓW WSPÓLNIE UBIEGAJĄCYCH SIĘ </w:t>
      </w:r>
      <w:r w:rsidRPr="009E5BD8">
        <w:rPr>
          <w:rFonts w:ascii="Arial" w:hAnsi="Arial" w:cs="Arial"/>
          <w:b/>
          <w:sz w:val="22"/>
          <w:szCs w:val="22"/>
          <w:u w:val="single"/>
        </w:rPr>
        <w:br/>
        <w:t>O UDZIELENIE ZAMÓWIENIA (W TYM SPÓŁKI CYWILNE)</w:t>
      </w:r>
    </w:p>
    <w:p w14:paraId="10882589" w14:textId="57CD705C" w:rsidR="00940276" w:rsidRPr="00825E76" w:rsidRDefault="00940276" w:rsidP="00940276">
      <w:pPr>
        <w:pStyle w:val="Akapitzlist"/>
        <w:widowControl w:val="0"/>
        <w:numPr>
          <w:ilvl w:val="1"/>
          <w:numId w:val="9"/>
        </w:numPr>
        <w:spacing w:before="20" w:after="40" w:line="276" w:lineRule="auto"/>
        <w:ind w:left="709" w:hanging="709"/>
        <w:jc w:val="both"/>
        <w:outlineLvl w:val="3"/>
        <w:rPr>
          <w:rFonts w:ascii="Arial" w:hAnsi="Arial" w:cs="Arial"/>
          <w:bCs/>
          <w:sz w:val="22"/>
          <w:szCs w:val="22"/>
        </w:rPr>
      </w:pPr>
      <w:r w:rsidRPr="00825E76">
        <w:rPr>
          <w:rFonts w:ascii="Arial" w:hAnsi="Arial" w:cs="Arial"/>
          <w:bCs/>
          <w:sz w:val="22"/>
          <w:szCs w:val="22"/>
        </w:rPr>
        <w:t xml:space="preserve">Wykonawcy </w:t>
      </w:r>
      <w:r w:rsidRPr="00825E76">
        <w:rPr>
          <w:rFonts w:ascii="Arial" w:hAnsi="Arial" w:cs="Arial"/>
          <w:color w:val="000000"/>
          <w:sz w:val="22"/>
          <w:szCs w:val="22"/>
        </w:rPr>
        <w:t xml:space="preserve">mogą wspólnie ubiegać się o udzielenie zamówienia. W takim przypadku, Wykonawcy ustanawiają pełnomocnika do reprezentowania ich </w:t>
      </w:r>
      <w:r w:rsidRPr="00825E76">
        <w:rPr>
          <w:rFonts w:ascii="Arial" w:hAnsi="Arial" w:cs="Arial"/>
          <w:color w:val="000000"/>
          <w:sz w:val="22"/>
          <w:szCs w:val="22"/>
        </w:rPr>
        <w:br/>
        <w:t>w postępowaniu o udzielenie zamówienia albo do reprezentowania   w postępowaniu i zawarcia umowy w sprawie zamówienia publicznego.</w:t>
      </w:r>
    </w:p>
    <w:p w14:paraId="5214B5FC" w14:textId="77777777" w:rsidR="00940276" w:rsidRPr="00825E76" w:rsidRDefault="00940276" w:rsidP="00940276">
      <w:pPr>
        <w:pStyle w:val="Akapitzlist"/>
        <w:widowControl w:val="0"/>
        <w:numPr>
          <w:ilvl w:val="1"/>
          <w:numId w:val="9"/>
        </w:numPr>
        <w:spacing w:before="20" w:after="40" w:line="276" w:lineRule="auto"/>
        <w:ind w:left="709" w:hanging="709"/>
        <w:jc w:val="both"/>
        <w:outlineLvl w:val="3"/>
        <w:rPr>
          <w:rFonts w:ascii="Arial" w:hAnsi="Arial" w:cs="Arial"/>
          <w:bCs/>
          <w:sz w:val="22"/>
          <w:szCs w:val="22"/>
        </w:rPr>
      </w:pPr>
      <w:r w:rsidRPr="00825E76">
        <w:rPr>
          <w:rFonts w:ascii="Arial" w:hAnsi="Arial" w:cs="Arial"/>
          <w:bCs/>
          <w:sz w:val="22"/>
          <w:szCs w:val="22"/>
        </w:rPr>
        <w:t>W przypadku Wykonawców wspólnie ubiegających się o udzielenie zamówienia:</w:t>
      </w:r>
    </w:p>
    <w:p w14:paraId="7F966DBE" w14:textId="77777777" w:rsidR="00940276" w:rsidRPr="00825E76" w:rsidRDefault="00940276" w:rsidP="00940276">
      <w:pPr>
        <w:pStyle w:val="Akapitzlist"/>
        <w:widowControl w:val="0"/>
        <w:numPr>
          <w:ilvl w:val="0"/>
          <w:numId w:val="6"/>
        </w:numPr>
        <w:spacing w:before="20" w:after="40" w:line="276" w:lineRule="auto"/>
        <w:ind w:left="1134" w:hanging="425"/>
        <w:jc w:val="both"/>
        <w:outlineLvl w:val="3"/>
        <w:rPr>
          <w:rFonts w:ascii="Arial" w:hAnsi="Arial" w:cs="Arial"/>
          <w:bCs/>
          <w:sz w:val="22"/>
          <w:szCs w:val="22"/>
        </w:rPr>
      </w:pPr>
      <w:r w:rsidRPr="00825E76">
        <w:rPr>
          <w:rFonts w:ascii="Arial" w:hAnsi="Arial" w:cs="Arial"/>
          <w:bCs/>
          <w:sz w:val="22"/>
          <w:szCs w:val="22"/>
        </w:rPr>
        <w:t xml:space="preserve">oświadczenia o których mowa w pkt. 8.1 SWZ </w:t>
      </w:r>
      <w:r w:rsidRPr="00825E76">
        <w:rPr>
          <w:rFonts w:ascii="Arial" w:hAnsi="Arial" w:cs="Arial"/>
          <w:b/>
          <w:bCs/>
          <w:sz w:val="22"/>
          <w:szCs w:val="22"/>
          <w:u w:val="single"/>
        </w:rPr>
        <w:t xml:space="preserve">składa </w:t>
      </w:r>
      <w:r w:rsidRPr="00825E76">
        <w:rPr>
          <w:rFonts w:ascii="Arial" w:hAnsi="Arial" w:cs="Arial"/>
          <w:b/>
          <w:sz w:val="22"/>
          <w:szCs w:val="22"/>
          <w:u w:val="single"/>
        </w:rPr>
        <w:t>z ofertą</w:t>
      </w:r>
      <w:r w:rsidRPr="00825E76">
        <w:rPr>
          <w:rFonts w:ascii="Arial" w:hAnsi="Arial" w:cs="Arial"/>
          <w:b/>
          <w:bCs/>
          <w:sz w:val="22"/>
          <w:szCs w:val="22"/>
        </w:rPr>
        <w:t xml:space="preserve"> każdy </w:t>
      </w:r>
      <w:r w:rsidRPr="00825E76">
        <w:rPr>
          <w:rFonts w:ascii="Arial" w:hAnsi="Arial" w:cs="Arial"/>
          <w:b/>
          <w:bCs/>
          <w:sz w:val="22"/>
          <w:szCs w:val="22"/>
        </w:rPr>
        <w:br/>
        <w:t>z Wykonawców wspólnie ubiegających się o zamówienie</w:t>
      </w:r>
      <w:r w:rsidRPr="00825E76">
        <w:rPr>
          <w:rFonts w:ascii="Arial" w:hAnsi="Arial" w:cs="Arial"/>
          <w:bCs/>
          <w:sz w:val="22"/>
          <w:szCs w:val="22"/>
        </w:rPr>
        <w:t xml:space="preserve">. </w:t>
      </w:r>
      <w:r w:rsidRPr="00825E76">
        <w:rPr>
          <w:rFonts w:ascii="Arial" w:hAnsi="Arial" w:cs="Arial"/>
          <w:color w:val="000000"/>
          <w:sz w:val="22"/>
          <w:szCs w:val="22"/>
          <w:shd w:val="clear" w:color="auto" w:fill="FFFFFF"/>
        </w:rPr>
        <w:t>Oświadczenia te potwierdzają brak podstaw wykluczenia oraz spełnianie warunków udziału w postępowaniu w zakresie, w jakim każdy z wykonawców wykazuje spełnianie warunków udziału w postępowaniu.</w:t>
      </w:r>
    </w:p>
    <w:p w14:paraId="48FD1320" w14:textId="77777777" w:rsidR="00940276" w:rsidRPr="00825E76" w:rsidRDefault="00940276" w:rsidP="00940276">
      <w:pPr>
        <w:pStyle w:val="Akapitzlist"/>
        <w:widowControl w:val="0"/>
        <w:numPr>
          <w:ilvl w:val="0"/>
          <w:numId w:val="6"/>
        </w:numPr>
        <w:spacing w:before="20" w:after="40" w:line="276" w:lineRule="auto"/>
        <w:ind w:left="1134" w:hanging="425"/>
        <w:jc w:val="both"/>
        <w:outlineLvl w:val="3"/>
        <w:rPr>
          <w:rFonts w:ascii="Arial" w:hAnsi="Arial" w:cs="Arial"/>
          <w:bCs/>
          <w:sz w:val="22"/>
          <w:szCs w:val="22"/>
        </w:rPr>
      </w:pPr>
      <w:r w:rsidRPr="00825E76">
        <w:rPr>
          <w:rFonts w:ascii="Arial" w:hAnsi="Arial" w:cs="Arial"/>
          <w:color w:val="000000"/>
          <w:sz w:val="22"/>
          <w:szCs w:val="22"/>
        </w:rPr>
        <w:t xml:space="preserve">w przypadku, o którym mowa w rozdziale 6.3 SWZ Wykonawcy wspólnie ubiegający się o udzielenie zamówienia </w:t>
      </w:r>
      <w:r w:rsidRPr="00825E76">
        <w:rPr>
          <w:rFonts w:ascii="Arial" w:hAnsi="Arial" w:cs="Arial"/>
          <w:b/>
          <w:bCs/>
          <w:color w:val="000000"/>
          <w:sz w:val="22"/>
          <w:szCs w:val="22"/>
          <w:u w:val="single"/>
        </w:rPr>
        <w:t>dołączają do oferty</w:t>
      </w:r>
      <w:r w:rsidRPr="00825E76">
        <w:rPr>
          <w:rFonts w:ascii="Arial" w:hAnsi="Arial" w:cs="Arial"/>
          <w:color w:val="000000"/>
          <w:sz w:val="22"/>
          <w:szCs w:val="22"/>
          <w:u w:val="single"/>
        </w:rPr>
        <w:t xml:space="preserve"> </w:t>
      </w:r>
      <w:r w:rsidRPr="00825E76">
        <w:rPr>
          <w:rFonts w:ascii="Arial" w:hAnsi="Arial" w:cs="Arial"/>
          <w:b/>
          <w:bCs/>
          <w:color w:val="000000"/>
          <w:sz w:val="22"/>
          <w:szCs w:val="22"/>
          <w:u w:val="single"/>
        </w:rPr>
        <w:t>oświadczenie,</w:t>
      </w:r>
      <w:r w:rsidRPr="00825E76">
        <w:rPr>
          <w:rFonts w:ascii="Arial" w:hAnsi="Arial" w:cs="Arial"/>
          <w:color w:val="000000"/>
          <w:sz w:val="22"/>
          <w:szCs w:val="22"/>
        </w:rPr>
        <w:t xml:space="preserve"> z którego wynika, które roboty budowlane, dostawy lub usługi wykonają poszczególni Wykonawcy. </w:t>
      </w:r>
      <w:r w:rsidRPr="00825E76">
        <w:rPr>
          <w:rFonts w:ascii="Arial" w:hAnsi="Arial" w:cs="Arial"/>
          <w:sz w:val="22"/>
          <w:szCs w:val="22"/>
        </w:rPr>
        <w:t>W przypadku gdy ofertę składa spółka cywilna, a pełen zakres prac wykonają wspólnicy wspólnie w ramach umowy spółki oświadczenie powinno potwierdzać ten fakt</w:t>
      </w:r>
      <w:r w:rsidRPr="00825E76">
        <w:rPr>
          <w:rFonts w:ascii="Arial" w:hAnsi="Arial" w:cs="Arial"/>
          <w:b/>
          <w:bCs/>
          <w:color w:val="000000"/>
          <w:sz w:val="22"/>
          <w:szCs w:val="22"/>
        </w:rPr>
        <w:t>. Oświadczenie należy złożyć wg</w:t>
      </w:r>
      <w:r w:rsidRPr="00825E76">
        <w:rPr>
          <w:rFonts w:ascii="Arial" w:hAnsi="Arial" w:cs="Arial"/>
          <w:b/>
          <w:bCs/>
          <w:sz w:val="22"/>
          <w:szCs w:val="22"/>
        </w:rPr>
        <w:t xml:space="preserve"> wymogów załącznika nr </w:t>
      </w:r>
      <w:r>
        <w:rPr>
          <w:rFonts w:ascii="Arial" w:hAnsi="Arial" w:cs="Arial"/>
          <w:b/>
          <w:bCs/>
          <w:sz w:val="22"/>
          <w:szCs w:val="22"/>
        </w:rPr>
        <w:t>6</w:t>
      </w:r>
      <w:r w:rsidRPr="00825E76">
        <w:rPr>
          <w:rFonts w:ascii="Arial" w:hAnsi="Arial" w:cs="Arial"/>
          <w:b/>
          <w:bCs/>
          <w:sz w:val="22"/>
          <w:szCs w:val="22"/>
        </w:rPr>
        <w:t xml:space="preserve"> do SWZ</w:t>
      </w:r>
      <w:r w:rsidRPr="00825E76">
        <w:rPr>
          <w:rFonts w:ascii="Arial" w:hAnsi="Arial" w:cs="Arial"/>
          <w:bCs/>
          <w:sz w:val="22"/>
          <w:szCs w:val="22"/>
        </w:rPr>
        <w:t xml:space="preserve">. </w:t>
      </w:r>
    </w:p>
    <w:p w14:paraId="2FD38B44" w14:textId="77777777" w:rsidR="00940276" w:rsidRPr="00825E76" w:rsidRDefault="00940276" w:rsidP="00940276">
      <w:pPr>
        <w:pStyle w:val="Akapitzlist"/>
        <w:widowControl w:val="0"/>
        <w:numPr>
          <w:ilvl w:val="0"/>
          <w:numId w:val="6"/>
        </w:numPr>
        <w:spacing w:before="20" w:after="40" w:line="276" w:lineRule="auto"/>
        <w:ind w:left="1134" w:hanging="425"/>
        <w:jc w:val="both"/>
        <w:outlineLvl w:val="3"/>
        <w:rPr>
          <w:rFonts w:ascii="Arial" w:hAnsi="Arial" w:cs="Arial"/>
          <w:bCs/>
          <w:sz w:val="22"/>
          <w:szCs w:val="22"/>
        </w:rPr>
      </w:pPr>
      <w:r w:rsidRPr="00825E76">
        <w:rPr>
          <w:rFonts w:ascii="Arial" w:hAnsi="Arial" w:cs="Arial"/>
          <w:bCs/>
          <w:sz w:val="22"/>
          <w:szCs w:val="22"/>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14:paraId="619284F8" w14:textId="77777777" w:rsidR="00940276" w:rsidRPr="00825E76" w:rsidRDefault="00940276" w:rsidP="00940276">
      <w:pPr>
        <w:pStyle w:val="Akapitzlist"/>
        <w:widowControl w:val="0"/>
        <w:numPr>
          <w:ilvl w:val="1"/>
          <w:numId w:val="9"/>
        </w:numPr>
        <w:spacing w:before="20" w:after="40" w:line="276" w:lineRule="auto"/>
        <w:ind w:left="709" w:hanging="709"/>
        <w:jc w:val="both"/>
        <w:outlineLvl w:val="3"/>
        <w:rPr>
          <w:rFonts w:ascii="Arial" w:hAnsi="Arial" w:cs="Arial"/>
          <w:bCs/>
          <w:sz w:val="22"/>
          <w:szCs w:val="22"/>
        </w:rPr>
      </w:pPr>
      <w:r w:rsidRPr="00825E76">
        <w:rPr>
          <w:rFonts w:ascii="Arial" w:hAnsi="Arial" w:cs="Arial"/>
          <w:color w:val="000000"/>
          <w:sz w:val="22"/>
          <w:szCs w:val="22"/>
          <w:shd w:val="clear" w:color="auto" w:fill="FFFFFF"/>
        </w:rPr>
        <w:lastRenderedPageBreak/>
        <w:t>Jeżeli została wybrana oferta Wykonawców wspólnie ubiegających się o udzielenie zamówienia, Zamawiający może żądać przed zawarciem umowy w sprawie zamówienia publicznego kopii umowy regulującej współpracę tych Wykonawców.</w:t>
      </w:r>
    </w:p>
    <w:p w14:paraId="4D04130E" w14:textId="77777777" w:rsidR="00940276" w:rsidRPr="00825E76" w:rsidRDefault="00940276" w:rsidP="00940276">
      <w:pPr>
        <w:pStyle w:val="Akapitzlist"/>
        <w:widowControl w:val="0"/>
        <w:spacing w:line="276" w:lineRule="auto"/>
        <w:ind w:left="709"/>
        <w:outlineLvl w:val="3"/>
        <w:rPr>
          <w:rFonts w:ascii="Arial" w:hAnsi="Arial" w:cs="Arial"/>
          <w:bCs/>
          <w:sz w:val="22"/>
          <w:szCs w:val="22"/>
        </w:rPr>
      </w:pPr>
    </w:p>
    <w:p w14:paraId="56236D65" w14:textId="52501D62" w:rsidR="00940276" w:rsidRPr="009E5BD8" w:rsidRDefault="009E5BD8" w:rsidP="009E5BD8">
      <w:pPr>
        <w:pStyle w:val="Akapitzlist"/>
        <w:widowControl w:val="0"/>
        <w:numPr>
          <w:ilvl w:val="0"/>
          <w:numId w:val="63"/>
        </w:numPr>
        <w:spacing w:line="276" w:lineRule="auto"/>
        <w:outlineLvl w:val="3"/>
        <w:rPr>
          <w:rFonts w:ascii="Arial" w:hAnsi="Arial" w:cs="Arial"/>
          <w:sz w:val="22"/>
          <w:szCs w:val="22"/>
          <w:u w:val="single"/>
        </w:rPr>
      </w:pPr>
      <w:r w:rsidRPr="009E5BD8">
        <w:rPr>
          <w:rFonts w:ascii="Arial" w:hAnsi="Arial" w:cs="Arial"/>
          <w:b/>
          <w:sz w:val="22"/>
          <w:szCs w:val="22"/>
          <w:u w:val="single"/>
        </w:rPr>
        <w:t xml:space="preserve">INFORMACJE O ŚRODKACH KOMUNIKACJI ELEKTRONICZNEJ, PRZY UŻYCIU KTÓRYCH ZAMAWIAJĄCY BĘDZIE KOMUNIKOWAŁ SIĘ Z WYKONAWCAMI, ORAZ INFORMACJE O WYMAGANIACH TECHNICZNYCH </w:t>
      </w:r>
      <w:r w:rsidRPr="009E5BD8">
        <w:rPr>
          <w:rFonts w:ascii="Arial" w:hAnsi="Arial" w:cs="Arial"/>
          <w:b/>
          <w:sz w:val="22"/>
          <w:szCs w:val="22"/>
          <w:u w:val="single"/>
        </w:rPr>
        <w:br/>
        <w:t>I ORGANIZACYJNYCH SPORZĄDZANIA, WYSYŁANIA I ODBIERANIA KORESPONDENCJI ELEKTRONICZNEJ</w:t>
      </w:r>
    </w:p>
    <w:p w14:paraId="28289D66"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 xml:space="preserve">W postępowaniu o udzielenie zamówienia publicznego komunikacja między Zamawiającym, a Wykonawcami odbywa się przy użyciu Platformy </w:t>
      </w:r>
      <w:r w:rsidRPr="00E44766">
        <w:rPr>
          <w:rFonts w:ascii="Arial" w:hAnsi="Arial" w:cs="Arial"/>
          <w:sz w:val="22"/>
          <w:szCs w:val="22"/>
        </w:rPr>
        <w:br/>
        <w:t xml:space="preserve">e-Zamówienia, która jest dostępna pod adresem </w:t>
      </w:r>
      <w:hyperlink r:id="rId9" w:history="1">
        <w:r w:rsidRPr="00E44766">
          <w:rPr>
            <w:rStyle w:val="Hipercze"/>
            <w:rFonts w:ascii="Arial" w:hAnsi="Arial" w:cs="Arial"/>
            <w:sz w:val="22"/>
            <w:szCs w:val="22"/>
          </w:rPr>
          <w:t>https://ezamowienia.gov.pl</w:t>
        </w:r>
      </w:hyperlink>
      <w:r w:rsidRPr="00E44766">
        <w:rPr>
          <w:rFonts w:ascii="Arial" w:hAnsi="Arial" w:cs="Arial"/>
          <w:sz w:val="22"/>
          <w:szCs w:val="22"/>
        </w:rPr>
        <w:t xml:space="preserve"> </w:t>
      </w:r>
    </w:p>
    <w:p w14:paraId="392B2680"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Korzystanie z Platformy e-Zamówienia jest bezpłatne.</w:t>
      </w:r>
    </w:p>
    <w:p w14:paraId="4770CB2D"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Zamawiający wyznacza następujące osoby do kontaktu z Wykonawcami:</w:t>
      </w:r>
    </w:p>
    <w:p w14:paraId="4D2F4C8C" w14:textId="77777777" w:rsidR="00940276" w:rsidRPr="00964F57" w:rsidRDefault="00940276" w:rsidP="00940276">
      <w:pPr>
        <w:pStyle w:val="Akapitzlist"/>
        <w:widowControl w:val="0"/>
        <w:outlineLvl w:val="3"/>
        <w:rPr>
          <w:rFonts w:ascii="Arial" w:hAnsi="Arial" w:cs="Arial"/>
          <w:sz w:val="22"/>
          <w:szCs w:val="22"/>
        </w:rPr>
      </w:pPr>
      <w:r w:rsidRPr="00964F57">
        <w:rPr>
          <w:rFonts w:ascii="Arial" w:hAnsi="Arial" w:cs="Arial"/>
          <w:sz w:val="22"/>
          <w:szCs w:val="22"/>
        </w:rPr>
        <w:t xml:space="preserve">Justyna </w:t>
      </w:r>
      <w:proofErr w:type="spellStart"/>
      <w:r w:rsidRPr="00964F57">
        <w:rPr>
          <w:rFonts w:ascii="Arial" w:hAnsi="Arial" w:cs="Arial"/>
          <w:sz w:val="22"/>
          <w:szCs w:val="22"/>
        </w:rPr>
        <w:t>Kuzioła</w:t>
      </w:r>
      <w:proofErr w:type="spellEnd"/>
      <w:r w:rsidRPr="00964F57">
        <w:rPr>
          <w:rFonts w:ascii="Arial" w:hAnsi="Arial" w:cs="Arial"/>
          <w:sz w:val="22"/>
          <w:szCs w:val="22"/>
        </w:rPr>
        <w:t xml:space="preserve">, e-mail: </w:t>
      </w:r>
      <w:hyperlink r:id="rId10" w:history="1">
        <w:r w:rsidRPr="00953D3A">
          <w:rPr>
            <w:rStyle w:val="Hipercze"/>
            <w:rFonts w:ascii="Arial" w:hAnsi="Arial" w:cs="Arial"/>
            <w:sz w:val="22"/>
            <w:szCs w:val="22"/>
          </w:rPr>
          <w:t>przetargi@naleczow.pl</w:t>
        </w:r>
      </w:hyperlink>
      <w:r>
        <w:rPr>
          <w:rFonts w:ascii="Arial" w:hAnsi="Arial" w:cs="Arial"/>
          <w:sz w:val="22"/>
          <w:szCs w:val="22"/>
        </w:rPr>
        <w:t xml:space="preserve"> </w:t>
      </w:r>
    </w:p>
    <w:p w14:paraId="2A98707A"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 xml:space="preserve">Wykonawca zamierzający wziąć udział w postępowaniu o udzielenie zamówienia publicznego musi posiadać konto podmiotu </w:t>
      </w:r>
      <w:r w:rsidRPr="00E44766">
        <w:rPr>
          <w:rFonts w:ascii="Arial" w:hAnsi="Arial" w:cs="Arial"/>
          <w:i/>
          <w:iCs/>
          <w:sz w:val="22"/>
          <w:szCs w:val="22"/>
        </w:rPr>
        <w:t>„Wykonawca”</w:t>
      </w:r>
      <w:r w:rsidRPr="00E44766">
        <w:rPr>
          <w:rFonts w:ascii="Arial" w:hAnsi="Arial" w:cs="Arial"/>
          <w:sz w:val="22"/>
          <w:szCs w:val="22"/>
        </w:rPr>
        <w:t xml:space="preserve"> na Platformie e-Zamówienia. Szczegółowe informacje na temat zakładania kont podmiotów oraz zasady i warunki korzystania z Platformy e-Zamówienia określa Regulamin Platformy e-Zamówienia, dostępny na stronie internetowej </w:t>
      </w:r>
      <w:hyperlink r:id="rId11" w:anchor="regulamin-serwisu" w:history="1">
        <w:r w:rsidRPr="00E44766">
          <w:rPr>
            <w:rStyle w:val="Hipercze"/>
            <w:rFonts w:ascii="Arial" w:hAnsi="Arial" w:cs="Arial"/>
            <w:sz w:val="22"/>
            <w:szCs w:val="22"/>
          </w:rPr>
          <w:t>https://ezamowienia.gov.pl/pl/regulamin/#regulamin-serwisu</w:t>
        </w:r>
      </w:hyperlink>
      <w:r w:rsidRPr="00E44766">
        <w:rPr>
          <w:rFonts w:ascii="Arial" w:hAnsi="Arial" w:cs="Arial"/>
          <w:sz w:val="22"/>
          <w:szCs w:val="22"/>
        </w:rPr>
        <w:t xml:space="preserve"> oraz informacje zamieszczone w zakładce </w:t>
      </w:r>
      <w:r w:rsidRPr="00E44766">
        <w:rPr>
          <w:rFonts w:ascii="Arial" w:hAnsi="Arial" w:cs="Arial"/>
          <w:i/>
          <w:iCs/>
          <w:sz w:val="22"/>
          <w:szCs w:val="22"/>
        </w:rPr>
        <w:t>„Centrum Pomocy”.</w:t>
      </w:r>
    </w:p>
    <w:p w14:paraId="351FB517"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Przeglądanie i pobieranie publicznej treści dokumentacji postępowania nie wymaga posiadania konta na Platformie e-Zamówienia ani logowania do Platformy e-Zamówienia.</w:t>
      </w:r>
    </w:p>
    <w:p w14:paraId="1C72F2BF"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0D7567E"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 xml:space="preserve">Dokumenty elektroniczne, o których mowa w § 2 ust. 1 rozporządzenia , o którym mowa w pkt 11.6 SWZ,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z uwzględnieniem rodzaju przekazywanych danych i przekazuje się jako załączniki. W przypadku formatów, o których mowa w art. 66 ust. 1 ustawy </w:t>
      </w:r>
      <w:proofErr w:type="spellStart"/>
      <w:r w:rsidRPr="00E44766">
        <w:rPr>
          <w:rFonts w:ascii="Arial" w:hAnsi="Arial" w:cs="Arial"/>
          <w:sz w:val="22"/>
          <w:szCs w:val="22"/>
        </w:rPr>
        <w:t>Pzp</w:t>
      </w:r>
      <w:proofErr w:type="spellEnd"/>
      <w:r w:rsidRPr="00E44766">
        <w:rPr>
          <w:rFonts w:ascii="Arial" w:hAnsi="Arial" w:cs="Arial"/>
          <w:sz w:val="22"/>
          <w:szCs w:val="22"/>
        </w:rPr>
        <w:t>, ww. regulacje nie będą miały bezpośredniego zastosowania.</w:t>
      </w:r>
    </w:p>
    <w:p w14:paraId="601DCFBA"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Informacje, oświadczenia lub dokumenty, inne niż wymienione w § 2 ust. 1 rozporządzenia, o którym mowa w pkt 11.6 SWZ, przekazywane w postępowaniu sporządza się w postaci elektronicznej:</w:t>
      </w:r>
    </w:p>
    <w:p w14:paraId="72B6F600"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 xml:space="preserve">w formatach danych określonych w przepisach rozporządzenia Rady Ministrów w sprawie Krajowych Ram Interoperacyjności z uwzględnieniem rodzaju przekazywanych danych (i przekazuje się jako załącznik), </w:t>
      </w:r>
    </w:p>
    <w:p w14:paraId="700844B9" w14:textId="77777777" w:rsidR="00940276" w:rsidRPr="00E44766" w:rsidRDefault="00940276" w:rsidP="00940276">
      <w:pPr>
        <w:pStyle w:val="Akapitzlist"/>
        <w:widowControl w:val="0"/>
        <w:outlineLvl w:val="3"/>
        <w:rPr>
          <w:rFonts w:ascii="Arial" w:hAnsi="Arial" w:cs="Arial"/>
          <w:sz w:val="22"/>
          <w:szCs w:val="22"/>
        </w:rPr>
      </w:pPr>
      <w:r w:rsidRPr="00E44766">
        <w:rPr>
          <w:rFonts w:ascii="Arial" w:hAnsi="Arial" w:cs="Arial"/>
          <w:sz w:val="22"/>
          <w:szCs w:val="22"/>
        </w:rPr>
        <w:t>lub</w:t>
      </w:r>
      <w:r>
        <w:rPr>
          <w:rFonts w:ascii="Arial" w:hAnsi="Arial" w:cs="Arial"/>
          <w:sz w:val="22"/>
          <w:szCs w:val="22"/>
        </w:rPr>
        <w:t xml:space="preserve"> </w:t>
      </w:r>
      <w:r w:rsidRPr="00E44766">
        <w:rPr>
          <w:rFonts w:ascii="Arial" w:hAnsi="Arial" w:cs="Arial"/>
          <w:sz w:val="22"/>
          <w:szCs w:val="22"/>
        </w:rPr>
        <w:t xml:space="preserve">jako tekst wpisany bezpośrednio do wiadomości przekazywanej przy użyciu środków komunikacji elektronicznej (np. w treści wiadomości e-mail lub w treści </w:t>
      </w:r>
      <w:r w:rsidRPr="00E44766">
        <w:rPr>
          <w:rFonts w:ascii="Arial" w:hAnsi="Arial" w:cs="Arial"/>
          <w:i/>
          <w:iCs/>
          <w:sz w:val="22"/>
          <w:szCs w:val="22"/>
        </w:rPr>
        <w:t>„Formularza do komunikacji”</w:t>
      </w:r>
      <w:r w:rsidRPr="00E44766">
        <w:rPr>
          <w:rFonts w:ascii="Arial" w:hAnsi="Arial" w:cs="Arial"/>
          <w:sz w:val="22"/>
          <w:szCs w:val="22"/>
        </w:rPr>
        <w:t>).</w:t>
      </w:r>
    </w:p>
    <w:p w14:paraId="08416E9D"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 xml:space="preserve">Jeżeli dokumenty elektroniczne, przekazywane przy użyciu środków komunikacji elektronicznej, zawierają informacje stanowiące tajemnicę przedsiębiorstwa w </w:t>
      </w:r>
      <w:r w:rsidRPr="00E44766">
        <w:rPr>
          <w:rFonts w:ascii="Arial" w:hAnsi="Arial" w:cs="Arial"/>
          <w:sz w:val="22"/>
          <w:szCs w:val="22"/>
        </w:rPr>
        <w:lastRenderedPageBreak/>
        <w:t xml:space="preserve">rozumieniu przepisów ustawy z dnia 16 kwietnia 1993 r. o zwalczaniu nieuczciwej konkurencji (Dz. U. z 2022 r. poz. 1233), wykonawca, w celu utrzymania w poufności tych informacji, przekazuje je w wydzielonym i odpowiednio oznaczonym pliku, wraz z jednoczesnym zaznaczeniem w nazwie pliku </w:t>
      </w:r>
      <w:r w:rsidRPr="00E44766">
        <w:rPr>
          <w:rFonts w:ascii="Arial" w:hAnsi="Arial" w:cs="Arial"/>
          <w:i/>
          <w:iCs/>
          <w:sz w:val="22"/>
          <w:szCs w:val="22"/>
        </w:rPr>
        <w:t>„Dokument stanowiący tajemnicę przedsiębiorstwa”.</w:t>
      </w:r>
    </w:p>
    <w:p w14:paraId="513D24D2"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 xml:space="preserve">Komunikacja w postępowaniu, </w:t>
      </w:r>
      <w:r w:rsidRPr="00E44766">
        <w:rPr>
          <w:rFonts w:ascii="Arial" w:hAnsi="Arial" w:cs="Arial"/>
          <w:b/>
          <w:bCs/>
          <w:sz w:val="22"/>
          <w:szCs w:val="22"/>
          <w:u w:val="single"/>
        </w:rPr>
        <w:t>z wyłączeniem składania ofert</w:t>
      </w:r>
      <w:r w:rsidRPr="00E44766">
        <w:rPr>
          <w:rFonts w:ascii="Arial" w:hAnsi="Arial" w:cs="Arial"/>
          <w:sz w:val="22"/>
          <w:szCs w:val="22"/>
        </w:rPr>
        <w:t xml:space="preserve"> </w:t>
      </w:r>
      <w:r w:rsidRPr="00E44766">
        <w:rPr>
          <w:rFonts w:ascii="Arial" w:hAnsi="Arial" w:cs="Arial"/>
          <w:b/>
          <w:bCs/>
          <w:sz w:val="22"/>
          <w:szCs w:val="22"/>
        </w:rPr>
        <w:t>(sposób składania ofert opisano w rozdziale 13 SWZ)</w:t>
      </w:r>
      <w:r w:rsidRPr="00E44766">
        <w:rPr>
          <w:rFonts w:ascii="Arial" w:hAnsi="Arial" w:cs="Arial"/>
          <w:sz w:val="22"/>
          <w:szCs w:val="22"/>
        </w:rPr>
        <w:t xml:space="preserve"> odbywa się drogą elektroniczną za pośrednictwem formularzy do komunikacji dostępnych w zakładce </w:t>
      </w:r>
      <w:r w:rsidRPr="00E44766">
        <w:rPr>
          <w:rFonts w:ascii="Arial" w:hAnsi="Arial" w:cs="Arial"/>
          <w:i/>
          <w:iCs/>
          <w:sz w:val="22"/>
          <w:szCs w:val="22"/>
        </w:rPr>
        <w:t>„Formularze”</w:t>
      </w:r>
      <w:r w:rsidRPr="00E44766">
        <w:rPr>
          <w:rFonts w:ascii="Arial" w:hAnsi="Arial" w:cs="Arial"/>
          <w:sz w:val="22"/>
          <w:szCs w:val="22"/>
        </w:rPr>
        <w:t xml:space="preserve"> </w:t>
      </w:r>
      <w:r w:rsidRPr="00E44766">
        <w:rPr>
          <w:rFonts w:ascii="Arial" w:hAnsi="Arial" w:cs="Arial"/>
          <w:i/>
          <w:iCs/>
          <w:sz w:val="22"/>
          <w:szCs w:val="22"/>
        </w:rPr>
        <w:t>(„Formularze do komunikacji”).</w:t>
      </w:r>
      <w:r w:rsidRPr="00E44766">
        <w:rPr>
          <w:rFonts w:ascii="Arial" w:hAnsi="Arial" w:cs="Arial"/>
          <w:sz w:val="22"/>
          <w:szCs w:val="22"/>
        </w:rPr>
        <w:t xml:space="preserve"> Za pośrednictwem </w:t>
      </w:r>
      <w:r w:rsidRPr="00E44766">
        <w:rPr>
          <w:rFonts w:ascii="Arial" w:hAnsi="Arial" w:cs="Arial"/>
          <w:i/>
          <w:iCs/>
          <w:sz w:val="22"/>
          <w:szCs w:val="22"/>
        </w:rPr>
        <w:t xml:space="preserve">„Formularzy do komunikacji” </w:t>
      </w:r>
      <w:r w:rsidRPr="00E44766">
        <w:rPr>
          <w:rFonts w:ascii="Arial" w:hAnsi="Arial" w:cs="Arial"/>
          <w:sz w:val="22"/>
          <w:szCs w:val="22"/>
        </w:rPr>
        <w:t xml:space="preserve">odbywa się w szczególności przekazywanie wezwań i zawiadomień, zadawanie pytań i udzielanie odpowiedzi. Formularze do komunikacji umożliwiają również dołączenie załącznika do przesyłanej wiadomości (przycisk „dodaj załącznik”). </w:t>
      </w:r>
    </w:p>
    <w:p w14:paraId="31BA7770"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Możliwość korzystania w postępowaniu z „</w:t>
      </w:r>
      <w:r w:rsidRPr="00E44766">
        <w:rPr>
          <w:rFonts w:ascii="Arial" w:hAnsi="Arial" w:cs="Arial"/>
          <w:i/>
          <w:iCs/>
          <w:sz w:val="22"/>
          <w:szCs w:val="22"/>
        </w:rPr>
        <w:t>Formularzy do komunikacji”</w:t>
      </w:r>
      <w:r w:rsidRPr="00E44766">
        <w:rPr>
          <w:rFonts w:ascii="Arial" w:hAnsi="Arial" w:cs="Arial"/>
          <w:sz w:val="22"/>
          <w:szCs w:val="22"/>
        </w:rPr>
        <w:t xml:space="preserve"> w pełnym zakresie wymaga posiadania konta „Wykonawcy” na Platformie e-Zamówienia oraz zalogowania się na Platformie e-Zamówienia. Do korzystania z </w:t>
      </w:r>
      <w:r w:rsidRPr="00E44766">
        <w:rPr>
          <w:rFonts w:ascii="Arial" w:hAnsi="Arial" w:cs="Arial"/>
          <w:i/>
          <w:iCs/>
          <w:sz w:val="22"/>
          <w:szCs w:val="22"/>
        </w:rPr>
        <w:t xml:space="preserve">„Formularzy do komunikacji” </w:t>
      </w:r>
      <w:r w:rsidRPr="00E44766">
        <w:rPr>
          <w:rFonts w:ascii="Arial" w:hAnsi="Arial" w:cs="Arial"/>
          <w:sz w:val="22"/>
          <w:szCs w:val="22"/>
        </w:rPr>
        <w:t>służących do zadawania pytań dotyczących treści dokumentów zamówienia wystarczające jest posiadanie tzw. konta uproszczonego na Platformie e-Zamówienia.</w:t>
      </w:r>
    </w:p>
    <w:p w14:paraId="5984D3C9"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 xml:space="preserve">Wszystkie wysłane i odebrane w postępowaniu przez wykonawcę wiadomości widoczne są po zalogowaniu w podglądzie postępowania w zakładce </w:t>
      </w:r>
      <w:r w:rsidRPr="00E44766">
        <w:rPr>
          <w:rFonts w:ascii="Arial" w:hAnsi="Arial" w:cs="Arial"/>
          <w:i/>
          <w:iCs/>
          <w:sz w:val="22"/>
          <w:szCs w:val="22"/>
        </w:rPr>
        <w:t>„Komunikacja”.</w:t>
      </w:r>
    </w:p>
    <w:p w14:paraId="57BDA687"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 xml:space="preserve">Maksymalny rozmiar plików przesyłanych za pośrednictwem </w:t>
      </w:r>
      <w:r w:rsidRPr="00E44766">
        <w:rPr>
          <w:rFonts w:ascii="Arial" w:hAnsi="Arial" w:cs="Arial"/>
          <w:i/>
          <w:iCs/>
          <w:sz w:val="22"/>
          <w:szCs w:val="22"/>
        </w:rPr>
        <w:t xml:space="preserve">„Formularzy do komunikacji” </w:t>
      </w:r>
      <w:r w:rsidRPr="00E44766">
        <w:rPr>
          <w:rFonts w:ascii="Arial" w:hAnsi="Arial" w:cs="Arial"/>
          <w:sz w:val="22"/>
          <w:szCs w:val="22"/>
        </w:rPr>
        <w:t>wynosi 150 MB (wielkość ta dotyczy plików przesyłanych jako załączniki do jednego formularza).</w:t>
      </w:r>
    </w:p>
    <w:p w14:paraId="21AA6116"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Minimalne wymagania techniczne dotyczące sprzętu używanego w celu korzystania z usług Platformy e-Zamówienia oraz informacje dotyczące specyfikacji połączenia określa § 12 Regulamin Platformy e-Zamówienia, a mianowicie:</w:t>
      </w:r>
    </w:p>
    <w:p w14:paraId="205B4CE1"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W celu prawidłowego korzystania z usług Platformy e-Zamówienia wymagany jest:</w:t>
      </w:r>
    </w:p>
    <w:p w14:paraId="69A11CF1" w14:textId="77777777" w:rsidR="00940276" w:rsidRPr="00940276" w:rsidRDefault="00940276" w:rsidP="00940276">
      <w:pPr>
        <w:pStyle w:val="Akapitzlist"/>
        <w:widowControl w:val="0"/>
        <w:outlineLvl w:val="3"/>
        <w:rPr>
          <w:rFonts w:ascii="Arial" w:hAnsi="Arial" w:cs="Arial"/>
          <w:sz w:val="22"/>
          <w:szCs w:val="22"/>
          <w:lang w:val="en-US"/>
        </w:rPr>
      </w:pPr>
      <w:proofErr w:type="spellStart"/>
      <w:r w:rsidRPr="00940276">
        <w:rPr>
          <w:rFonts w:ascii="Arial" w:hAnsi="Arial" w:cs="Arial"/>
          <w:sz w:val="22"/>
          <w:szCs w:val="22"/>
          <w:lang w:val="en-US"/>
        </w:rPr>
        <w:t>Komputer</w:t>
      </w:r>
      <w:proofErr w:type="spellEnd"/>
      <w:r w:rsidRPr="00940276">
        <w:rPr>
          <w:rFonts w:ascii="Arial" w:hAnsi="Arial" w:cs="Arial"/>
          <w:sz w:val="22"/>
          <w:szCs w:val="22"/>
          <w:lang w:val="en-US"/>
        </w:rPr>
        <w:t xml:space="preserve"> PC:         </w:t>
      </w:r>
    </w:p>
    <w:p w14:paraId="64E03525" w14:textId="77777777" w:rsidR="00940276" w:rsidRPr="00E44766" w:rsidRDefault="00940276" w:rsidP="00940276">
      <w:pPr>
        <w:pStyle w:val="Akapitzlist"/>
        <w:widowControl w:val="0"/>
        <w:outlineLvl w:val="3"/>
        <w:rPr>
          <w:rFonts w:ascii="Arial" w:hAnsi="Arial" w:cs="Arial"/>
          <w:sz w:val="22"/>
          <w:szCs w:val="22"/>
          <w:lang w:val="en-US"/>
        </w:rPr>
      </w:pPr>
      <w:proofErr w:type="spellStart"/>
      <w:r w:rsidRPr="00E44766">
        <w:rPr>
          <w:rFonts w:ascii="Arial" w:hAnsi="Arial" w:cs="Arial"/>
          <w:sz w:val="22"/>
          <w:szCs w:val="22"/>
          <w:lang w:val="en-US"/>
        </w:rPr>
        <w:t>parametry</w:t>
      </w:r>
      <w:proofErr w:type="spellEnd"/>
      <w:r w:rsidRPr="00E44766">
        <w:rPr>
          <w:rFonts w:ascii="Arial" w:hAnsi="Arial" w:cs="Arial"/>
          <w:sz w:val="22"/>
          <w:szCs w:val="22"/>
          <w:lang w:val="en-US"/>
        </w:rPr>
        <w:t xml:space="preserve"> minimum: Intel Core2 Duo, 2 GB RAM, HD,</w:t>
      </w:r>
    </w:p>
    <w:p w14:paraId="0863C65A" w14:textId="77777777" w:rsidR="00940276" w:rsidRPr="00E44766" w:rsidRDefault="00940276" w:rsidP="00940276">
      <w:pPr>
        <w:pStyle w:val="Akapitzlist"/>
        <w:widowControl w:val="0"/>
        <w:outlineLvl w:val="3"/>
        <w:rPr>
          <w:rFonts w:ascii="Arial" w:hAnsi="Arial" w:cs="Arial"/>
          <w:sz w:val="22"/>
          <w:szCs w:val="22"/>
        </w:rPr>
      </w:pPr>
      <w:r w:rsidRPr="00E44766">
        <w:rPr>
          <w:rFonts w:ascii="Arial" w:hAnsi="Arial" w:cs="Arial"/>
          <w:sz w:val="22"/>
          <w:szCs w:val="22"/>
        </w:rPr>
        <w:t xml:space="preserve">zainstalowany jedne z poniższych systemów operacyjnych: MS Windows 7 lub nowszy, OSX/Mac OS 10.10, </w:t>
      </w:r>
      <w:proofErr w:type="spellStart"/>
      <w:r w:rsidRPr="00E44766">
        <w:rPr>
          <w:rFonts w:ascii="Arial" w:hAnsi="Arial" w:cs="Arial"/>
          <w:sz w:val="22"/>
          <w:szCs w:val="22"/>
        </w:rPr>
        <w:t>Ubuntu</w:t>
      </w:r>
      <w:proofErr w:type="spellEnd"/>
      <w:r w:rsidRPr="00E44766">
        <w:rPr>
          <w:rFonts w:ascii="Arial" w:hAnsi="Arial" w:cs="Arial"/>
          <w:sz w:val="22"/>
          <w:szCs w:val="22"/>
        </w:rPr>
        <w:t xml:space="preserve"> 14.04,</w:t>
      </w:r>
    </w:p>
    <w:p w14:paraId="76BD3279" w14:textId="77777777" w:rsidR="00940276" w:rsidRPr="00E44766" w:rsidRDefault="00940276" w:rsidP="00940276">
      <w:pPr>
        <w:pStyle w:val="Akapitzlist"/>
        <w:widowControl w:val="0"/>
        <w:outlineLvl w:val="3"/>
        <w:rPr>
          <w:rFonts w:ascii="Arial" w:hAnsi="Arial" w:cs="Arial"/>
          <w:sz w:val="22"/>
          <w:szCs w:val="22"/>
        </w:rPr>
      </w:pPr>
      <w:r w:rsidRPr="00E44766">
        <w:rPr>
          <w:rFonts w:ascii="Arial" w:hAnsi="Arial" w:cs="Arial"/>
          <w:sz w:val="22"/>
          <w:szCs w:val="22"/>
        </w:rPr>
        <w:t xml:space="preserve">zainstalowana jedna z poniższych przeglądarek: Chrome 66.0 lub nowsza, </w:t>
      </w:r>
      <w:proofErr w:type="spellStart"/>
      <w:r w:rsidRPr="00E44766">
        <w:rPr>
          <w:rFonts w:ascii="Arial" w:hAnsi="Arial" w:cs="Arial"/>
          <w:sz w:val="22"/>
          <w:szCs w:val="22"/>
        </w:rPr>
        <w:t>Firefox</w:t>
      </w:r>
      <w:proofErr w:type="spellEnd"/>
      <w:r w:rsidRPr="00E44766">
        <w:rPr>
          <w:rFonts w:ascii="Arial" w:hAnsi="Arial" w:cs="Arial"/>
          <w:sz w:val="22"/>
          <w:szCs w:val="22"/>
        </w:rPr>
        <w:t xml:space="preserve"> 59.0 lub nowszy, Safari 11.1 lub nowsza, Edge 14.0 i nowsze,</w:t>
      </w:r>
    </w:p>
    <w:p w14:paraId="53464C9C" w14:textId="77777777" w:rsidR="00940276" w:rsidRPr="00E44766" w:rsidRDefault="00940276" w:rsidP="00940276">
      <w:pPr>
        <w:pStyle w:val="Akapitzlist"/>
        <w:widowControl w:val="0"/>
        <w:outlineLvl w:val="3"/>
        <w:rPr>
          <w:rFonts w:ascii="Arial" w:hAnsi="Arial" w:cs="Arial"/>
          <w:sz w:val="22"/>
          <w:szCs w:val="22"/>
        </w:rPr>
      </w:pPr>
      <w:r w:rsidRPr="00E44766">
        <w:rPr>
          <w:rFonts w:ascii="Arial" w:hAnsi="Arial" w:cs="Arial"/>
          <w:sz w:val="22"/>
          <w:szCs w:val="22"/>
        </w:rPr>
        <w:t>albo</w:t>
      </w:r>
    </w:p>
    <w:p w14:paraId="4AF5D1DD" w14:textId="77777777" w:rsidR="00940276" w:rsidRPr="00E44766" w:rsidRDefault="00940276" w:rsidP="00940276">
      <w:pPr>
        <w:pStyle w:val="Akapitzlist"/>
        <w:widowControl w:val="0"/>
        <w:outlineLvl w:val="3"/>
        <w:rPr>
          <w:rFonts w:ascii="Arial" w:hAnsi="Arial" w:cs="Arial"/>
          <w:sz w:val="22"/>
          <w:szCs w:val="22"/>
        </w:rPr>
      </w:pPr>
      <w:r w:rsidRPr="00E44766">
        <w:rPr>
          <w:rFonts w:ascii="Arial" w:hAnsi="Arial" w:cs="Arial"/>
          <w:sz w:val="22"/>
          <w:szCs w:val="22"/>
        </w:rPr>
        <w:t>Tablet/Telefon:</w:t>
      </w:r>
    </w:p>
    <w:p w14:paraId="5380F947" w14:textId="77777777" w:rsidR="00940276" w:rsidRPr="00E44766" w:rsidRDefault="00940276" w:rsidP="00940276">
      <w:pPr>
        <w:pStyle w:val="Akapitzlist"/>
        <w:widowControl w:val="0"/>
        <w:outlineLvl w:val="3"/>
        <w:rPr>
          <w:rFonts w:ascii="Arial" w:hAnsi="Arial" w:cs="Arial"/>
          <w:sz w:val="22"/>
          <w:szCs w:val="22"/>
        </w:rPr>
      </w:pPr>
      <w:r w:rsidRPr="00E44766">
        <w:rPr>
          <w:rFonts w:ascii="Arial" w:hAnsi="Arial" w:cs="Arial"/>
          <w:sz w:val="22"/>
          <w:szCs w:val="22"/>
        </w:rPr>
        <w:t xml:space="preserve">parametry minimum: 4 rdzenie procesora, 2GB RAM, Android 6.0 </w:t>
      </w:r>
      <w:proofErr w:type="spellStart"/>
      <w:r w:rsidRPr="00E44766">
        <w:rPr>
          <w:rFonts w:ascii="Arial" w:hAnsi="Arial" w:cs="Arial"/>
          <w:sz w:val="22"/>
          <w:szCs w:val="22"/>
        </w:rPr>
        <w:t>Marshmallow</w:t>
      </w:r>
      <w:proofErr w:type="spellEnd"/>
      <w:r w:rsidRPr="00E44766">
        <w:rPr>
          <w:rFonts w:ascii="Arial" w:hAnsi="Arial" w:cs="Arial"/>
          <w:sz w:val="22"/>
          <w:szCs w:val="22"/>
        </w:rPr>
        <w:t>, iOS 10.3,</w:t>
      </w:r>
    </w:p>
    <w:p w14:paraId="15E80B83" w14:textId="77777777" w:rsidR="00940276" w:rsidRPr="00E44766" w:rsidRDefault="00940276" w:rsidP="00940276">
      <w:pPr>
        <w:pStyle w:val="Akapitzlist"/>
        <w:widowControl w:val="0"/>
        <w:outlineLvl w:val="3"/>
        <w:rPr>
          <w:rFonts w:ascii="Arial" w:hAnsi="Arial" w:cs="Arial"/>
          <w:sz w:val="22"/>
          <w:szCs w:val="22"/>
        </w:rPr>
      </w:pPr>
      <w:r w:rsidRPr="00E44766">
        <w:rPr>
          <w:rFonts w:ascii="Arial" w:hAnsi="Arial" w:cs="Arial"/>
          <w:sz w:val="22"/>
          <w:szCs w:val="22"/>
        </w:rPr>
        <w:t>przeglądarka Chrome 61 lub nowa</w:t>
      </w:r>
    </w:p>
    <w:p w14:paraId="020E5797" w14:textId="77777777" w:rsidR="00940276" w:rsidRPr="00E44766" w:rsidRDefault="00940276" w:rsidP="00940276">
      <w:pPr>
        <w:pStyle w:val="Akapitzlist"/>
        <w:widowControl w:val="0"/>
        <w:outlineLvl w:val="3"/>
        <w:rPr>
          <w:rFonts w:ascii="Arial" w:hAnsi="Arial" w:cs="Arial"/>
          <w:sz w:val="22"/>
          <w:szCs w:val="22"/>
        </w:rPr>
      </w:pPr>
      <w:r w:rsidRPr="00E44766">
        <w:rPr>
          <w:rFonts w:ascii="Arial" w:hAnsi="Arial" w:cs="Arial"/>
          <w:sz w:val="22"/>
          <w:szCs w:val="22"/>
        </w:rPr>
        <w:t xml:space="preserve">Dla skorzystania z pełnej funkcjonalności może być konieczne włączenie w przeglądarce obsługi protokołu bezpiecznej transmisji danych SSL, </w:t>
      </w:r>
      <w:r w:rsidRPr="00E44766">
        <w:rPr>
          <w:rFonts w:ascii="Arial" w:hAnsi="Arial" w:cs="Arial"/>
          <w:sz w:val="22"/>
          <w:szCs w:val="22"/>
        </w:rPr>
        <w:br/>
        <w:t xml:space="preserve">obsługi Java </w:t>
      </w:r>
      <w:proofErr w:type="spellStart"/>
      <w:r w:rsidRPr="00E44766">
        <w:rPr>
          <w:rFonts w:ascii="Arial" w:hAnsi="Arial" w:cs="Arial"/>
          <w:sz w:val="22"/>
          <w:szCs w:val="22"/>
        </w:rPr>
        <w:t>Script</w:t>
      </w:r>
      <w:proofErr w:type="spellEnd"/>
      <w:r w:rsidRPr="00E44766">
        <w:rPr>
          <w:rFonts w:ascii="Arial" w:hAnsi="Arial" w:cs="Arial"/>
          <w:sz w:val="22"/>
          <w:szCs w:val="22"/>
        </w:rPr>
        <w:t xml:space="preserve"> oraz </w:t>
      </w:r>
      <w:proofErr w:type="spellStart"/>
      <w:r w:rsidRPr="00E44766">
        <w:rPr>
          <w:rFonts w:ascii="Arial" w:hAnsi="Arial" w:cs="Arial"/>
          <w:sz w:val="22"/>
          <w:szCs w:val="22"/>
        </w:rPr>
        <w:t>cookies</w:t>
      </w:r>
      <w:proofErr w:type="spellEnd"/>
      <w:r w:rsidRPr="00E44766">
        <w:rPr>
          <w:rFonts w:ascii="Arial" w:hAnsi="Arial" w:cs="Arial"/>
          <w:sz w:val="22"/>
          <w:szCs w:val="22"/>
        </w:rPr>
        <w:t>;</w:t>
      </w:r>
    </w:p>
    <w:p w14:paraId="7B42FBC4"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 xml:space="preserve">Specyfikacja połączenia, formatu przesyłanych danych oraz kodowania </w:t>
      </w:r>
      <w:r w:rsidRPr="00E44766">
        <w:rPr>
          <w:rFonts w:ascii="Arial" w:hAnsi="Arial" w:cs="Arial"/>
          <w:sz w:val="22"/>
          <w:szCs w:val="22"/>
        </w:rPr>
        <w:br/>
        <w:t>i oznaczania czasu odbioru danych:</w:t>
      </w:r>
    </w:p>
    <w:p w14:paraId="53C18C16" w14:textId="77777777" w:rsidR="00940276" w:rsidRPr="00E44766" w:rsidRDefault="00940276" w:rsidP="00940276">
      <w:pPr>
        <w:pStyle w:val="Akapitzlist"/>
        <w:widowControl w:val="0"/>
        <w:outlineLvl w:val="3"/>
        <w:rPr>
          <w:rFonts w:ascii="Arial" w:hAnsi="Arial" w:cs="Arial"/>
          <w:sz w:val="22"/>
          <w:szCs w:val="22"/>
        </w:rPr>
      </w:pPr>
      <w:r w:rsidRPr="00E44766">
        <w:rPr>
          <w:rFonts w:ascii="Arial" w:hAnsi="Arial" w:cs="Arial"/>
          <w:sz w:val="22"/>
          <w:szCs w:val="22"/>
        </w:rPr>
        <w:t>specyfikacja połączenia – formularze udostępnione są za pomocą protokołu TLS 1.2,</w:t>
      </w:r>
    </w:p>
    <w:p w14:paraId="4327F864" w14:textId="77777777" w:rsidR="00940276" w:rsidRPr="00E44766" w:rsidRDefault="00940276" w:rsidP="00940276">
      <w:pPr>
        <w:pStyle w:val="Akapitzlist"/>
        <w:widowControl w:val="0"/>
        <w:outlineLvl w:val="3"/>
        <w:rPr>
          <w:rFonts w:ascii="Arial" w:hAnsi="Arial" w:cs="Arial"/>
          <w:sz w:val="22"/>
          <w:szCs w:val="22"/>
        </w:rPr>
      </w:pPr>
      <w:r w:rsidRPr="00E44766">
        <w:rPr>
          <w:rFonts w:ascii="Arial" w:hAnsi="Arial" w:cs="Arial"/>
          <w:sz w:val="22"/>
          <w:szCs w:val="22"/>
        </w:rPr>
        <w:t>format danych oraz kodowanie: formularze dostępne są w formacie HTML z kodowaniem UTF-8,</w:t>
      </w:r>
    </w:p>
    <w:p w14:paraId="6F70EA58" w14:textId="77777777" w:rsidR="00940276" w:rsidRPr="00E44766" w:rsidRDefault="00940276" w:rsidP="00940276">
      <w:pPr>
        <w:pStyle w:val="Akapitzlist"/>
        <w:widowControl w:val="0"/>
        <w:outlineLvl w:val="3"/>
        <w:rPr>
          <w:rFonts w:ascii="Arial" w:hAnsi="Arial" w:cs="Arial"/>
          <w:sz w:val="22"/>
          <w:szCs w:val="22"/>
        </w:rPr>
      </w:pPr>
      <w:r w:rsidRPr="00E44766">
        <w:rPr>
          <w:rFonts w:ascii="Arial" w:hAnsi="Arial" w:cs="Arial"/>
          <w:sz w:val="22"/>
          <w:szCs w:val="22"/>
        </w:rPr>
        <w:t xml:space="preserve">oznaczenia czasu odbioru danych: wszelkie operacje opierają się </w:t>
      </w:r>
      <w:r w:rsidRPr="00E44766">
        <w:rPr>
          <w:rFonts w:ascii="Arial" w:hAnsi="Arial" w:cs="Arial"/>
          <w:sz w:val="22"/>
          <w:szCs w:val="22"/>
        </w:rPr>
        <w:br/>
        <w:t>o czas serwera i dane zapisywane są z dokładnością co do sekundy.</w:t>
      </w:r>
    </w:p>
    <w:p w14:paraId="59DB1FE3" w14:textId="77777777"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2" w:history="1">
        <w:r w:rsidRPr="00E44766">
          <w:rPr>
            <w:rStyle w:val="Hipercze"/>
            <w:rFonts w:ascii="Arial" w:hAnsi="Arial" w:cs="Arial"/>
            <w:sz w:val="22"/>
            <w:szCs w:val="22"/>
          </w:rPr>
          <w:t>https://ezamowienia.gov.pl</w:t>
        </w:r>
      </w:hyperlink>
      <w:r w:rsidRPr="00E44766">
        <w:rPr>
          <w:rFonts w:ascii="Arial" w:hAnsi="Arial" w:cs="Arial"/>
          <w:sz w:val="22"/>
          <w:szCs w:val="22"/>
        </w:rPr>
        <w:t xml:space="preserve"> w zakładce </w:t>
      </w:r>
      <w:r w:rsidRPr="00E44766">
        <w:rPr>
          <w:rFonts w:ascii="Arial" w:hAnsi="Arial" w:cs="Arial"/>
          <w:i/>
          <w:iCs/>
          <w:sz w:val="22"/>
          <w:szCs w:val="22"/>
        </w:rPr>
        <w:lastRenderedPageBreak/>
        <w:t>„Zgłoś problem”.</w:t>
      </w:r>
    </w:p>
    <w:p w14:paraId="46633349" w14:textId="68077172"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 xml:space="preserve">W szczególnie uzasadnionych przypadkach uniemożliwiających komunikację Wykonawcy i Zamawiającego za pośrednictwem Platformy e-Zamówienia, Zamawiający dopuszcza komunikację za pomocą poczty elektronicznej na adres e-mail: </w:t>
      </w:r>
      <w:hyperlink r:id="rId13" w:history="1">
        <w:r w:rsidR="005938F7" w:rsidRPr="00A646E9">
          <w:rPr>
            <w:rStyle w:val="Hipercze"/>
            <w:rFonts w:ascii="Arial" w:hAnsi="Arial" w:cs="Arial"/>
            <w:sz w:val="22"/>
            <w:szCs w:val="22"/>
          </w:rPr>
          <w:t>przetargi@naleczow.pl</w:t>
        </w:r>
      </w:hyperlink>
      <w:r w:rsidR="005938F7">
        <w:rPr>
          <w:rFonts w:ascii="Arial" w:hAnsi="Arial" w:cs="Arial"/>
          <w:sz w:val="22"/>
          <w:szCs w:val="22"/>
        </w:rPr>
        <w:t xml:space="preserve"> </w:t>
      </w:r>
      <w:r w:rsidRPr="00E44766">
        <w:rPr>
          <w:rFonts w:ascii="Arial" w:hAnsi="Arial" w:cs="Arial"/>
          <w:sz w:val="22"/>
          <w:szCs w:val="22"/>
        </w:rPr>
        <w:t xml:space="preserve"> (</w:t>
      </w:r>
      <w:r w:rsidRPr="00E44766">
        <w:rPr>
          <w:rFonts w:ascii="Arial" w:hAnsi="Arial" w:cs="Arial"/>
          <w:b/>
          <w:bCs/>
          <w:sz w:val="22"/>
          <w:szCs w:val="22"/>
        </w:rPr>
        <w:t>nie dotyczy składania ofert w postępowaniu).</w:t>
      </w:r>
    </w:p>
    <w:p w14:paraId="66B35FF8" w14:textId="3A517CE3" w:rsidR="00940276" w:rsidRPr="00E44766" w:rsidRDefault="00940276" w:rsidP="00940276">
      <w:pPr>
        <w:pStyle w:val="Akapitzlist"/>
        <w:widowControl w:val="0"/>
        <w:numPr>
          <w:ilvl w:val="1"/>
          <w:numId w:val="63"/>
        </w:numPr>
        <w:spacing w:before="20" w:after="40" w:line="252" w:lineRule="auto"/>
        <w:jc w:val="both"/>
        <w:outlineLvl w:val="3"/>
        <w:rPr>
          <w:rFonts w:ascii="Arial" w:hAnsi="Arial" w:cs="Arial"/>
          <w:sz w:val="22"/>
          <w:szCs w:val="22"/>
        </w:rPr>
      </w:pPr>
      <w:r w:rsidRPr="00E44766">
        <w:rPr>
          <w:rFonts w:ascii="Arial" w:hAnsi="Arial" w:cs="Arial"/>
          <w:sz w:val="22"/>
          <w:szCs w:val="22"/>
        </w:rPr>
        <w:t>Przy porozumiewaniu się w ramach niniejszego postępowania Wykonawcy powinni posługiwać się znakiem postępowania:</w:t>
      </w:r>
      <w:r w:rsidRPr="00E44766">
        <w:rPr>
          <w:rFonts w:ascii="Arial" w:hAnsi="Arial" w:cs="Arial"/>
          <w:b/>
          <w:bCs/>
          <w:sz w:val="22"/>
          <w:szCs w:val="22"/>
        </w:rPr>
        <w:t xml:space="preserve"> </w:t>
      </w:r>
      <w:r w:rsidR="005938F7">
        <w:rPr>
          <w:rFonts w:ascii="Arial" w:hAnsi="Arial" w:cs="Arial"/>
          <w:b/>
          <w:sz w:val="22"/>
          <w:szCs w:val="22"/>
        </w:rPr>
        <w:t>IZ.271.</w:t>
      </w:r>
      <w:r w:rsidR="004371CB">
        <w:rPr>
          <w:rFonts w:ascii="Arial" w:hAnsi="Arial" w:cs="Arial"/>
          <w:b/>
          <w:sz w:val="22"/>
          <w:szCs w:val="22"/>
        </w:rPr>
        <w:t>6</w:t>
      </w:r>
      <w:r w:rsidR="005938F7">
        <w:rPr>
          <w:rFonts w:ascii="Arial" w:hAnsi="Arial" w:cs="Arial"/>
          <w:b/>
          <w:sz w:val="22"/>
          <w:szCs w:val="22"/>
        </w:rPr>
        <w:t>.202</w:t>
      </w:r>
      <w:r w:rsidR="00DE543B">
        <w:rPr>
          <w:rFonts w:ascii="Arial" w:hAnsi="Arial" w:cs="Arial"/>
          <w:b/>
          <w:sz w:val="22"/>
          <w:szCs w:val="22"/>
        </w:rPr>
        <w:t>5</w:t>
      </w:r>
      <w:r w:rsidR="005938F7">
        <w:rPr>
          <w:rFonts w:ascii="Arial" w:hAnsi="Arial" w:cs="Arial"/>
          <w:b/>
          <w:sz w:val="22"/>
          <w:szCs w:val="22"/>
        </w:rPr>
        <w:t>/P</w:t>
      </w:r>
    </w:p>
    <w:p w14:paraId="0A758EE1" w14:textId="77777777" w:rsidR="00940276" w:rsidRDefault="00940276" w:rsidP="00940276">
      <w:pPr>
        <w:pStyle w:val="Akapitzlist"/>
        <w:widowControl w:val="0"/>
        <w:spacing w:line="276" w:lineRule="auto"/>
        <w:outlineLvl w:val="3"/>
        <w:rPr>
          <w:rFonts w:ascii="Arial" w:hAnsi="Arial" w:cs="Arial"/>
          <w:sz w:val="22"/>
          <w:szCs w:val="22"/>
        </w:rPr>
      </w:pPr>
    </w:p>
    <w:p w14:paraId="5AF702C9" w14:textId="77777777" w:rsidR="00940276" w:rsidRPr="005938F7" w:rsidRDefault="00940276" w:rsidP="00940276">
      <w:pPr>
        <w:pStyle w:val="Akapitzlist"/>
        <w:widowControl w:val="0"/>
        <w:spacing w:line="276" w:lineRule="auto"/>
        <w:ind w:left="0"/>
        <w:outlineLvl w:val="3"/>
        <w:rPr>
          <w:rFonts w:ascii="Arial" w:hAnsi="Arial" w:cs="Arial"/>
          <w:color w:val="000000"/>
          <w:sz w:val="22"/>
          <w:szCs w:val="22"/>
          <w:u w:val="single"/>
        </w:rPr>
      </w:pPr>
    </w:p>
    <w:p w14:paraId="3B0B185A" w14:textId="7E2E240A" w:rsidR="00940276" w:rsidRPr="005938F7" w:rsidRDefault="005938F7" w:rsidP="005938F7">
      <w:pPr>
        <w:pStyle w:val="Akapitzlist"/>
        <w:numPr>
          <w:ilvl w:val="0"/>
          <w:numId w:val="63"/>
        </w:numPr>
        <w:pBdr>
          <w:top w:val="nil"/>
          <w:left w:val="nil"/>
          <w:bottom w:val="nil"/>
          <w:right w:val="nil"/>
          <w:between w:val="nil"/>
        </w:pBdr>
        <w:tabs>
          <w:tab w:val="left" w:pos="709"/>
        </w:tabs>
        <w:suppressAutoHyphens w:val="0"/>
        <w:spacing w:line="276" w:lineRule="auto"/>
        <w:jc w:val="both"/>
        <w:rPr>
          <w:rFonts w:ascii="Arial" w:hAnsi="Arial" w:cs="Arial"/>
          <w:bCs/>
          <w:sz w:val="22"/>
          <w:szCs w:val="22"/>
          <w:u w:val="single"/>
        </w:rPr>
      </w:pPr>
      <w:r w:rsidRPr="005938F7">
        <w:rPr>
          <w:rFonts w:ascii="Arial" w:hAnsi="Arial" w:cs="Arial"/>
          <w:b/>
          <w:sz w:val="22"/>
          <w:szCs w:val="22"/>
          <w:u w:val="single"/>
        </w:rPr>
        <w:t>WYMAGANIA DOTYCZĄCE WADIUM</w:t>
      </w:r>
    </w:p>
    <w:p w14:paraId="33B1F5F5" w14:textId="77777777" w:rsidR="00940276" w:rsidRPr="00825E76" w:rsidRDefault="00940276" w:rsidP="00940276">
      <w:pPr>
        <w:pBdr>
          <w:top w:val="nil"/>
          <w:left w:val="nil"/>
          <w:bottom w:val="nil"/>
          <w:right w:val="nil"/>
          <w:between w:val="nil"/>
        </w:pBdr>
        <w:tabs>
          <w:tab w:val="left" w:pos="709"/>
        </w:tabs>
        <w:suppressAutoHyphens w:val="0"/>
        <w:spacing w:line="276" w:lineRule="auto"/>
        <w:ind w:left="708"/>
        <w:jc w:val="both"/>
        <w:rPr>
          <w:rFonts w:ascii="Arial" w:eastAsia="Cambria" w:hAnsi="Arial" w:cs="Arial"/>
          <w:color w:val="000000"/>
          <w:sz w:val="22"/>
          <w:szCs w:val="22"/>
        </w:rPr>
      </w:pPr>
      <w:r w:rsidRPr="00825E76">
        <w:rPr>
          <w:rFonts w:ascii="Arial" w:hAnsi="Arial" w:cs="Arial"/>
          <w:bCs/>
          <w:sz w:val="22"/>
          <w:szCs w:val="22"/>
        </w:rPr>
        <w:t>Zamawiający nie wymaga wadium w niniejszym postępowaniu.</w:t>
      </w:r>
    </w:p>
    <w:p w14:paraId="4D3599DC" w14:textId="77777777" w:rsidR="00940276" w:rsidRPr="00825E76" w:rsidRDefault="00940276" w:rsidP="00940276">
      <w:pPr>
        <w:pStyle w:val="Kolorowalistaakcent11"/>
        <w:tabs>
          <w:tab w:val="left" w:pos="709"/>
        </w:tabs>
        <w:spacing w:line="276" w:lineRule="auto"/>
        <w:ind w:left="0"/>
        <w:rPr>
          <w:rFonts w:ascii="Arial" w:hAnsi="Arial" w:cs="Arial"/>
          <w:sz w:val="22"/>
          <w:szCs w:val="22"/>
        </w:rPr>
      </w:pPr>
    </w:p>
    <w:p w14:paraId="62F84C86" w14:textId="32C167D6" w:rsidR="00940276" w:rsidRPr="005938F7" w:rsidRDefault="005938F7" w:rsidP="005938F7">
      <w:pPr>
        <w:pStyle w:val="Akapitzlist"/>
        <w:numPr>
          <w:ilvl w:val="0"/>
          <w:numId w:val="37"/>
        </w:numPr>
        <w:rPr>
          <w:rFonts w:ascii="Arial" w:hAnsi="Arial" w:cs="Arial"/>
          <w:sz w:val="22"/>
          <w:szCs w:val="22"/>
          <w:u w:val="single"/>
        </w:rPr>
      </w:pPr>
      <w:r w:rsidRPr="005938F7">
        <w:rPr>
          <w:rFonts w:ascii="Arial" w:hAnsi="Arial" w:cs="Arial"/>
          <w:b/>
          <w:sz w:val="22"/>
          <w:szCs w:val="22"/>
          <w:u w:val="single"/>
        </w:rPr>
        <w:t>OPIS SPOSOBU PRZYGOTOWANIA OFERTY</w:t>
      </w:r>
    </w:p>
    <w:p w14:paraId="6A9C90F6"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 xml:space="preserve">Każdy Wykonawca może złożyć jedną ofertę. </w:t>
      </w:r>
    </w:p>
    <w:p w14:paraId="137216DF"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Oferta musi być sporządzona w języku polskim.</w:t>
      </w:r>
    </w:p>
    <w:p w14:paraId="1AE412E6"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
          <w:bCs/>
          <w:sz w:val="22"/>
          <w:szCs w:val="22"/>
        </w:rPr>
        <w:t xml:space="preserve">Ofertę składa się, </w:t>
      </w:r>
      <w:r w:rsidRPr="00AD7E86">
        <w:rPr>
          <w:rFonts w:ascii="Arial" w:hAnsi="Arial" w:cs="Arial"/>
          <w:b/>
          <w:bCs/>
          <w:sz w:val="22"/>
          <w:szCs w:val="22"/>
          <w:u w:val="single"/>
        </w:rPr>
        <w:t>pod rygorem nieważności</w:t>
      </w:r>
      <w:r w:rsidRPr="00AD7E86">
        <w:rPr>
          <w:rFonts w:ascii="Arial" w:hAnsi="Arial" w:cs="Arial"/>
          <w:b/>
          <w:bCs/>
          <w:sz w:val="22"/>
          <w:szCs w:val="22"/>
        </w:rPr>
        <w:t>, w formie elektronicznej lub w postaci elektronicznej opatrzonej podpisem zaufanym lub podpisem osobistym</w:t>
      </w:r>
      <w:r w:rsidRPr="00AD7E86">
        <w:rPr>
          <w:rFonts w:ascii="Arial" w:hAnsi="Arial" w:cs="Arial"/>
          <w:bCs/>
          <w:sz w:val="22"/>
          <w:szCs w:val="22"/>
        </w:rPr>
        <w:t xml:space="preserve"> w formatach danych określonych w przepisach wydanych na podstawie art. 18 ustawy z dnia 17 lutego 2005 r. o informatyzacji działalności podmiotów realizujących zadania publiczne (Dz. U. z 2021 r. poz. 2070 ze zm.), z zastrzeżeniem formatów, o których mowa w art. 66 ust. 1 ustawy </w:t>
      </w:r>
      <w:proofErr w:type="spellStart"/>
      <w:r w:rsidRPr="00AD7E86">
        <w:rPr>
          <w:rFonts w:ascii="Arial" w:hAnsi="Arial" w:cs="Arial"/>
          <w:bCs/>
          <w:sz w:val="22"/>
          <w:szCs w:val="22"/>
        </w:rPr>
        <w:t>Pzp</w:t>
      </w:r>
      <w:proofErr w:type="spellEnd"/>
      <w:r w:rsidRPr="00AD7E86">
        <w:rPr>
          <w:rFonts w:ascii="Arial" w:hAnsi="Arial" w:cs="Arial"/>
          <w:bCs/>
          <w:sz w:val="22"/>
          <w:szCs w:val="22"/>
        </w:rPr>
        <w:t xml:space="preserve">, z uwzględnieniem rodzaju przekazywanych danych. </w:t>
      </w:r>
      <w:r w:rsidRPr="00AD7E86">
        <w:rPr>
          <w:rFonts w:ascii="Arial" w:hAnsi="Arial" w:cs="Arial"/>
          <w:bCs/>
          <w:sz w:val="22"/>
          <w:szCs w:val="22"/>
          <w:u w:val="single"/>
        </w:rPr>
        <w:t>Zamawiający preferuje w szczególności następujące formaty przesłanych danych: .pdf, .</w:t>
      </w:r>
      <w:proofErr w:type="spellStart"/>
      <w:r w:rsidRPr="00AD7E86">
        <w:rPr>
          <w:rFonts w:ascii="Arial" w:hAnsi="Arial" w:cs="Arial"/>
          <w:bCs/>
          <w:sz w:val="22"/>
          <w:szCs w:val="22"/>
          <w:u w:val="single"/>
        </w:rPr>
        <w:t>docx</w:t>
      </w:r>
      <w:proofErr w:type="spellEnd"/>
      <w:r w:rsidRPr="00AD7E86">
        <w:rPr>
          <w:rFonts w:ascii="Arial" w:hAnsi="Arial" w:cs="Arial"/>
          <w:bCs/>
          <w:sz w:val="22"/>
          <w:szCs w:val="22"/>
          <w:u w:val="single"/>
        </w:rPr>
        <w:t xml:space="preserve">, zip. </w:t>
      </w:r>
      <w:r w:rsidRPr="00AD7E86">
        <w:rPr>
          <w:rFonts w:ascii="Arial" w:hAnsi="Arial" w:cs="Arial"/>
          <w:bCs/>
          <w:sz w:val="22"/>
          <w:szCs w:val="22"/>
        </w:rPr>
        <w:t>(Zamawiający dopuszcza także format RAR).</w:t>
      </w:r>
    </w:p>
    <w:p w14:paraId="3AB5C9A3"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 xml:space="preserve">Każdy dokument składający się na ofertę lub złożony wraz z ofertą sporządzony </w:t>
      </w:r>
      <w:r w:rsidRPr="00AD7E86">
        <w:rPr>
          <w:rFonts w:ascii="Arial" w:hAnsi="Arial" w:cs="Arial"/>
          <w:bCs/>
          <w:sz w:val="22"/>
          <w:szCs w:val="22"/>
        </w:rPr>
        <w:br/>
        <w:t>w języku innym niż polski musi być złożony wraz z tłumaczeniem na język polski.</w:t>
      </w:r>
    </w:p>
    <w:p w14:paraId="6B054203"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Treść oferty musi być zgodna z treścią SWZ.</w:t>
      </w:r>
    </w:p>
    <w:p w14:paraId="43C25816"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Wykonawca ponosi wszelkie koszty związane z przygotowaniem i złożeniem oferty.</w:t>
      </w:r>
    </w:p>
    <w:p w14:paraId="11BA2C85"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 xml:space="preserve">Wykonawca składa ofertę poprzez Platformę e-Zamówienia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AD7E86">
        <w:rPr>
          <w:rFonts w:ascii="Arial" w:hAnsi="Arial" w:cs="Arial"/>
          <w:bCs/>
          <w:sz w:val="22"/>
          <w:szCs w:val="22"/>
        </w:rPr>
        <w:t>drag&amp;drop</w:t>
      </w:r>
      <w:proofErr w:type="spellEnd"/>
      <w:r w:rsidRPr="00AD7E86">
        <w:rPr>
          <w:rFonts w:ascii="Arial" w:hAnsi="Arial" w:cs="Arial"/>
          <w:bCs/>
          <w:sz w:val="22"/>
          <w:szCs w:val="22"/>
        </w:rPr>
        <w:t xml:space="preserve"> („przeciągnij” i „upuść”) służące do dodawania plików.</w:t>
      </w:r>
    </w:p>
    <w:p w14:paraId="2E4AACB4"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Wykonawca dodaje wybrany z dysku i uprzednio podpisany „Formularz oferty – Załącznik Nr 3 do SWZ” w pierwszym polu („Wypełniony formularz oferty”). W kolejnym polu („Załączniki i inne dokumenty przedstawione w ofercie przez Wykonawcę”) Wykonawca dodaje pozostałe pliki stanowiące ofertę lub składane wraz z ofertą.</w:t>
      </w:r>
    </w:p>
    <w:p w14:paraId="01D04CB0" w14:textId="77777777" w:rsidR="00940276" w:rsidRPr="00D970D1" w:rsidRDefault="00940276" w:rsidP="00940276">
      <w:pPr>
        <w:pStyle w:val="Akapitzlist"/>
        <w:rPr>
          <w:rFonts w:ascii="Arial" w:hAnsi="Arial" w:cs="Arial"/>
          <w:b/>
          <w:bCs/>
          <w:i/>
          <w:iCs/>
          <w:sz w:val="22"/>
          <w:szCs w:val="22"/>
        </w:rPr>
      </w:pPr>
      <w:r w:rsidRPr="00D970D1">
        <w:rPr>
          <w:rFonts w:ascii="Arial" w:hAnsi="Arial" w:cs="Arial"/>
          <w:b/>
          <w:bCs/>
          <w:i/>
          <w:iCs/>
          <w:sz w:val="22"/>
          <w:szCs w:val="22"/>
        </w:rPr>
        <w:t>UWAGA:</w:t>
      </w:r>
    </w:p>
    <w:p w14:paraId="2F1AA081" w14:textId="77777777" w:rsidR="00940276" w:rsidRPr="00D970D1" w:rsidRDefault="00940276" w:rsidP="00940276">
      <w:pPr>
        <w:pStyle w:val="Akapitzlist"/>
        <w:rPr>
          <w:rFonts w:ascii="Arial" w:hAnsi="Arial" w:cs="Arial"/>
          <w:b/>
          <w:bCs/>
          <w:i/>
          <w:iCs/>
          <w:sz w:val="22"/>
          <w:szCs w:val="22"/>
        </w:rPr>
      </w:pPr>
      <w:r w:rsidRPr="00D970D1">
        <w:rPr>
          <w:rFonts w:ascii="Arial" w:hAnsi="Arial" w:cs="Arial"/>
          <w:b/>
          <w:bCs/>
          <w:i/>
          <w:iCs/>
          <w:sz w:val="22"/>
          <w:szCs w:val="22"/>
        </w:rPr>
        <w:t xml:space="preserve">W związku z tym, że Zamawiający udostępnia Wykonawcom własny „Formularz oferty" (tj. nie za pośrednictwem interaktywnego Formularza ofertowego, który umożliwia Platforma e-zamówienia), podczas czynności składania oferty może pojawić się komunikat o następującej treści: </w:t>
      </w:r>
    </w:p>
    <w:p w14:paraId="2B8C40EB" w14:textId="77777777" w:rsidR="00940276" w:rsidRPr="00D970D1" w:rsidRDefault="00940276" w:rsidP="00940276">
      <w:pPr>
        <w:pStyle w:val="Akapitzlist"/>
        <w:rPr>
          <w:rFonts w:ascii="Arial" w:hAnsi="Arial" w:cs="Arial"/>
          <w:b/>
          <w:bCs/>
          <w:i/>
          <w:iCs/>
          <w:sz w:val="22"/>
          <w:szCs w:val="22"/>
          <w:u w:val="single"/>
        </w:rPr>
      </w:pPr>
      <w:r w:rsidRPr="00D970D1">
        <w:rPr>
          <w:rFonts w:ascii="Arial" w:hAnsi="Arial" w:cs="Arial"/>
          <w:b/>
          <w:bCs/>
          <w:i/>
          <w:iCs/>
          <w:sz w:val="22"/>
          <w:szCs w:val="22"/>
        </w:rPr>
        <w:t xml:space="preserve">„Czy chcesz kontynuować? Postępowanie nie posiada opublikowanego formularza do tego etapu postępowania. Plik [w tym miejscu pojawia się nazwa pliku] nie jest poprawnym formularzem interaktywnym wygenerowanym na Platformie." </w:t>
      </w:r>
    </w:p>
    <w:p w14:paraId="3EA34FDD" w14:textId="77777777" w:rsidR="00940276" w:rsidRPr="00D970D1" w:rsidRDefault="00940276" w:rsidP="00940276">
      <w:pPr>
        <w:pStyle w:val="Akapitzlist"/>
        <w:rPr>
          <w:rFonts w:ascii="Arial" w:hAnsi="Arial" w:cs="Arial"/>
          <w:b/>
          <w:bCs/>
          <w:i/>
          <w:iCs/>
          <w:sz w:val="22"/>
          <w:szCs w:val="22"/>
        </w:rPr>
      </w:pPr>
    </w:p>
    <w:p w14:paraId="1A3B989F" w14:textId="77777777" w:rsidR="00940276" w:rsidRPr="00D970D1" w:rsidRDefault="00940276" w:rsidP="00940276">
      <w:pPr>
        <w:pStyle w:val="Akapitzlist"/>
        <w:rPr>
          <w:rFonts w:ascii="Arial" w:hAnsi="Arial" w:cs="Arial"/>
          <w:b/>
          <w:bCs/>
          <w:i/>
          <w:iCs/>
          <w:sz w:val="22"/>
          <w:szCs w:val="22"/>
          <w:u w:val="single"/>
        </w:rPr>
      </w:pPr>
      <w:r w:rsidRPr="00D970D1">
        <w:rPr>
          <w:rFonts w:ascii="Arial" w:hAnsi="Arial" w:cs="Arial"/>
          <w:b/>
          <w:bCs/>
          <w:i/>
          <w:iCs/>
          <w:sz w:val="22"/>
          <w:szCs w:val="22"/>
        </w:rPr>
        <w:t>W takim przypadku należy wybrać opcję „Tak, chcę kontynuować".</w:t>
      </w:r>
    </w:p>
    <w:p w14:paraId="7B5ABC3D" w14:textId="77777777" w:rsidR="00940276" w:rsidRPr="00AD7E86" w:rsidRDefault="00940276" w:rsidP="00940276">
      <w:pPr>
        <w:pStyle w:val="Akapitzlist"/>
        <w:rPr>
          <w:rFonts w:ascii="Arial" w:hAnsi="Arial" w:cs="Arial"/>
          <w:bCs/>
          <w:sz w:val="22"/>
          <w:szCs w:val="22"/>
        </w:rPr>
      </w:pPr>
    </w:p>
    <w:p w14:paraId="62F45E01"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 xml:space="preserve">Formularz ofertowy podpisuje się kwalifikowanym podpisem elektronicznym, podpisem zaufanym lub podpisem osobistym. Rekomendowanym wariantem podpisu jest typ wewnętrzny. </w:t>
      </w:r>
      <w:r w:rsidRPr="00AD7E86">
        <w:rPr>
          <w:rFonts w:ascii="Arial" w:hAnsi="Arial" w:cs="Arial"/>
          <w:bCs/>
          <w:sz w:val="22"/>
          <w:szCs w:val="22"/>
          <w:u w:val="single"/>
        </w:rPr>
        <w:t xml:space="preserve">Podpis formularza ofertowego wariantem podpisu w typie zewnętrznym </w:t>
      </w:r>
      <w:r w:rsidRPr="00AD7E86">
        <w:rPr>
          <w:rFonts w:ascii="Arial" w:hAnsi="Arial" w:cs="Arial"/>
          <w:bCs/>
          <w:sz w:val="22"/>
          <w:szCs w:val="22"/>
          <w:u w:val="single"/>
        </w:rPr>
        <w:lastRenderedPageBreak/>
        <w:t xml:space="preserve">również jest możliwy, tylko w tym przypadku, powstały oddzielny plik podpisu dla tego formularza należy załączyć w polu </w:t>
      </w:r>
      <w:r w:rsidRPr="00AD7E86">
        <w:rPr>
          <w:rFonts w:ascii="Arial" w:hAnsi="Arial" w:cs="Arial"/>
          <w:bCs/>
          <w:i/>
          <w:iCs/>
          <w:sz w:val="22"/>
          <w:szCs w:val="22"/>
          <w:u w:val="single"/>
        </w:rPr>
        <w:t>„Załączniki i inne dokumenty przedstawione w ofercie przez Wykonawcę”.</w:t>
      </w:r>
    </w:p>
    <w:p w14:paraId="53C73124"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 xml:space="preserve">Pozostałe dokumenty wchodzące w skład oferty lub składane wraz z ofertą, które są zgodne z ustawą </w:t>
      </w:r>
      <w:proofErr w:type="spellStart"/>
      <w:r w:rsidRPr="00AD7E86">
        <w:rPr>
          <w:rFonts w:ascii="Arial" w:hAnsi="Arial" w:cs="Arial"/>
          <w:bCs/>
          <w:sz w:val="22"/>
          <w:szCs w:val="22"/>
        </w:rPr>
        <w:t>Pzp</w:t>
      </w:r>
      <w:proofErr w:type="spellEnd"/>
      <w:r w:rsidRPr="00AD7E86">
        <w:rPr>
          <w:rFonts w:ascii="Arial" w:hAnsi="Arial" w:cs="Arial"/>
          <w:bCs/>
          <w:sz w:val="22"/>
          <w:szCs w:val="22"/>
        </w:rPr>
        <w:t xml:space="preserve"> lub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BB517AF"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D5A53BE"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 xml:space="preserve">System sprawdza, czy złożone pliki są podpisane i automatycznie je szyfruje, jednocześnie informując o tym Wykonawcę. Potwierdzenie czasu przekazania </w:t>
      </w:r>
      <w:r w:rsidRPr="00AD7E86">
        <w:rPr>
          <w:rFonts w:ascii="Arial" w:hAnsi="Arial" w:cs="Arial"/>
          <w:bCs/>
          <w:sz w:val="22"/>
          <w:szCs w:val="22"/>
        </w:rPr>
        <w:br/>
        <w:t xml:space="preserve">i odbioru oferty znajduje się w Elektronicznym Potwierdzeniu Przesłania (EPP) </w:t>
      </w:r>
      <w:r w:rsidRPr="00AD7E86">
        <w:rPr>
          <w:rFonts w:ascii="Arial" w:hAnsi="Arial" w:cs="Arial"/>
          <w:bCs/>
          <w:sz w:val="22"/>
          <w:szCs w:val="22"/>
        </w:rPr>
        <w:br/>
        <w:t>i Elektronicznym Potwierdzeniu Odebrania (EPO). EPP i EPO dostępne są dla zalogowanego Wykonawcy w zakładce „Oferty/Wnioski”.</w:t>
      </w:r>
    </w:p>
    <w:p w14:paraId="5D4B5838"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 xml:space="preserve">Maksymalny łączny rozmiar plików stanowiących ofertę lub składanych wraz </w:t>
      </w:r>
      <w:r w:rsidRPr="00AD7E86">
        <w:rPr>
          <w:rFonts w:ascii="Arial" w:hAnsi="Arial" w:cs="Arial"/>
          <w:bCs/>
          <w:sz w:val="22"/>
          <w:szCs w:val="22"/>
        </w:rPr>
        <w:br/>
        <w:t>z ofertą to 250 MB.</w:t>
      </w:r>
    </w:p>
    <w:p w14:paraId="2E843F07"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Na potrzeby oceny ofert oferta musi zawierać:</w:t>
      </w:r>
    </w:p>
    <w:p w14:paraId="2272AB7D" w14:textId="77777777" w:rsidR="00940276" w:rsidRPr="00AD7E86" w:rsidRDefault="00940276" w:rsidP="00940276">
      <w:pPr>
        <w:pStyle w:val="Akapitzlist"/>
        <w:numPr>
          <w:ilvl w:val="1"/>
          <w:numId w:val="100"/>
        </w:numPr>
        <w:spacing w:before="20" w:after="40" w:line="252" w:lineRule="auto"/>
        <w:jc w:val="both"/>
        <w:rPr>
          <w:rFonts w:ascii="Arial" w:hAnsi="Arial" w:cs="Arial"/>
          <w:bCs/>
          <w:sz w:val="22"/>
          <w:szCs w:val="22"/>
        </w:rPr>
      </w:pPr>
      <w:bookmarkStart w:id="7" w:name="_Hlk75497021"/>
      <w:r w:rsidRPr="00AD7E86">
        <w:rPr>
          <w:rFonts w:ascii="Arial" w:hAnsi="Arial" w:cs="Arial"/>
          <w:b/>
          <w:bCs/>
          <w:sz w:val="22"/>
          <w:szCs w:val="22"/>
        </w:rPr>
        <w:t xml:space="preserve">Formularz ofertowy </w:t>
      </w:r>
      <w:r w:rsidRPr="00AD7E86">
        <w:rPr>
          <w:rFonts w:ascii="Arial" w:hAnsi="Arial" w:cs="Arial"/>
          <w:bCs/>
          <w:sz w:val="22"/>
          <w:szCs w:val="22"/>
        </w:rPr>
        <w:t xml:space="preserve">– do wykorzystania wzór (druk), stanowiący </w:t>
      </w:r>
      <w:r w:rsidRPr="00AD7E86">
        <w:rPr>
          <w:rFonts w:ascii="Arial" w:hAnsi="Arial" w:cs="Arial"/>
          <w:b/>
          <w:bCs/>
          <w:sz w:val="22"/>
          <w:szCs w:val="22"/>
        </w:rPr>
        <w:t xml:space="preserve">Załącznik nr 3 do SWZ </w:t>
      </w:r>
      <w:r w:rsidRPr="00AD7E86">
        <w:rPr>
          <w:rFonts w:ascii="Arial" w:hAnsi="Arial" w:cs="Arial"/>
          <w:bCs/>
          <w:sz w:val="22"/>
          <w:szCs w:val="22"/>
        </w:rPr>
        <w:t>(przy czym Wykonawca może sporządzić ofertę wg innego wzorca, powinna ona wówczas obejmować dane wymagane dla oferty w SWZ i załącznikach);</w:t>
      </w:r>
    </w:p>
    <w:p w14:paraId="242999E0" w14:textId="77777777" w:rsidR="00940276" w:rsidRPr="00AD7E86" w:rsidRDefault="00940276" w:rsidP="00940276">
      <w:pPr>
        <w:pStyle w:val="Akapitzlist"/>
        <w:numPr>
          <w:ilvl w:val="1"/>
          <w:numId w:val="100"/>
        </w:numPr>
        <w:spacing w:before="20" w:after="40" w:line="252" w:lineRule="auto"/>
        <w:jc w:val="both"/>
        <w:outlineLvl w:val="3"/>
        <w:rPr>
          <w:rFonts w:ascii="Arial" w:hAnsi="Arial" w:cs="Arial"/>
          <w:bCs/>
          <w:sz w:val="22"/>
          <w:szCs w:val="22"/>
        </w:rPr>
      </w:pPr>
      <w:r w:rsidRPr="00AD7E86">
        <w:rPr>
          <w:rFonts w:ascii="Arial" w:hAnsi="Arial" w:cs="Arial"/>
          <w:b/>
          <w:bCs/>
          <w:sz w:val="22"/>
          <w:szCs w:val="22"/>
        </w:rPr>
        <w:t>Oświadczenie</w:t>
      </w:r>
      <w:r w:rsidRPr="00AD7E86">
        <w:rPr>
          <w:rFonts w:ascii="Arial" w:hAnsi="Arial" w:cs="Arial"/>
          <w:bCs/>
          <w:sz w:val="22"/>
          <w:szCs w:val="22"/>
        </w:rPr>
        <w:t xml:space="preserve"> </w:t>
      </w:r>
      <w:r w:rsidRPr="00AD7E86">
        <w:rPr>
          <w:rFonts w:ascii="Arial" w:hAnsi="Arial" w:cs="Arial"/>
          <w:b/>
          <w:bCs/>
          <w:sz w:val="22"/>
          <w:szCs w:val="22"/>
        </w:rPr>
        <w:t xml:space="preserve">wykonawcy/wykonawcy wspólnie ubiegającego się o udzielenie zamówienia składane na podstawie art. 125 ust. 1 ustawy </w:t>
      </w:r>
      <w:proofErr w:type="spellStart"/>
      <w:r w:rsidRPr="00AD7E86">
        <w:rPr>
          <w:rFonts w:ascii="Arial" w:hAnsi="Arial" w:cs="Arial"/>
          <w:b/>
          <w:bCs/>
          <w:sz w:val="22"/>
          <w:szCs w:val="22"/>
        </w:rPr>
        <w:t>Pzp</w:t>
      </w:r>
      <w:proofErr w:type="spellEnd"/>
      <w:r w:rsidRPr="00AD7E86">
        <w:rPr>
          <w:rFonts w:ascii="Arial" w:hAnsi="Arial" w:cs="Arial"/>
          <w:bCs/>
          <w:sz w:val="22"/>
          <w:szCs w:val="22"/>
        </w:rPr>
        <w:t>, o którym mowa w rozdziale 8.1 SWZ;</w:t>
      </w:r>
    </w:p>
    <w:p w14:paraId="6B00FA71" w14:textId="77777777" w:rsidR="00940276" w:rsidRPr="00AD7E86" w:rsidRDefault="00940276" w:rsidP="00940276">
      <w:pPr>
        <w:pStyle w:val="Akapitzlist"/>
        <w:numPr>
          <w:ilvl w:val="1"/>
          <w:numId w:val="100"/>
        </w:numPr>
        <w:spacing w:before="20" w:after="40" w:line="252" w:lineRule="auto"/>
        <w:jc w:val="both"/>
        <w:outlineLvl w:val="3"/>
        <w:rPr>
          <w:rFonts w:ascii="Arial" w:hAnsi="Arial" w:cs="Arial"/>
          <w:b/>
          <w:bCs/>
          <w:sz w:val="22"/>
          <w:szCs w:val="22"/>
        </w:rPr>
      </w:pPr>
      <w:r w:rsidRPr="00AD7E86">
        <w:rPr>
          <w:rFonts w:ascii="Arial" w:hAnsi="Arial" w:cs="Arial"/>
          <w:b/>
          <w:bCs/>
          <w:sz w:val="22"/>
          <w:szCs w:val="22"/>
        </w:rPr>
        <w:t>Oświadczenie</w:t>
      </w:r>
      <w:r w:rsidRPr="00AD7E86">
        <w:rPr>
          <w:rFonts w:ascii="Arial" w:hAnsi="Arial" w:cs="Arial"/>
          <w:bCs/>
          <w:sz w:val="22"/>
          <w:szCs w:val="22"/>
        </w:rPr>
        <w:t xml:space="preserve">, o których mowa w pkt 8.2 SWZ </w:t>
      </w:r>
      <w:r w:rsidRPr="00AD7E86">
        <w:rPr>
          <w:rFonts w:ascii="Arial" w:hAnsi="Arial" w:cs="Arial"/>
          <w:bCs/>
          <w:i/>
          <w:sz w:val="22"/>
          <w:szCs w:val="22"/>
        </w:rPr>
        <w:t>(jeżeli dotyczy);</w:t>
      </w:r>
    </w:p>
    <w:p w14:paraId="1F94B99D" w14:textId="77777777" w:rsidR="00940276" w:rsidRPr="00AD7E86" w:rsidRDefault="00940276" w:rsidP="00940276">
      <w:pPr>
        <w:pStyle w:val="Akapitzlist"/>
        <w:numPr>
          <w:ilvl w:val="1"/>
          <w:numId w:val="100"/>
        </w:numPr>
        <w:spacing w:before="20" w:after="40" w:line="252" w:lineRule="auto"/>
        <w:jc w:val="both"/>
        <w:outlineLvl w:val="3"/>
        <w:rPr>
          <w:rFonts w:ascii="Arial" w:hAnsi="Arial" w:cs="Arial"/>
          <w:b/>
          <w:bCs/>
          <w:sz w:val="22"/>
          <w:szCs w:val="22"/>
        </w:rPr>
      </w:pPr>
      <w:r w:rsidRPr="00AD7E86">
        <w:rPr>
          <w:rFonts w:ascii="Arial" w:hAnsi="Arial" w:cs="Arial"/>
          <w:b/>
          <w:bCs/>
          <w:sz w:val="22"/>
          <w:szCs w:val="22"/>
        </w:rPr>
        <w:t>Zobowiązanie lub inne dokumenty</w:t>
      </w:r>
      <w:r w:rsidRPr="00AD7E86">
        <w:rPr>
          <w:rFonts w:ascii="Arial" w:hAnsi="Arial" w:cs="Arial"/>
          <w:bCs/>
          <w:sz w:val="22"/>
          <w:szCs w:val="22"/>
        </w:rPr>
        <w:t xml:space="preserve">, o których mowa w pkt 9.4 SWZ </w:t>
      </w:r>
      <w:r w:rsidRPr="00AD7E86">
        <w:rPr>
          <w:rFonts w:ascii="Arial" w:hAnsi="Arial" w:cs="Arial"/>
          <w:bCs/>
          <w:i/>
          <w:sz w:val="22"/>
          <w:szCs w:val="22"/>
        </w:rPr>
        <w:t>(jeżeli dotyczy).</w:t>
      </w:r>
    </w:p>
    <w:p w14:paraId="27A1798E" w14:textId="77777777" w:rsidR="00940276" w:rsidRPr="00AD7E86" w:rsidRDefault="00940276" w:rsidP="00940276">
      <w:pPr>
        <w:pStyle w:val="Akapitzlist"/>
        <w:numPr>
          <w:ilvl w:val="1"/>
          <w:numId w:val="100"/>
        </w:numPr>
        <w:spacing w:before="20" w:after="40" w:line="252" w:lineRule="auto"/>
        <w:jc w:val="both"/>
        <w:outlineLvl w:val="3"/>
        <w:rPr>
          <w:rFonts w:ascii="Arial" w:hAnsi="Arial" w:cs="Arial"/>
          <w:b/>
          <w:bCs/>
          <w:sz w:val="22"/>
          <w:szCs w:val="22"/>
        </w:rPr>
      </w:pPr>
      <w:r w:rsidRPr="00AD7E86">
        <w:rPr>
          <w:rFonts w:ascii="Arial" w:hAnsi="Arial" w:cs="Arial"/>
          <w:b/>
          <w:bCs/>
          <w:sz w:val="22"/>
          <w:szCs w:val="22"/>
        </w:rPr>
        <w:t xml:space="preserve">Oświadczenie podmiotu udostępniającego zasoby składane na podstawie art. 125 ust. 1 ustawy </w:t>
      </w:r>
      <w:proofErr w:type="spellStart"/>
      <w:r w:rsidRPr="00AD7E86">
        <w:rPr>
          <w:rFonts w:ascii="Arial" w:hAnsi="Arial" w:cs="Arial"/>
          <w:b/>
          <w:bCs/>
          <w:sz w:val="22"/>
          <w:szCs w:val="22"/>
        </w:rPr>
        <w:t>Pzp</w:t>
      </w:r>
      <w:proofErr w:type="spellEnd"/>
      <w:r w:rsidRPr="00AD7E86">
        <w:rPr>
          <w:rFonts w:ascii="Arial" w:hAnsi="Arial" w:cs="Arial"/>
          <w:bCs/>
          <w:sz w:val="22"/>
          <w:szCs w:val="22"/>
        </w:rPr>
        <w:t xml:space="preserve">, o którym mowa w pkt. 9.8 SWZ </w:t>
      </w:r>
      <w:r w:rsidRPr="00AD7E86">
        <w:rPr>
          <w:rFonts w:ascii="Arial" w:hAnsi="Arial" w:cs="Arial"/>
          <w:b/>
          <w:bCs/>
          <w:i/>
          <w:sz w:val="22"/>
          <w:szCs w:val="22"/>
        </w:rPr>
        <w:t>(jeżeli dotyczy)</w:t>
      </w:r>
      <w:r w:rsidRPr="00AD7E86">
        <w:rPr>
          <w:rFonts w:ascii="Arial" w:hAnsi="Arial" w:cs="Arial"/>
          <w:b/>
          <w:bCs/>
          <w:sz w:val="22"/>
          <w:szCs w:val="22"/>
        </w:rPr>
        <w:t>,</w:t>
      </w:r>
    </w:p>
    <w:p w14:paraId="78C0F4EE" w14:textId="77777777" w:rsidR="00940276" w:rsidRPr="00AD7E86" w:rsidRDefault="00940276" w:rsidP="00940276">
      <w:pPr>
        <w:pStyle w:val="Akapitzlist"/>
        <w:numPr>
          <w:ilvl w:val="1"/>
          <w:numId w:val="100"/>
        </w:numPr>
        <w:spacing w:before="20" w:after="40" w:line="252" w:lineRule="auto"/>
        <w:jc w:val="both"/>
        <w:outlineLvl w:val="3"/>
        <w:rPr>
          <w:rFonts w:ascii="Arial" w:hAnsi="Arial" w:cs="Arial"/>
          <w:bCs/>
          <w:sz w:val="22"/>
          <w:szCs w:val="22"/>
        </w:rPr>
      </w:pPr>
      <w:r w:rsidRPr="00AD7E86">
        <w:rPr>
          <w:rFonts w:ascii="Arial" w:hAnsi="Arial" w:cs="Arial"/>
          <w:b/>
          <w:bCs/>
          <w:sz w:val="22"/>
          <w:szCs w:val="22"/>
        </w:rPr>
        <w:t>Potwierdzenie umocowania do działania w imieniu Wykonawcy lub podmiotu udostępniającego zasoby:</w:t>
      </w:r>
    </w:p>
    <w:p w14:paraId="1D813F15" w14:textId="77777777" w:rsidR="00940276" w:rsidRPr="00AD7E86" w:rsidRDefault="00940276" w:rsidP="00940276">
      <w:pPr>
        <w:pStyle w:val="Akapitzlist"/>
        <w:numPr>
          <w:ilvl w:val="1"/>
          <w:numId w:val="101"/>
        </w:numPr>
        <w:spacing w:before="20" w:after="40" w:line="252" w:lineRule="auto"/>
        <w:jc w:val="both"/>
        <w:outlineLvl w:val="3"/>
        <w:rPr>
          <w:rFonts w:ascii="Arial" w:hAnsi="Arial" w:cs="Arial"/>
          <w:bCs/>
          <w:sz w:val="22"/>
          <w:szCs w:val="22"/>
        </w:rPr>
      </w:pPr>
      <w:r w:rsidRPr="00AD7E86">
        <w:rPr>
          <w:rFonts w:ascii="Arial" w:hAnsi="Arial" w:cs="Arial"/>
          <w:bCs/>
          <w:sz w:val="22"/>
          <w:szCs w:val="22"/>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025DBC69" w14:textId="77777777" w:rsidR="00940276" w:rsidRPr="00AD7E86" w:rsidRDefault="00940276" w:rsidP="00940276">
      <w:pPr>
        <w:pStyle w:val="Akapitzlist"/>
        <w:numPr>
          <w:ilvl w:val="1"/>
          <w:numId w:val="101"/>
        </w:numPr>
        <w:spacing w:before="20" w:after="40" w:line="252" w:lineRule="auto"/>
        <w:jc w:val="both"/>
        <w:outlineLvl w:val="3"/>
        <w:rPr>
          <w:rFonts w:ascii="Arial" w:hAnsi="Arial" w:cs="Arial"/>
          <w:bCs/>
          <w:sz w:val="22"/>
          <w:szCs w:val="22"/>
        </w:rPr>
      </w:pPr>
      <w:r w:rsidRPr="00AD7E86">
        <w:rPr>
          <w:rFonts w:ascii="Arial" w:hAnsi="Arial" w:cs="Arial"/>
          <w:bCs/>
          <w:sz w:val="22"/>
          <w:szCs w:val="22"/>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6111A8F6" w14:textId="77777777" w:rsidR="00940276" w:rsidRPr="00AD7E86" w:rsidRDefault="00940276" w:rsidP="00940276">
      <w:pPr>
        <w:pStyle w:val="Akapitzlist"/>
        <w:numPr>
          <w:ilvl w:val="1"/>
          <w:numId w:val="101"/>
        </w:numPr>
        <w:spacing w:before="20" w:after="40" w:line="252" w:lineRule="auto"/>
        <w:jc w:val="both"/>
        <w:outlineLvl w:val="3"/>
        <w:rPr>
          <w:rFonts w:ascii="Arial" w:hAnsi="Arial" w:cs="Arial"/>
          <w:b/>
          <w:bCs/>
          <w:sz w:val="22"/>
          <w:szCs w:val="22"/>
        </w:rPr>
      </w:pPr>
      <w:r w:rsidRPr="00AD7E86">
        <w:rPr>
          <w:rFonts w:ascii="Arial" w:hAnsi="Arial" w:cs="Arial"/>
          <w:bCs/>
          <w:sz w:val="22"/>
          <w:szCs w:val="22"/>
        </w:rPr>
        <w:lastRenderedPageBreak/>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7D8BD4A2" w14:textId="77777777" w:rsidR="00940276" w:rsidRPr="00AD7E86" w:rsidRDefault="00940276" w:rsidP="00940276">
      <w:pPr>
        <w:pStyle w:val="Akapitzlist"/>
        <w:numPr>
          <w:ilvl w:val="1"/>
          <w:numId w:val="100"/>
        </w:numPr>
        <w:spacing w:before="20" w:after="40" w:line="252" w:lineRule="auto"/>
        <w:jc w:val="both"/>
        <w:outlineLvl w:val="3"/>
        <w:rPr>
          <w:rFonts w:ascii="Arial" w:hAnsi="Arial" w:cs="Arial"/>
          <w:b/>
          <w:bCs/>
          <w:sz w:val="22"/>
          <w:szCs w:val="22"/>
        </w:rPr>
      </w:pPr>
      <w:r w:rsidRPr="00AD7E86">
        <w:rPr>
          <w:rFonts w:ascii="Arial" w:hAnsi="Arial" w:cs="Arial"/>
          <w:b/>
          <w:bCs/>
          <w:sz w:val="22"/>
          <w:szCs w:val="22"/>
        </w:rPr>
        <w:t xml:space="preserve">Pełnomocnictwo </w:t>
      </w:r>
      <w:r w:rsidRPr="00AD7E86">
        <w:rPr>
          <w:rFonts w:ascii="Arial" w:hAnsi="Arial" w:cs="Arial"/>
          <w:bCs/>
          <w:sz w:val="22"/>
          <w:szCs w:val="22"/>
        </w:rPr>
        <w:t xml:space="preserve">do reprezentowania wykonawców wspólnie ubiegających się o udzielenie zamówienia w postępowaniu o udzielenie zamówienia albo do reprezentowania ich w postępowaniu i zawarcia umowy w sprawie zamówienia publicznego </w:t>
      </w:r>
      <w:r w:rsidRPr="00AD7E86">
        <w:rPr>
          <w:rFonts w:ascii="Arial" w:hAnsi="Arial" w:cs="Arial"/>
          <w:b/>
          <w:bCs/>
          <w:i/>
          <w:sz w:val="22"/>
          <w:szCs w:val="22"/>
        </w:rPr>
        <w:t>(jeżeli dotyczy)</w:t>
      </w:r>
      <w:r w:rsidRPr="00AD7E86">
        <w:rPr>
          <w:rFonts w:ascii="Arial" w:hAnsi="Arial" w:cs="Arial"/>
          <w:bCs/>
          <w:sz w:val="22"/>
          <w:szCs w:val="22"/>
        </w:rPr>
        <w:t>.</w:t>
      </w:r>
    </w:p>
    <w:bookmarkEnd w:id="7"/>
    <w:p w14:paraId="786957F0"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Pełnomocnictwo o którym mowa w rozdziale 13.17 pkt 6) lit c) i pkt 7) SWZ 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art. 18 ustawy z dnia 17 lutego 2005 r. o informatyzacji działalności podmiotów realizujących zadania publiczne (Dz. U. z 2021 r. poz. 2070 ze zm.), z zastrzeżeniem formatów, o których mowa w art. 66 ust. 1 ustawy, z uwzględnieniem rodzaju przekazywanych danych.</w:t>
      </w:r>
    </w:p>
    <w:p w14:paraId="7C5F9396"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 xml:space="preserve">Wszelkie informacje stanowiące </w:t>
      </w:r>
      <w:r w:rsidRPr="00AD7E86">
        <w:rPr>
          <w:rFonts w:ascii="Arial" w:hAnsi="Arial" w:cs="Arial"/>
          <w:b/>
          <w:bCs/>
          <w:sz w:val="22"/>
          <w:szCs w:val="22"/>
        </w:rPr>
        <w:t>tajemnicę przedsiębiorstwa</w:t>
      </w:r>
      <w:r w:rsidRPr="00AD7E86">
        <w:rPr>
          <w:rFonts w:ascii="Arial" w:hAnsi="Arial" w:cs="Arial"/>
          <w:bCs/>
          <w:sz w:val="22"/>
          <w:szCs w:val="22"/>
        </w:rPr>
        <w:t xml:space="preserve"> w rozumieniu ustawy z dnia 16 kwietnia 1993 r. o zwalczaniu nieuczciwej konkurencji (Dz. U. z 2022 r. poz. 1233 ze zm.), które Wykonawca zastrzeże jako tajemnicę przedsiębiorstwa, powinny zostać </w:t>
      </w:r>
      <w:r w:rsidRPr="00AD7E86">
        <w:rPr>
          <w:rFonts w:ascii="Arial" w:hAnsi="Arial" w:cs="Arial"/>
          <w:b/>
          <w:bCs/>
          <w:sz w:val="22"/>
          <w:szCs w:val="22"/>
        </w:rPr>
        <w:t>złożone w osobnym pliku</w:t>
      </w:r>
      <w:r w:rsidRPr="00AD7E86">
        <w:rPr>
          <w:rFonts w:ascii="Arial" w:hAnsi="Arial" w:cs="Arial"/>
          <w:bCs/>
          <w:sz w:val="22"/>
          <w:szCs w:val="22"/>
        </w:rPr>
        <w:t xml:space="preserve"> wraz z jednoczesnym zaznaczeniem polecenia </w:t>
      </w:r>
      <w:r w:rsidRPr="00AD7E86">
        <w:rPr>
          <w:rFonts w:ascii="Arial" w:hAnsi="Arial" w:cs="Arial"/>
          <w:bCs/>
          <w:i/>
          <w:iCs/>
          <w:sz w:val="22"/>
          <w:szCs w:val="22"/>
        </w:rPr>
        <w:t>„Dokument stanowiący tajemnicę przedsiębiorstwa”</w:t>
      </w:r>
      <w:r w:rsidRPr="00AD7E86">
        <w:rPr>
          <w:rFonts w:ascii="Arial" w:hAnsi="Arial" w:cs="Arial"/>
          <w:bCs/>
          <w:sz w:val="22"/>
          <w:szCs w:val="22"/>
        </w:rPr>
        <w:t>, a następnie wraz z plikami stanowiącymi jawną część skompresowane do jednego pliku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79ADD601"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 xml:space="preserve">Wykonawca nie może zastrzec informacji, o których mowa w art. 222 ust. 5 ustawy </w:t>
      </w:r>
      <w:proofErr w:type="spellStart"/>
      <w:r w:rsidRPr="00AD7E86">
        <w:rPr>
          <w:rFonts w:ascii="Arial" w:hAnsi="Arial" w:cs="Arial"/>
          <w:bCs/>
          <w:sz w:val="22"/>
          <w:szCs w:val="22"/>
        </w:rPr>
        <w:t>Pzp</w:t>
      </w:r>
      <w:proofErr w:type="spellEnd"/>
      <w:r w:rsidRPr="00AD7E86">
        <w:rPr>
          <w:rFonts w:ascii="Arial" w:hAnsi="Arial" w:cs="Arial"/>
          <w:bCs/>
          <w:sz w:val="22"/>
          <w:szCs w:val="22"/>
        </w:rPr>
        <w:t>.</w:t>
      </w:r>
    </w:p>
    <w:p w14:paraId="1CF7CF97" w14:textId="77777777" w:rsidR="00940276" w:rsidRPr="00AD7E86" w:rsidRDefault="00940276" w:rsidP="00940276">
      <w:pPr>
        <w:pStyle w:val="Akapitzlist"/>
        <w:numPr>
          <w:ilvl w:val="1"/>
          <w:numId w:val="37"/>
        </w:numPr>
        <w:spacing w:before="20" w:after="40" w:line="252" w:lineRule="auto"/>
        <w:jc w:val="both"/>
        <w:rPr>
          <w:rFonts w:ascii="Arial" w:hAnsi="Arial" w:cs="Arial"/>
          <w:bCs/>
          <w:sz w:val="22"/>
          <w:szCs w:val="22"/>
        </w:rPr>
      </w:pPr>
      <w:r w:rsidRPr="00AD7E86">
        <w:rPr>
          <w:rFonts w:ascii="Arial" w:hAnsi="Arial" w:cs="Arial"/>
          <w:bCs/>
          <w:sz w:val="22"/>
          <w:szCs w:val="22"/>
        </w:rPr>
        <w:t>Oświadczenia i dokumenty, o których mowa w pkt. 13.14 SWZ sporządza się pod rygorem nieważności w postaci elektronicznej i opatruje się kwalifikowanym podpisem elektronicznym lub podpisem zaufanym lud podpisem zaufanym lub podpisem osobistym.</w:t>
      </w:r>
    </w:p>
    <w:p w14:paraId="69E384A2" w14:textId="77777777" w:rsidR="00940276" w:rsidRDefault="00940276" w:rsidP="00940276">
      <w:pPr>
        <w:pStyle w:val="Akapitzlist"/>
        <w:widowControl w:val="0"/>
        <w:suppressAutoHyphens w:val="0"/>
        <w:spacing w:line="276" w:lineRule="auto"/>
        <w:outlineLvl w:val="3"/>
        <w:rPr>
          <w:rFonts w:ascii="Arial" w:hAnsi="Arial" w:cs="Arial"/>
          <w:color w:val="000000"/>
          <w:kern w:val="1"/>
          <w:sz w:val="22"/>
          <w:szCs w:val="22"/>
          <w:lang w:eastAsia="ar-SA"/>
        </w:rPr>
      </w:pPr>
    </w:p>
    <w:p w14:paraId="58641E35" w14:textId="77777777" w:rsidR="00940276" w:rsidRPr="00825E76" w:rsidRDefault="00940276" w:rsidP="00940276">
      <w:pPr>
        <w:pStyle w:val="Akapitzlist"/>
        <w:widowControl w:val="0"/>
        <w:suppressAutoHyphens w:val="0"/>
        <w:spacing w:line="276" w:lineRule="auto"/>
        <w:outlineLvl w:val="3"/>
        <w:rPr>
          <w:rFonts w:ascii="Arial" w:hAnsi="Arial" w:cs="Arial"/>
          <w:bCs/>
          <w:sz w:val="22"/>
          <w:szCs w:val="22"/>
        </w:rPr>
      </w:pPr>
    </w:p>
    <w:p w14:paraId="6BEFEEAA" w14:textId="3E927C66" w:rsidR="005938F7" w:rsidRPr="005938F7" w:rsidRDefault="005938F7" w:rsidP="005938F7">
      <w:pPr>
        <w:pStyle w:val="Akapitzlist"/>
        <w:widowControl w:val="0"/>
        <w:numPr>
          <w:ilvl w:val="0"/>
          <w:numId w:val="48"/>
        </w:numPr>
        <w:spacing w:line="276" w:lineRule="auto"/>
        <w:textAlignment w:val="baseline"/>
        <w:rPr>
          <w:rFonts w:ascii="Arial" w:hAnsi="Arial" w:cs="Arial"/>
          <w:b/>
          <w:sz w:val="22"/>
          <w:szCs w:val="22"/>
          <w:u w:val="single"/>
        </w:rPr>
      </w:pPr>
      <w:r w:rsidRPr="005938F7">
        <w:rPr>
          <w:rFonts w:ascii="Arial" w:hAnsi="Arial" w:cs="Arial"/>
          <w:b/>
          <w:sz w:val="22"/>
          <w:szCs w:val="22"/>
          <w:u w:val="single"/>
        </w:rPr>
        <w:t>SKŁADANIE I OTWARCIE OFERT</w:t>
      </w:r>
    </w:p>
    <w:p w14:paraId="5EC74210" w14:textId="59BE131C" w:rsidR="00940276" w:rsidRPr="00825E76" w:rsidRDefault="00940276" w:rsidP="00940276">
      <w:pPr>
        <w:pStyle w:val="Akapitzlist"/>
        <w:widowControl w:val="0"/>
        <w:numPr>
          <w:ilvl w:val="1"/>
          <w:numId w:val="48"/>
        </w:numPr>
        <w:suppressAutoHyphens w:val="0"/>
        <w:spacing w:line="276" w:lineRule="auto"/>
        <w:jc w:val="both"/>
        <w:outlineLvl w:val="3"/>
        <w:rPr>
          <w:rFonts w:ascii="Arial" w:hAnsi="Arial" w:cs="Arial"/>
          <w:bCs/>
          <w:color w:val="000000"/>
          <w:sz w:val="22"/>
          <w:szCs w:val="22"/>
        </w:rPr>
      </w:pPr>
      <w:r w:rsidRPr="00825E76">
        <w:rPr>
          <w:rFonts w:ascii="Arial" w:hAnsi="Arial" w:cs="Arial"/>
          <w:bCs/>
          <w:sz w:val="22"/>
          <w:szCs w:val="22"/>
        </w:rPr>
        <w:t xml:space="preserve">Wykonawca składa ofertę </w:t>
      </w:r>
      <w:r w:rsidRPr="00825E76">
        <w:rPr>
          <w:rFonts w:ascii="Arial" w:hAnsi="Arial" w:cs="Arial"/>
          <w:b/>
          <w:sz w:val="22"/>
          <w:szCs w:val="22"/>
        </w:rPr>
        <w:t xml:space="preserve">za pośrednictwem Platformy </w:t>
      </w:r>
      <w:r>
        <w:rPr>
          <w:rFonts w:ascii="Arial" w:hAnsi="Arial" w:cs="Arial"/>
          <w:b/>
          <w:sz w:val="22"/>
          <w:szCs w:val="22"/>
        </w:rPr>
        <w:t>e-Zamówienia</w:t>
      </w:r>
      <w:r w:rsidRPr="00825E76">
        <w:rPr>
          <w:rFonts w:ascii="Arial" w:hAnsi="Arial" w:cs="Arial"/>
          <w:b/>
          <w:sz w:val="22"/>
          <w:szCs w:val="22"/>
        </w:rPr>
        <w:t xml:space="preserve"> </w:t>
      </w:r>
      <w:r>
        <w:rPr>
          <w:rFonts w:ascii="Arial" w:hAnsi="Arial" w:cs="Arial"/>
          <w:b/>
          <w:sz w:val="22"/>
          <w:szCs w:val="22"/>
        </w:rPr>
        <w:t xml:space="preserve">dostępnej pod adresem: </w:t>
      </w:r>
      <w:r w:rsidRPr="00C90F50">
        <w:rPr>
          <w:rFonts w:ascii="Arial" w:hAnsi="Arial" w:cs="Arial"/>
          <w:bCs/>
          <w:sz w:val="22"/>
          <w:szCs w:val="22"/>
        </w:rPr>
        <w:t>wskazanym</w:t>
      </w:r>
      <w:r>
        <w:rPr>
          <w:rFonts w:ascii="Arial" w:hAnsi="Arial" w:cs="Arial"/>
          <w:bCs/>
          <w:sz w:val="22"/>
          <w:szCs w:val="22"/>
        </w:rPr>
        <w:t xml:space="preserve"> w pkt 1.2. SWZ</w:t>
      </w:r>
    </w:p>
    <w:p w14:paraId="1D3E49FD" w14:textId="0BF2B810" w:rsidR="00940276" w:rsidRPr="00825E76" w:rsidRDefault="00940276" w:rsidP="00940276">
      <w:pPr>
        <w:pStyle w:val="Akapitzlist"/>
        <w:widowControl w:val="0"/>
        <w:numPr>
          <w:ilvl w:val="1"/>
          <w:numId w:val="48"/>
        </w:numPr>
        <w:autoSpaceDN w:val="0"/>
        <w:spacing w:line="276" w:lineRule="auto"/>
        <w:contextualSpacing w:val="0"/>
        <w:jc w:val="both"/>
        <w:textAlignment w:val="baseline"/>
        <w:rPr>
          <w:rFonts w:ascii="Arial" w:hAnsi="Arial" w:cs="Arial"/>
          <w:sz w:val="22"/>
          <w:szCs w:val="22"/>
        </w:rPr>
      </w:pPr>
      <w:r w:rsidRPr="00825E76">
        <w:rPr>
          <w:rFonts w:ascii="Arial" w:hAnsi="Arial" w:cs="Arial"/>
          <w:bCs/>
          <w:sz w:val="22"/>
          <w:szCs w:val="22"/>
        </w:rPr>
        <w:t xml:space="preserve">Termin składania </w:t>
      </w:r>
      <w:r w:rsidRPr="00825E76">
        <w:rPr>
          <w:rFonts w:ascii="Arial" w:hAnsi="Arial" w:cs="Arial"/>
          <w:bCs/>
          <w:color w:val="000000"/>
          <w:sz w:val="22"/>
          <w:szCs w:val="22"/>
        </w:rPr>
        <w:t>ofert:</w:t>
      </w:r>
      <w:r w:rsidRPr="00825E76">
        <w:rPr>
          <w:rFonts w:ascii="Arial" w:hAnsi="Arial" w:cs="Arial"/>
          <w:b/>
          <w:bCs/>
          <w:color w:val="000000"/>
          <w:sz w:val="22"/>
          <w:szCs w:val="22"/>
        </w:rPr>
        <w:t xml:space="preserve"> </w:t>
      </w:r>
      <w:r w:rsidR="00AB48C8">
        <w:rPr>
          <w:rFonts w:ascii="Arial" w:hAnsi="Arial" w:cs="Arial"/>
          <w:b/>
          <w:bCs/>
          <w:color w:val="000000"/>
          <w:sz w:val="22"/>
          <w:szCs w:val="22"/>
        </w:rPr>
        <w:t>2</w:t>
      </w:r>
      <w:r w:rsidR="00147F97">
        <w:rPr>
          <w:rFonts w:ascii="Arial" w:hAnsi="Arial" w:cs="Arial"/>
          <w:b/>
          <w:bCs/>
          <w:color w:val="000000"/>
          <w:sz w:val="22"/>
          <w:szCs w:val="22"/>
        </w:rPr>
        <w:t>4</w:t>
      </w:r>
      <w:r w:rsidRPr="00C90F50">
        <w:rPr>
          <w:rFonts w:ascii="Arial" w:hAnsi="Arial" w:cs="Arial"/>
          <w:b/>
          <w:bCs/>
          <w:color w:val="000000"/>
          <w:sz w:val="22"/>
          <w:szCs w:val="22"/>
        </w:rPr>
        <w:t>.</w:t>
      </w:r>
      <w:r w:rsidR="008E7695">
        <w:rPr>
          <w:rFonts w:ascii="Arial" w:hAnsi="Arial" w:cs="Arial"/>
          <w:b/>
          <w:bCs/>
          <w:color w:val="000000"/>
          <w:sz w:val="22"/>
          <w:szCs w:val="22"/>
        </w:rPr>
        <w:t>0</w:t>
      </w:r>
      <w:r w:rsidR="004371CB">
        <w:rPr>
          <w:rFonts w:ascii="Arial" w:hAnsi="Arial" w:cs="Arial"/>
          <w:b/>
          <w:bCs/>
          <w:color w:val="000000"/>
          <w:sz w:val="22"/>
          <w:szCs w:val="22"/>
        </w:rPr>
        <w:t>6</w:t>
      </w:r>
      <w:r w:rsidRPr="003B2117">
        <w:rPr>
          <w:rFonts w:ascii="Arial" w:hAnsi="Arial" w:cs="Arial"/>
          <w:b/>
          <w:bCs/>
          <w:color w:val="000000"/>
          <w:sz w:val="22"/>
          <w:szCs w:val="22"/>
        </w:rPr>
        <w:t>.202</w:t>
      </w:r>
      <w:r w:rsidR="008E7695">
        <w:rPr>
          <w:rFonts w:ascii="Arial" w:hAnsi="Arial" w:cs="Arial"/>
          <w:b/>
          <w:bCs/>
          <w:color w:val="000000"/>
          <w:sz w:val="22"/>
          <w:szCs w:val="22"/>
        </w:rPr>
        <w:t>5</w:t>
      </w:r>
      <w:r w:rsidRPr="00825E76">
        <w:rPr>
          <w:rFonts w:ascii="Arial" w:hAnsi="Arial" w:cs="Arial"/>
          <w:b/>
          <w:bCs/>
          <w:color w:val="000000"/>
          <w:sz w:val="22"/>
          <w:szCs w:val="22"/>
        </w:rPr>
        <w:t xml:space="preserve"> r. godz. 10:00.</w:t>
      </w:r>
    </w:p>
    <w:p w14:paraId="79A93125" w14:textId="0963CDAB" w:rsidR="00940276" w:rsidRPr="00825E76" w:rsidRDefault="00940276" w:rsidP="00940276">
      <w:pPr>
        <w:pStyle w:val="Akapitzlist"/>
        <w:widowControl w:val="0"/>
        <w:numPr>
          <w:ilvl w:val="1"/>
          <w:numId w:val="48"/>
        </w:numPr>
        <w:autoSpaceDN w:val="0"/>
        <w:spacing w:line="276" w:lineRule="auto"/>
        <w:contextualSpacing w:val="0"/>
        <w:jc w:val="both"/>
        <w:textAlignment w:val="baseline"/>
        <w:rPr>
          <w:rFonts w:ascii="Arial" w:hAnsi="Arial" w:cs="Arial"/>
          <w:sz w:val="22"/>
          <w:szCs w:val="22"/>
        </w:rPr>
      </w:pPr>
      <w:r w:rsidRPr="00825E76">
        <w:rPr>
          <w:rFonts w:ascii="Arial" w:hAnsi="Arial" w:cs="Arial"/>
          <w:bCs/>
          <w:sz w:val="22"/>
          <w:szCs w:val="22"/>
        </w:rPr>
        <w:t xml:space="preserve">Termin otwarcia </w:t>
      </w:r>
      <w:r w:rsidRPr="00825E76">
        <w:rPr>
          <w:rFonts w:ascii="Arial" w:hAnsi="Arial" w:cs="Arial"/>
          <w:bCs/>
          <w:color w:val="000000"/>
          <w:sz w:val="22"/>
          <w:szCs w:val="22"/>
        </w:rPr>
        <w:t xml:space="preserve">ofert: </w:t>
      </w:r>
      <w:r w:rsidR="00AB48C8">
        <w:rPr>
          <w:rFonts w:ascii="Arial" w:hAnsi="Arial" w:cs="Arial"/>
          <w:b/>
          <w:color w:val="000000"/>
          <w:sz w:val="22"/>
          <w:szCs w:val="22"/>
        </w:rPr>
        <w:t>2</w:t>
      </w:r>
      <w:r w:rsidR="00147F97">
        <w:rPr>
          <w:rFonts w:ascii="Arial" w:hAnsi="Arial" w:cs="Arial"/>
          <w:b/>
          <w:color w:val="000000"/>
          <w:sz w:val="22"/>
          <w:szCs w:val="22"/>
        </w:rPr>
        <w:t>4</w:t>
      </w:r>
      <w:r w:rsidRPr="00C90F50">
        <w:rPr>
          <w:rFonts w:ascii="Arial" w:hAnsi="Arial" w:cs="Arial"/>
          <w:b/>
          <w:color w:val="000000"/>
          <w:sz w:val="22"/>
          <w:szCs w:val="22"/>
        </w:rPr>
        <w:t>.</w:t>
      </w:r>
      <w:r w:rsidR="008E7695">
        <w:rPr>
          <w:rFonts w:ascii="Arial" w:hAnsi="Arial" w:cs="Arial"/>
          <w:b/>
          <w:color w:val="000000"/>
          <w:sz w:val="22"/>
          <w:szCs w:val="22"/>
        </w:rPr>
        <w:t>0</w:t>
      </w:r>
      <w:r w:rsidR="004371CB">
        <w:rPr>
          <w:rFonts w:ascii="Arial" w:hAnsi="Arial" w:cs="Arial"/>
          <w:b/>
          <w:color w:val="000000"/>
          <w:sz w:val="22"/>
          <w:szCs w:val="22"/>
        </w:rPr>
        <w:t>6</w:t>
      </w:r>
      <w:r w:rsidRPr="003B2117">
        <w:rPr>
          <w:rFonts w:ascii="Arial" w:hAnsi="Arial" w:cs="Arial"/>
          <w:b/>
          <w:color w:val="000000"/>
          <w:sz w:val="22"/>
          <w:szCs w:val="22"/>
        </w:rPr>
        <w:t>.202</w:t>
      </w:r>
      <w:r w:rsidR="008E7695">
        <w:rPr>
          <w:rFonts w:ascii="Arial" w:hAnsi="Arial" w:cs="Arial"/>
          <w:b/>
          <w:color w:val="000000"/>
          <w:sz w:val="22"/>
          <w:szCs w:val="22"/>
        </w:rPr>
        <w:t>5</w:t>
      </w:r>
      <w:r w:rsidRPr="00825E76">
        <w:rPr>
          <w:rFonts w:ascii="Arial" w:hAnsi="Arial" w:cs="Arial"/>
          <w:b/>
          <w:bCs/>
          <w:color w:val="000000"/>
          <w:sz w:val="22"/>
          <w:szCs w:val="22"/>
        </w:rPr>
        <w:t xml:space="preserve"> r. godz. 10:</w:t>
      </w:r>
      <w:r w:rsidR="00443287">
        <w:rPr>
          <w:rFonts w:ascii="Arial" w:hAnsi="Arial" w:cs="Arial"/>
          <w:b/>
          <w:bCs/>
          <w:color w:val="000000"/>
          <w:sz w:val="22"/>
          <w:szCs w:val="22"/>
        </w:rPr>
        <w:t>15</w:t>
      </w:r>
      <w:r w:rsidRPr="00825E76">
        <w:rPr>
          <w:rFonts w:ascii="Arial" w:hAnsi="Arial" w:cs="Arial"/>
          <w:b/>
          <w:bCs/>
          <w:color w:val="000000"/>
          <w:sz w:val="22"/>
          <w:szCs w:val="22"/>
        </w:rPr>
        <w:t>.</w:t>
      </w:r>
    </w:p>
    <w:p w14:paraId="6ACF4828" w14:textId="77777777" w:rsidR="00940276" w:rsidRPr="00D970D1" w:rsidRDefault="00940276" w:rsidP="00940276">
      <w:pPr>
        <w:pStyle w:val="Standard"/>
        <w:numPr>
          <w:ilvl w:val="1"/>
          <w:numId w:val="48"/>
        </w:numPr>
        <w:autoSpaceDN w:val="0"/>
        <w:spacing w:line="276" w:lineRule="auto"/>
        <w:jc w:val="both"/>
        <w:rPr>
          <w:rFonts w:ascii="Arial" w:hAnsi="Arial" w:cs="Arial"/>
          <w:bCs/>
          <w:color w:val="000000"/>
          <w:sz w:val="22"/>
          <w:szCs w:val="22"/>
          <w:lang w:val="pl-PL"/>
        </w:rPr>
      </w:pPr>
      <w:r w:rsidRPr="00825E76">
        <w:rPr>
          <w:rFonts w:ascii="Arial" w:hAnsi="Arial" w:cs="Arial"/>
          <w:bCs/>
          <w:color w:val="000000"/>
          <w:sz w:val="22"/>
          <w:szCs w:val="22"/>
          <w:lang w:val="pl-PL"/>
        </w:rPr>
        <w:t xml:space="preserve">Wykonawca może przed upływem terminu do składania ofert wycofać ofertę za pośrednictwem </w:t>
      </w:r>
      <w:r w:rsidRPr="00825E76">
        <w:rPr>
          <w:rFonts w:ascii="Arial" w:hAnsi="Arial" w:cs="Arial"/>
          <w:bCs/>
          <w:color w:val="000000"/>
          <w:kern w:val="0"/>
          <w:sz w:val="22"/>
          <w:szCs w:val="22"/>
          <w:lang w:val="pl-PL" w:eastAsia="pl-PL"/>
        </w:rPr>
        <w:t>Platformy zakupowej</w:t>
      </w:r>
      <w:r>
        <w:rPr>
          <w:rFonts w:ascii="Arial" w:hAnsi="Arial" w:cs="Arial"/>
          <w:bCs/>
          <w:color w:val="000000"/>
          <w:kern w:val="0"/>
          <w:sz w:val="22"/>
          <w:szCs w:val="22"/>
          <w:lang w:val="pl-PL" w:eastAsia="pl-PL"/>
        </w:rPr>
        <w:t xml:space="preserve">. </w:t>
      </w:r>
      <w:r w:rsidRPr="00D970D1">
        <w:rPr>
          <w:rFonts w:ascii="Arial" w:hAnsi="Arial" w:cs="Arial"/>
          <w:bCs/>
          <w:color w:val="000000"/>
          <w:sz w:val="22"/>
          <w:szCs w:val="22"/>
          <w:lang w:val="pl-PL"/>
        </w:rPr>
        <w:t>Wykonawca wycofuje ofertę w zakładce „Oferty/wnioski” używając przycisku „Wycofaj ofertę”.</w:t>
      </w:r>
    </w:p>
    <w:p w14:paraId="2D102024" w14:textId="77777777" w:rsidR="00940276" w:rsidRPr="00825E76" w:rsidRDefault="00940276" w:rsidP="00940276">
      <w:pPr>
        <w:widowControl w:val="0"/>
        <w:numPr>
          <w:ilvl w:val="1"/>
          <w:numId w:val="48"/>
        </w:numPr>
        <w:suppressAutoHyphens w:val="0"/>
        <w:spacing w:line="276" w:lineRule="auto"/>
        <w:jc w:val="both"/>
        <w:outlineLvl w:val="3"/>
        <w:rPr>
          <w:rFonts w:ascii="Arial" w:hAnsi="Arial" w:cs="Arial"/>
          <w:sz w:val="22"/>
          <w:szCs w:val="22"/>
        </w:rPr>
      </w:pPr>
      <w:r w:rsidRPr="00825E76">
        <w:rPr>
          <w:rFonts w:ascii="Arial" w:eastAsia="Calibri" w:hAnsi="Arial" w:cs="Arial"/>
          <w:sz w:val="22"/>
          <w:szCs w:val="22"/>
        </w:rPr>
        <w:t xml:space="preserve">Zamawiający, najpóźniej przed otwarciem ofert, udostępnia na stronie internetowej prowadzonego postępowania informację o kwocie, jaką zamierza przeznaczyć na sfinansowanie zamówienia. </w:t>
      </w:r>
    </w:p>
    <w:p w14:paraId="5EADD76C" w14:textId="77777777" w:rsidR="00940276" w:rsidRPr="00825E76" w:rsidRDefault="00940276" w:rsidP="00940276">
      <w:pPr>
        <w:pStyle w:val="Standard"/>
        <w:numPr>
          <w:ilvl w:val="1"/>
          <w:numId w:val="48"/>
        </w:numPr>
        <w:autoSpaceDN w:val="0"/>
        <w:spacing w:line="276" w:lineRule="auto"/>
        <w:jc w:val="both"/>
        <w:rPr>
          <w:rFonts w:ascii="Arial" w:hAnsi="Arial" w:cs="Arial"/>
          <w:bCs/>
          <w:sz w:val="22"/>
          <w:szCs w:val="22"/>
          <w:lang w:val="pl-PL"/>
        </w:rPr>
      </w:pPr>
      <w:r w:rsidRPr="00825E76">
        <w:rPr>
          <w:rFonts w:ascii="Arial" w:hAnsi="Arial" w:cs="Arial"/>
          <w:bCs/>
          <w:sz w:val="22"/>
          <w:szCs w:val="22"/>
          <w:lang w:val="pl-PL"/>
        </w:rPr>
        <w:lastRenderedPageBreak/>
        <w:t>Zamawiający, niezwłocznie po otwarciu ofert, udostępnia na stronie internetowej prowadzonego postępowania informacje o:</w:t>
      </w:r>
    </w:p>
    <w:p w14:paraId="4E2E3BFA" w14:textId="77777777" w:rsidR="00940276" w:rsidRPr="00825E76" w:rsidRDefault="00940276" w:rsidP="00940276">
      <w:pPr>
        <w:pStyle w:val="Akapitzlist"/>
        <w:widowControl w:val="0"/>
        <w:numPr>
          <w:ilvl w:val="0"/>
          <w:numId w:val="77"/>
        </w:numPr>
        <w:autoSpaceDN w:val="0"/>
        <w:spacing w:before="20" w:after="40" w:line="276" w:lineRule="auto"/>
        <w:contextualSpacing w:val="0"/>
        <w:jc w:val="both"/>
        <w:textAlignment w:val="baseline"/>
        <w:rPr>
          <w:rFonts w:ascii="Arial" w:hAnsi="Arial" w:cs="Arial"/>
          <w:bCs/>
          <w:sz w:val="22"/>
          <w:szCs w:val="22"/>
        </w:rPr>
      </w:pPr>
      <w:r w:rsidRPr="00825E76">
        <w:rPr>
          <w:rFonts w:ascii="Arial" w:hAnsi="Arial" w:cs="Arial"/>
          <w:bCs/>
          <w:sz w:val="22"/>
          <w:szCs w:val="22"/>
        </w:rPr>
        <w:t>nazwach albo imionach i nazwiskach oraz siedzibach lub miejscach prowadzonej działalności gospodarczej albo miejscach zamieszkania wykonawców, których oferty zostały otwarte;</w:t>
      </w:r>
    </w:p>
    <w:p w14:paraId="5EBFB551" w14:textId="77777777" w:rsidR="00940276" w:rsidRPr="00825E76" w:rsidRDefault="00940276" w:rsidP="00940276">
      <w:pPr>
        <w:pStyle w:val="Akapitzlist"/>
        <w:widowControl w:val="0"/>
        <w:numPr>
          <w:ilvl w:val="0"/>
          <w:numId w:val="49"/>
        </w:numPr>
        <w:autoSpaceDN w:val="0"/>
        <w:spacing w:before="20" w:after="40" w:line="276" w:lineRule="auto"/>
        <w:contextualSpacing w:val="0"/>
        <w:jc w:val="both"/>
        <w:textAlignment w:val="baseline"/>
        <w:rPr>
          <w:rFonts w:ascii="Arial" w:hAnsi="Arial" w:cs="Arial"/>
          <w:bCs/>
          <w:sz w:val="22"/>
          <w:szCs w:val="22"/>
        </w:rPr>
      </w:pPr>
      <w:r w:rsidRPr="00825E76">
        <w:rPr>
          <w:rFonts w:ascii="Arial" w:hAnsi="Arial" w:cs="Arial"/>
          <w:bCs/>
          <w:sz w:val="22"/>
          <w:szCs w:val="22"/>
        </w:rPr>
        <w:t>cenach lub kosztach zawartych w ofertach.</w:t>
      </w:r>
    </w:p>
    <w:p w14:paraId="7B9BD9E9" w14:textId="77777777" w:rsidR="00940276" w:rsidRPr="00825E76" w:rsidRDefault="00940276" w:rsidP="00940276">
      <w:pPr>
        <w:pStyle w:val="Standard"/>
        <w:numPr>
          <w:ilvl w:val="1"/>
          <w:numId w:val="48"/>
        </w:numPr>
        <w:autoSpaceDN w:val="0"/>
        <w:spacing w:line="276" w:lineRule="auto"/>
        <w:jc w:val="both"/>
        <w:rPr>
          <w:rFonts w:ascii="Arial" w:hAnsi="Arial" w:cs="Arial"/>
          <w:bCs/>
          <w:sz w:val="22"/>
          <w:szCs w:val="22"/>
          <w:lang w:val="pl-PL"/>
        </w:rPr>
      </w:pPr>
      <w:r w:rsidRPr="00825E76">
        <w:rPr>
          <w:rFonts w:ascii="Arial" w:hAnsi="Arial" w:cs="Arial"/>
          <w:bCs/>
          <w:sz w:val="22"/>
          <w:szCs w:val="22"/>
          <w:lang w:val="pl-PL"/>
        </w:rPr>
        <w:t>Zamawiający odrzuca ofertę, jeżeli została złożona po terminie składania ofert, o którym mowa w pkt. 14.2 SWZ.</w:t>
      </w:r>
    </w:p>
    <w:p w14:paraId="2503B8A8" w14:textId="77777777" w:rsidR="00940276" w:rsidRPr="00825E76" w:rsidRDefault="00940276" w:rsidP="00940276">
      <w:pPr>
        <w:widowControl w:val="0"/>
        <w:numPr>
          <w:ilvl w:val="0"/>
          <w:numId w:val="50"/>
        </w:numPr>
        <w:pBdr>
          <w:top w:val="nil"/>
          <w:left w:val="nil"/>
          <w:bottom w:val="nil"/>
          <w:right w:val="nil"/>
          <w:between w:val="nil"/>
        </w:pBdr>
        <w:suppressAutoHyphens w:val="0"/>
        <w:spacing w:line="276" w:lineRule="auto"/>
        <w:jc w:val="both"/>
        <w:rPr>
          <w:rFonts w:ascii="Arial" w:hAnsi="Arial" w:cs="Arial"/>
          <w:bCs/>
          <w:vanish/>
          <w:sz w:val="22"/>
          <w:szCs w:val="22"/>
        </w:rPr>
      </w:pPr>
    </w:p>
    <w:p w14:paraId="1ACFC5FF" w14:textId="77777777" w:rsidR="00940276" w:rsidRPr="00825E76" w:rsidRDefault="00940276" w:rsidP="00940276">
      <w:pPr>
        <w:widowControl w:val="0"/>
        <w:spacing w:line="276" w:lineRule="auto"/>
        <w:jc w:val="both"/>
        <w:outlineLvl w:val="3"/>
        <w:rPr>
          <w:rFonts w:ascii="Arial" w:hAnsi="Arial" w:cs="Arial"/>
          <w:bCs/>
          <w:sz w:val="22"/>
          <w:szCs w:val="22"/>
        </w:rPr>
      </w:pPr>
    </w:p>
    <w:p w14:paraId="417DAD40" w14:textId="18553BDB" w:rsidR="00940276" w:rsidRPr="00443287" w:rsidRDefault="00443287" w:rsidP="00443287">
      <w:pPr>
        <w:pStyle w:val="Kolorowalistaakcent11"/>
        <w:widowControl w:val="0"/>
        <w:numPr>
          <w:ilvl w:val="0"/>
          <w:numId w:val="10"/>
        </w:numPr>
        <w:spacing w:before="0" w:after="0" w:line="276" w:lineRule="auto"/>
        <w:outlineLvl w:val="3"/>
        <w:rPr>
          <w:rFonts w:ascii="Arial" w:hAnsi="Arial" w:cs="Arial"/>
          <w:bCs/>
          <w:sz w:val="22"/>
          <w:szCs w:val="22"/>
          <w:u w:val="single"/>
          <w:lang w:eastAsia="pl-PL"/>
        </w:rPr>
      </w:pPr>
      <w:r w:rsidRPr="00443287">
        <w:rPr>
          <w:rFonts w:ascii="Arial" w:hAnsi="Arial" w:cs="Arial"/>
          <w:b/>
          <w:sz w:val="22"/>
          <w:szCs w:val="22"/>
          <w:u w:val="single"/>
        </w:rPr>
        <w:t>TERMIN ZWIĄZANIA OFERTĄ</w:t>
      </w:r>
    </w:p>
    <w:p w14:paraId="0D6C4885" w14:textId="77777777" w:rsidR="00940276" w:rsidRPr="00825E76" w:rsidRDefault="00940276" w:rsidP="00940276">
      <w:pPr>
        <w:pStyle w:val="Kolorowalistaakcent11"/>
        <w:widowControl w:val="0"/>
        <w:spacing w:before="0" w:after="0" w:line="276" w:lineRule="auto"/>
        <w:ind w:left="340"/>
        <w:outlineLvl w:val="3"/>
        <w:rPr>
          <w:rFonts w:ascii="Arial" w:hAnsi="Arial" w:cs="Arial"/>
          <w:bCs/>
          <w:vanish/>
          <w:sz w:val="22"/>
          <w:szCs w:val="22"/>
          <w:lang w:eastAsia="pl-PL"/>
        </w:rPr>
      </w:pPr>
    </w:p>
    <w:p w14:paraId="0E26C8BF" w14:textId="3712F002" w:rsidR="00940276" w:rsidRPr="00825E76" w:rsidRDefault="00940276" w:rsidP="00940276">
      <w:pPr>
        <w:pStyle w:val="Akapitzlist"/>
        <w:widowControl w:val="0"/>
        <w:numPr>
          <w:ilvl w:val="1"/>
          <w:numId w:val="10"/>
        </w:numPr>
        <w:spacing w:before="20" w:after="40" w:line="276" w:lineRule="auto"/>
        <w:jc w:val="both"/>
        <w:outlineLvl w:val="3"/>
        <w:rPr>
          <w:rFonts w:ascii="Arial" w:hAnsi="Arial" w:cs="Arial"/>
          <w:bCs/>
          <w:sz w:val="22"/>
          <w:szCs w:val="22"/>
        </w:rPr>
      </w:pPr>
      <w:r w:rsidRPr="00825E76">
        <w:rPr>
          <w:rFonts w:ascii="Arial" w:hAnsi="Arial" w:cs="Arial"/>
          <w:bCs/>
          <w:sz w:val="22"/>
          <w:szCs w:val="22"/>
        </w:rPr>
        <w:t xml:space="preserve">Wykonawca jest związany ofertą </w:t>
      </w:r>
      <w:r w:rsidRPr="00825E76">
        <w:rPr>
          <w:rFonts w:ascii="Arial" w:hAnsi="Arial" w:cs="Arial"/>
          <w:b/>
          <w:sz w:val="22"/>
          <w:szCs w:val="22"/>
        </w:rPr>
        <w:t>do dnia</w:t>
      </w:r>
      <w:r>
        <w:rPr>
          <w:rFonts w:ascii="Arial" w:hAnsi="Arial" w:cs="Arial"/>
          <w:b/>
          <w:sz w:val="22"/>
          <w:szCs w:val="22"/>
        </w:rPr>
        <w:t xml:space="preserve"> </w:t>
      </w:r>
      <w:r w:rsidR="00147F97">
        <w:rPr>
          <w:rFonts w:ascii="Arial" w:hAnsi="Arial" w:cs="Arial"/>
          <w:b/>
          <w:sz w:val="22"/>
          <w:szCs w:val="22"/>
        </w:rPr>
        <w:t>23</w:t>
      </w:r>
      <w:r w:rsidRPr="003B2117">
        <w:rPr>
          <w:rFonts w:ascii="Arial" w:hAnsi="Arial" w:cs="Arial"/>
          <w:b/>
          <w:sz w:val="22"/>
          <w:szCs w:val="22"/>
        </w:rPr>
        <w:t>.</w:t>
      </w:r>
      <w:r w:rsidR="00443287">
        <w:rPr>
          <w:rFonts w:ascii="Arial" w:hAnsi="Arial" w:cs="Arial"/>
          <w:b/>
          <w:sz w:val="22"/>
          <w:szCs w:val="22"/>
        </w:rPr>
        <w:t>0</w:t>
      </w:r>
      <w:r w:rsidR="004371CB">
        <w:rPr>
          <w:rFonts w:ascii="Arial" w:hAnsi="Arial" w:cs="Arial"/>
          <w:b/>
          <w:sz w:val="22"/>
          <w:szCs w:val="22"/>
        </w:rPr>
        <w:t>7</w:t>
      </w:r>
      <w:r w:rsidRPr="003B2117">
        <w:rPr>
          <w:rFonts w:ascii="Arial" w:hAnsi="Arial" w:cs="Arial"/>
          <w:b/>
          <w:sz w:val="22"/>
          <w:szCs w:val="22"/>
        </w:rPr>
        <w:t>.202</w:t>
      </w:r>
      <w:r w:rsidR="00443287">
        <w:rPr>
          <w:rFonts w:ascii="Arial" w:hAnsi="Arial" w:cs="Arial"/>
          <w:b/>
          <w:sz w:val="22"/>
          <w:szCs w:val="22"/>
        </w:rPr>
        <w:t>5</w:t>
      </w:r>
      <w:r w:rsidRPr="003B2117">
        <w:rPr>
          <w:rFonts w:ascii="Arial" w:hAnsi="Arial" w:cs="Arial"/>
          <w:b/>
          <w:sz w:val="22"/>
          <w:szCs w:val="22"/>
        </w:rPr>
        <w:t xml:space="preserve"> r</w:t>
      </w:r>
      <w:r w:rsidRPr="00825E76">
        <w:rPr>
          <w:rFonts w:ascii="Arial" w:hAnsi="Arial" w:cs="Arial"/>
          <w:b/>
          <w:sz w:val="22"/>
          <w:szCs w:val="22"/>
        </w:rPr>
        <w:t>.</w:t>
      </w:r>
    </w:p>
    <w:p w14:paraId="00F0043C" w14:textId="77777777" w:rsidR="00940276" w:rsidRPr="00825E76" w:rsidRDefault="00940276" w:rsidP="00940276">
      <w:pPr>
        <w:pStyle w:val="Akapitzlist"/>
        <w:widowControl w:val="0"/>
        <w:numPr>
          <w:ilvl w:val="1"/>
          <w:numId w:val="10"/>
        </w:numPr>
        <w:spacing w:before="20" w:after="40" w:line="276" w:lineRule="auto"/>
        <w:jc w:val="both"/>
        <w:outlineLvl w:val="3"/>
        <w:rPr>
          <w:rFonts w:ascii="Arial" w:hAnsi="Arial" w:cs="Arial"/>
          <w:bCs/>
          <w:sz w:val="22"/>
          <w:szCs w:val="22"/>
        </w:rPr>
      </w:pPr>
      <w:r w:rsidRPr="00825E76">
        <w:rPr>
          <w:rFonts w:ascii="Arial" w:hAnsi="Arial" w:cs="Arial"/>
          <w:color w:val="000000"/>
          <w:sz w:val="22"/>
          <w:szCs w:val="22"/>
        </w:rPr>
        <w:t>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w:t>
      </w:r>
    </w:p>
    <w:p w14:paraId="12DF11CB" w14:textId="77777777" w:rsidR="00940276" w:rsidRPr="00825E76" w:rsidRDefault="00940276" w:rsidP="00940276">
      <w:pPr>
        <w:pStyle w:val="Akapitzlist"/>
        <w:widowControl w:val="0"/>
        <w:numPr>
          <w:ilvl w:val="1"/>
          <w:numId w:val="10"/>
        </w:numPr>
        <w:spacing w:before="20" w:after="40" w:line="276" w:lineRule="auto"/>
        <w:jc w:val="both"/>
        <w:outlineLvl w:val="3"/>
        <w:rPr>
          <w:rFonts w:ascii="Arial" w:hAnsi="Arial" w:cs="Arial"/>
          <w:bCs/>
          <w:sz w:val="22"/>
          <w:szCs w:val="22"/>
        </w:rPr>
      </w:pPr>
      <w:r w:rsidRPr="00825E76">
        <w:rPr>
          <w:rFonts w:ascii="Arial" w:hAnsi="Arial" w:cs="Arial"/>
          <w:bCs/>
          <w:sz w:val="22"/>
          <w:szCs w:val="22"/>
        </w:rPr>
        <w:t>Przedłużenie terminu związania ofertą, o którym mowa w pkt. 15.2 SWZ, wymaga złożenia przez Wykonawcę pisemnego oświadczenia o wyrażeniu zgody na przedłużenie terminu związania ofertą.</w:t>
      </w:r>
    </w:p>
    <w:p w14:paraId="12BA61BB" w14:textId="77777777" w:rsidR="00940276" w:rsidRPr="00825E76" w:rsidRDefault="00940276" w:rsidP="00940276">
      <w:pPr>
        <w:pStyle w:val="Akapitzlist"/>
        <w:widowControl w:val="0"/>
        <w:numPr>
          <w:ilvl w:val="1"/>
          <w:numId w:val="10"/>
        </w:numPr>
        <w:spacing w:before="20" w:after="40" w:line="276" w:lineRule="auto"/>
        <w:jc w:val="both"/>
        <w:outlineLvl w:val="3"/>
        <w:rPr>
          <w:rFonts w:ascii="Arial" w:hAnsi="Arial" w:cs="Arial"/>
          <w:bCs/>
          <w:sz w:val="22"/>
          <w:szCs w:val="22"/>
        </w:rPr>
      </w:pPr>
      <w:r w:rsidRPr="00825E76">
        <w:rPr>
          <w:rFonts w:ascii="Arial" w:hAnsi="Arial" w:cs="Arial"/>
          <w:bCs/>
          <w:sz w:val="22"/>
          <w:szCs w:val="22"/>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1343FEC4" w14:textId="77777777" w:rsidR="00940276" w:rsidRPr="00825E76" w:rsidRDefault="00940276" w:rsidP="00940276">
      <w:pPr>
        <w:widowControl w:val="0"/>
        <w:spacing w:line="276" w:lineRule="auto"/>
        <w:ind w:left="720"/>
        <w:jc w:val="both"/>
        <w:outlineLvl w:val="3"/>
        <w:rPr>
          <w:rFonts w:ascii="Arial" w:hAnsi="Arial" w:cs="Arial"/>
          <w:bCs/>
          <w:sz w:val="22"/>
          <w:szCs w:val="22"/>
        </w:rPr>
      </w:pPr>
    </w:p>
    <w:p w14:paraId="6FA28710" w14:textId="597B2878" w:rsidR="00940276" w:rsidRPr="00443287" w:rsidRDefault="00443287" w:rsidP="00443287">
      <w:pPr>
        <w:pStyle w:val="Kolorowalistaakcent11"/>
        <w:widowControl w:val="0"/>
        <w:numPr>
          <w:ilvl w:val="0"/>
          <w:numId w:val="11"/>
        </w:numPr>
        <w:spacing w:before="0" w:after="0" w:line="276" w:lineRule="auto"/>
        <w:outlineLvl w:val="3"/>
        <w:rPr>
          <w:rFonts w:ascii="Arial" w:hAnsi="Arial" w:cs="Arial"/>
          <w:bCs/>
          <w:sz w:val="22"/>
          <w:szCs w:val="22"/>
          <w:u w:val="single"/>
          <w:lang w:eastAsia="pl-PL"/>
        </w:rPr>
      </w:pPr>
      <w:r w:rsidRPr="00443287">
        <w:rPr>
          <w:rFonts w:ascii="Arial" w:hAnsi="Arial" w:cs="Arial"/>
          <w:b/>
          <w:sz w:val="22"/>
          <w:szCs w:val="22"/>
          <w:u w:val="single"/>
        </w:rPr>
        <w:t>OPIS SPOSOBU OBLICZENIA CENY OFERTY</w:t>
      </w:r>
    </w:p>
    <w:p w14:paraId="49245448" w14:textId="77777777" w:rsidR="00940276" w:rsidRPr="00825E76" w:rsidRDefault="00940276" w:rsidP="00940276">
      <w:pPr>
        <w:pStyle w:val="Kolorowalistaakcent11"/>
        <w:widowControl w:val="0"/>
        <w:numPr>
          <w:ilvl w:val="1"/>
          <w:numId w:val="11"/>
        </w:numPr>
        <w:spacing w:before="0" w:after="0" w:line="276" w:lineRule="auto"/>
        <w:outlineLvl w:val="3"/>
        <w:rPr>
          <w:rFonts w:ascii="Arial" w:hAnsi="Arial" w:cs="Arial"/>
          <w:bCs/>
          <w:sz w:val="22"/>
          <w:szCs w:val="22"/>
          <w:lang w:eastAsia="pl-PL"/>
        </w:rPr>
      </w:pPr>
      <w:r w:rsidRPr="00825E76">
        <w:rPr>
          <w:rFonts w:ascii="Arial" w:hAnsi="Arial" w:cs="Arial"/>
          <w:b/>
          <w:bCs/>
          <w:sz w:val="22"/>
          <w:szCs w:val="22"/>
        </w:rPr>
        <w:t>Wykonawca poda cenę oferty w Formularzu Ofertowym sporządzonym według wzoru formularza ofertowego (załącznik Nr 3) jako całkowitą cenę brutto [z uwzględnieniem kwoty podatku od towarów i usług (VAT)].</w:t>
      </w:r>
    </w:p>
    <w:p w14:paraId="11C230B1" w14:textId="77777777" w:rsidR="00940276" w:rsidRPr="00825E76" w:rsidRDefault="00940276" w:rsidP="00940276">
      <w:pPr>
        <w:pStyle w:val="Kolorowalistaakcent11"/>
        <w:widowControl w:val="0"/>
        <w:spacing w:before="0" w:after="0" w:line="276" w:lineRule="auto"/>
        <w:ind w:left="0"/>
        <w:outlineLvl w:val="3"/>
        <w:rPr>
          <w:rFonts w:ascii="Arial" w:hAnsi="Arial" w:cs="Arial"/>
          <w:bCs/>
          <w:vanish/>
          <w:sz w:val="22"/>
          <w:szCs w:val="22"/>
          <w:lang w:eastAsia="pl-PL"/>
        </w:rPr>
      </w:pPr>
    </w:p>
    <w:p w14:paraId="61D2A44E" w14:textId="77777777" w:rsidR="00940276" w:rsidRPr="00825E76" w:rsidRDefault="00940276" w:rsidP="00940276">
      <w:pPr>
        <w:pStyle w:val="Akapitzlist"/>
        <w:widowControl w:val="0"/>
        <w:numPr>
          <w:ilvl w:val="1"/>
          <w:numId w:val="11"/>
        </w:numPr>
        <w:spacing w:before="20" w:after="40" w:line="276" w:lineRule="auto"/>
        <w:jc w:val="both"/>
        <w:outlineLvl w:val="3"/>
        <w:rPr>
          <w:rFonts w:ascii="Arial" w:hAnsi="Arial" w:cs="Arial"/>
          <w:bCs/>
          <w:sz w:val="22"/>
          <w:szCs w:val="22"/>
        </w:rPr>
      </w:pPr>
      <w:r w:rsidRPr="00825E76">
        <w:rPr>
          <w:rFonts w:ascii="Arial" w:hAnsi="Arial" w:cs="Arial"/>
          <w:bCs/>
          <w:sz w:val="22"/>
          <w:szCs w:val="22"/>
        </w:rPr>
        <w:t xml:space="preserve">Obowiązującą formą wynagrodzenia za wykonanie przez Wykonawcę przedmiotu zamówienia będzie </w:t>
      </w:r>
      <w:r w:rsidRPr="00825E76">
        <w:rPr>
          <w:rFonts w:ascii="Arial" w:hAnsi="Arial" w:cs="Arial"/>
          <w:b/>
          <w:bCs/>
          <w:sz w:val="22"/>
          <w:szCs w:val="22"/>
        </w:rPr>
        <w:t>wynagrodzenie ryczałtowe</w:t>
      </w:r>
      <w:r w:rsidRPr="00825E76">
        <w:rPr>
          <w:rFonts w:ascii="Arial" w:hAnsi="Arial" w:cs="Arial"/>
          <w:bCs/>
          <w:sz w:val="22"/>
          <w:szCs w:val="22"/>
        </w:rPr>
        <w:t xml:space="preserve"> wskazane w </w:t>
      </w:r>
      <w:r w:rsidRPr="00825E76">
        <w:rPr>
          <w:rFonts w:ascii="Arial" w:hAnsi="Arial" w:cs="Arial"/>
          <w:b/>
          <w:sz w:val="22"/>
          <w:szCs w:val="22"/>
        </w:rPr>
        <w:t>Formularzu ofertowym – Załącznik Nr 3 do SWZ</w:t>
      </w:r>
      <w:r w:rsidRPr="00825E76">
        <w:rPr>
          <w:rFonts w:ascii="Arial" w:hAnsi="Arial" w:cs="Arial"/>
          <w:bCs/>
          <w:sz w:val="22"/>
          <w:szCs w:val="22"/>
        </w:rPr>
        <w:t xml:space="preserve">. Cena ryczałtowa obejmuje wszystkie koszty i składniki związane z wykonaniem zamówienia w zakresie wynikającym z opisu przedmiotu zamówienia. </w:t>
      </w:r>
    </w:p>
    <w:p w14:paraId="68F63267" w14:textId="77777777" w:rsidR="00940276" w:rsidRPr="00825E76" w:rsidRDefault="00940276" w:rsidP="00940276">
      <w:pPr>
        <w:pStyle w:val="Akapitzlist"/>
        <w:widowControl w:val="0"/>
        <w:numPr>
          <w:ilvl w:val="1"/>
          <w:numId w:val="11"/>
        </w:numPr>
        <w:spacing w:before="20" w:after="40" w:line="276" w:lineRule="auto"/>
        <w:jc w:val="both"/>
        <w:outlineLvl w:val="3"/>
        <w:rPr>
          <w:rFonts w:ascii="Arial" w:hAnsi="Arial" w:cs="Arial"/>
          <w:bCs/>
          <w:sz w:val="22"/>
          <w:szCs w:val="22"/>
        </w:rPr>
      </w:pPr>
      <w:r w:rsidRPr="00825E76">
        <w:rPr>
          <w:rFonts w:ascii="Arial" w:hAnsi="Arial" w:cs="Arial"/>
          <w:bCs/>
          <w:sz w:val="22"/>
          <w:szCs w:val="22"/>
        </w:rPr>
        <w:t>Cena winna uwzględniać wymagania wskazane w dokumentacji opisującej przedmiot zamówienia, SWZ i wzorze umowy.</w:t>
      </w:r>
    </w:p>
    <w:p w14:paraId="47F8931A" w14:textId="77777777" w:rsidR="00940276" w:rsidRPr="00825E76" w:rsidRDefault="00940276" w:rsidP="00940276">
      <w:pPr>
        <w:pStyle w:val="Akapitzlist"/>
        <w:widowControl w:val="0"/>
        <w:numPr>
          <w:ilvl w:val="1"/>
          <w:numId w:val="11"/>
        </w:numPr>
        <w:spacing w:before="20" w:after="40" w:line="276" w:lineRule="auto"/>
        <w:jc w:val="both"/>
        <w:outlineLvl w:val="3"/>
        <w:rPr>
          <w:rFonts w:ascii="Arial" w:hAnsi="Arial" w:cs="Arial"/>
          <w:bCs/>
          <w:sz w:val="22"/>
          <w:szCs w:val="22"/>
        </w:rPr>
      </w:pPr>
      <w:r w:rsidRPr="00825E76">
        <w:rPr>
          <w:rFonts w:ascii="Arial" w:hAnsi="Arial" w:cs="Arial"/>
          <w:bCs/>
          <w:sz w:val="22"/>
          <w:szCs w:val="22"/>
        </w:rPr>
        <w:t>Łączną cenę oferty należy obliczyć:</w:t>
      </w:r>
    </w:p>
    <w:p w14:paraId="263025B0" w14:textId="77777777" w:rsidR="00940276" w:rsidRPr="00825E76" w:rsidRDefault="00940276" w:rsidP="00940276">
      <w:pPr>
        <w:pStyle w:val="Akapitzlist"/>
        <w:widowControl w:val="0"/>
        <w:numPr>
          <w:ilvl w:val="1"/>
          <w:numId w:val="15"/>
        </w:numPr>
        <w:spacing w:before="20" w:after="40" w:line="276" w:lineRule="auto"/>
        <w:ind w:left="1134" w:hanging="425"/>
        <w:jc w:val="both"/>
        <w:outlineLvl w:val="3"/>
        <w:rPr>
          <w:rFonts w:ascii="Arial" w:hAnsi="Arial" w:cs="Arial"/>
          <w:bCs/>
          <w:sz w:val="22"/>
          <w:szCs w:val="22"/>
        </w:rPr>
      </w:pPr>
      <w:r w:rsidRPr="00825E76">
        <w:rPr>
          <w:rFonts w:ascii="Arial" w:hAnsi="Arial" w:cs="Arial"/>
          <w:bCs/>
          <w:sz w:val="22"/>
          <w:szCs w:val="22"/>
        </w:rPr>
        <w:t>podając cenę netto</w:t>
      </w:r>
    </w:p>
    <w:p w14:paraId="2022913A" w14:textId="77777777" w:rsidR="00940276" w:rsidRPr="00825E76" w:rsidRDefault="00940276" w:rsidP="00940276">
      <w:pPr>
        <w:pStyle w:val="Akapitzlist"/>
        <w:widowControl w:val="0"/>
        <w:numPr>
          <w:ilvl w:val="1"/>
          <w:numId w:val="15"/>
        </w:numPr>
        <w:spacing w:before="20" w:after="40" w:line="276" w:lineRule="auto"/>
        <w:ind w:left="1134" w:hanging="425"/>
        <w:jc w:val="both"/>
        <w:outlineLvl w:val="3"/>
        <w:rPr>
          <w:rFonts w:ascii="Arial" w:hAnsi="Arial" w:cs="Arial"/>
          <w:bCs/>
          <w:sz w:val="22"/>
          <w:szCs w:val="22"/>
        </w:rPr>
      </w:pPr>
      <w:r w:rsidRPr="00825E76">
        <w:rPr>
          <w:rFonts w:ascii="Arial" w:hAnsi="Arial" w:cs="Arial"/>
          <w:bCs/>
          <w:sz w:val="22"/>
          <w:szCs w:val="22"/>
        </w:rPr>
        <w:t xml:space="preserve">wskazując zastosowaną stawkę podatku VAT </w:t>
      </w:r>
    </w:p>
    <w:p w14:paraId="692A3210" w14:textId="77777777" w:rsidR="00940276" w:rsidRPr="00825E76" w:rsidRDefault="00940276" w:rsidP="00940276">
      <w:pPr>
        <w:pStyle w:val="Akapitzlist"/>
        <w:widowControl w:val="0"/>
        <w:numPr>
          <w:ilvl w:val="1"/>
          <w:numId w:val="15"/>
        </w:numPr>
        <w:spacing w:before="20" w:after="40" w:line="276" w:lineRule="auto"/>
        <w:ind w:left="1134" w:hanging="425"/>
        <w:jc w:val="both"/>
        <w:outlineLvl w:val="3"/>
        <w:rPr>
          <w:rFonts w:ascii="Arial" w:hAnsi="Arial" w:cs="Arial"/>
          <w:bCs/>
          <w:sz w:val="22"/>
          <w:szCs w:val="22"/>
        </w:rPr>
      </w:pPr>
      <w:r w:rsidRPr="00825E76">
        <w:rPr>
          <w:rFonts w:ascii="Arial" w:hAnsi="Arial" w:cs="Arial"/>
          <w:bCs/>
          <w:sz w:val="22"/>
          <w:szCs w:val="22"/>
        </w:rPr>
        <w:t xml:space="preserve">obliczając wysokość podatku VAT </w:t>
      </w:r>
    </w:p>
    <w:p w14:paraId="12CF8168" w14:textId="77777777" w:rsidR="00940276" w:rsidRPr="00825E76" w:rsidRDefault="00940276" w:rsidP="00940276">
      <w:pPr>
        <w:pStyle w:val="Akapitzlist"/>
        <w:widowControl w:val="0"/>
        <w:numPr>
          <w:ilvl w:val="1"/>
          <w:numId w:val="15"/>
        </w:numPr>
        <w:spacing w:before="20" w:after="40" w:line="276" w:lineRule="auto"/>
        <w:ind w:left="1134" w:hanging="425"/>
        <w:jc w:val="both"/>
        <w:outlineLvl w:val="3"/>
        <w:rPr>
          <w:rFonts w:ascii="Arial" w:hAnsi="Arial" w:cs="Arial"/>
          <w:bCs/>
          <w:sz w:val="22"/>
          <w:szCs w:val="22"/>
        </w:rPr>
      </w:pPr>
      <w:r w:rsidRPr="00825E76">
        <w:rPr>
          <w:rFonts w:ascii="Arial" w:hAnsi="Arial" w:cs="Arial"/>
          <w:bCs/>
          <w:sz w:val="22"/>
          <w:szCs w:val="22"/>
        </w:rPr>
        <w:t xml:space="preserve">podając cenę brutto stanowiącą sumę wartości netto i wysokości podatku VAT </w:t>
      </w:r>
    </w:p>
    <w:p w14:paraId="3DA43458" w14:textId="77777777" w:rsidR="00940276" w:rsidRPr="00825E76" w:rsidRDefault="00940276" w:rsidP="00940276">
      <w:pPr>
        <w:pStyle w:val="Akapitzlist"/>
        <w:widowControl w:val="0"/>
        <w:numPr>
          <w:ilvl w:val="1"/>
          <w:numId w:val="15"/>
        </w:numPr>
        <w:spacing w:before="20" w:after="40" w:line="276" w:lineRule="auto"/>
        <w:ind w:left="1134" w:hanging="425"/>
        <w:jc w:val="both"/>
        <w:outlineLvl w:val="3"/>
        <w:rPr>
          <w:rFonts w:ascii="Arial" w:hAnsi="Arial" w:cs="Arial"/>
          <w:bCs/>
          <w:sz w:val="22"/>
          <w:szCs w:val="22"/>
        </w:rPr>
      </w:pPr>
      <w:r w:rsidRPr="00825E76">
        <w:rPr>
          <w:rFonts w:ascii="Arial" w:hAnsi="Arial" w:cs="Arial"/>
          <w:bCs/>
          <w:sz w:val="22"/>
          <w:szCs w:val="22"/>
        </w:rPr>
        <w:t>podając łączną cenę brutto zamówienia.</w:t>
      </w:r>
    </w:p>
    <w:p w14:paraId="5F78EB55" w14:textId="77777777" w:rsidR="00940276" w:rsidRPr="00825E76" w:rsidRDefault="00940276" w:rsidP="00940276">
      <w:pPr>
        <w:pStyle w:val="Akapitzlist"/>
        <w:widowControl w:val="0"/>
        <w:numPr>
          <w:ilvl w:val="1"/>
          <w:numId w:val="11"/>
        </w:numPr>
        <w:spacing w:before="20" w:after="40" w:line="276" w:lineRule="auto"/>
        <w:jc w:val="both"/>
        <w:outlineLvl w:val="3"/>
        <w:rPr>
          <w:rFonts w:ascii="Arial" w:hAnsi="Arial" w:cs="Arial"/>
          <w:bCs/>
          <w:sz w:val="22"/>
          <w:szCs w:val="22"/>
        </w:rPr>
      </w:pPr>
      <w:r w:rsidRPr="00825E76">
        <w:rPr>
          <w:rFonts w:ascii="Arial" w:hAnsi="Arial" w:cs="Arial"/>
          <w:bCs/>
          <w:sz w:val="22"/>
          <w:szCs w:val="22"/>
        </w:rPr>
        <w:t>Wszelkie rozliczenia dotyczące realizacji przedmiotu zamówienia opisanego w niniejszej specyfikacji dokonywane będą w złotych polskich.</w:t>
      </w:r>
    </w:p>
    <w:p w14:paraId="3CE91424" w14:textId="77777777" w:rsidR="00940276" w:rsidRPr="00825E76" w:rsidRDefault="00940276" w:rsidP="00940276">
      <w:pPr>
        <w:pStyle w:val="Akapitzlist"/>
        <w:widowControl w:val="0"/>
        <w:numPr>
          <w:ilvl w:val="1"/>
          <w:numId w:val="11"/>
        </w:numPr>
        <w:spacing w:before="20" w:after="40" w:line="276" w:lineRule="auto"/>
        <w:jc w:val="both"/>
        <w:outlineLvl w:val="3"/>
        <w:rPr>
          <w:rFonts w:ascii="Arial" w:hAnsi="Arial" w:cs="Arial"/>
          <w:bCs/>
          <w:sz w:val="22"/>
          <w:szCs w:val="22"/>
        </w:rPr>
      </w:pPr>
      <w:r w:rsidRPr="00825E76">
        <w:rPr>
          <w:rFonts w:ascii="Arial" w:hAnsi="Arial" w:cs="Arial"/>
          <w:color w:val="000000"/>
          <w:sz w:val="22"/>
          <w:szCs w:val="22"/>
        </w:rPr>
        <w:t xml:space="preserve">Jeżeli została złożona oferta, której wybór prowadziłby do powstania </w:t>
      </w:r>
      <w:r w:rsidRPr="00825E76">
        <w:rPr>
          <w:rFonts w:ascii="Arial" w:hAnsi="Arial" w:cs="Arial"/>
          <w:color w:val="000000"/>
          <w:sz w:val="22"/>
          <w:szCs w:val="22"/>
        </w:rPr>
        <w:br/>
        <w:t xml:space="preserve">u Zamawiającego obowiązku podatkowego zgodnie z ustawą z dnia 11 marca 2004 r. o podatku od towarów i usług (t. j. Dz. U. z 2020 r. poz. 106, z </w:t>
      </w:r>
      <w:proofErr w:type="spellStart"/>
      <w:r w:rsidRPr="00825E76">
        <w:rPr>
          <w:rFonts w:ascii="Arial" w:hAnsi="Arial" w:cs="Arial"/>
          <w:color w:val="000000"/>
          <w:sz w:val="22"/>
          <w:szCs w:val="22"/>
        </w:rPr>
        <w:t>późn</w:t>
      </w:r>
      <w:proofErr w:type="spellEnd"/>
      <w:r w:rsidRPr="00825E76">
        <w:rPr>
          <w:rFonts w:ascii="Arial" w:hAnsi="Arial" w:cs="Arial"/>
          <w:color w:val="000000"/>
          <w:sz w:val="22"/>
          <w:szCs w:val="22"/>
        </w:rPr>
        <w:t xml:space="preserve">. zm.), dla celów zastosowania kryterium ceny lub kosztu zamawiający dolicza do przedstawionej w tej </w:t>
      </w:r>
      <w:r w:rsidRPr="00825E76">
        <w:rPr>
          <w:rFonts w:ascii="Arial" w:hAnsi="Arial" w:cs="Arial"/>
          <w:color w:val="000000"/>
          <w:sz w:val="22"/>
          <w:szCs w:val="22"/>
        </w:rPr>
        <w:lastRenderedPageBreak/>
        <w:t>ofercie ceny kwotę podatku od towarów i usług, którą miałby obowiązek rozliczyć.</w:t>
      </w:r>
    </w:p>
    <w:p w14:paraId="54B67102" w14:textId="77777777" w:rsidR="00940276" w:rsidRPr="00825E76" w:rsidRDefault="00940276" w:rsidP="00940276">
      <w:pPr>
        <w:pStyle w:val="Akapitzlist"/>
        <w:widowControl w:val="0"/>
        <w:numPr>
          <w:ilvl w:val="1"/>
          <w:numId w:val="11"/>
        </w:numPr>
        <w:spacing w:before="20" w:after="40" w:line="276" w:lineRule="auto"/>
        <w:jc w:val="both"/>
        <w:outlineLvl w:val="3"/>
        <w:rPr>
          <w:rFonts w:ascii="Arial" w:hAnsi="Arial" w:cs="Arial"/>
          <w:bCs/>
          <w:sz w:val="22"/>
          <w:szCs w:val="22"/>
        </w:rPr>
      </w:pPr>
      <w:r w:rsidRPr="00825E76">
        <w:rPr>
          <w:rFonts w:ascii="Arial" w:hAnsi="Arial" w:cs="Arial"/>
          <w:color w:val="000000"/>
          <w:sz w:val="22"/>
          <w:szCs w:val="22"/>
        </w:rPr>
        <w:t>W ofercie, o której mowa w pkt. 16.6 SWZ Wykonawca ma obowiązek:</w:t>
      </w:r>
    </w:p>
    <w:p w14:paraId="761A41F3" w14:textId="77777777" w:rsidR="00940276" w:rsidRPr="00825E76" w:rsidRDefault="00940276" w:rsidP="00940276">
      <w:pPr>
        <w:pStyle w:val="Akapitzlist"/>
        <w:numPr>
          <w:ilvl w:val="0"/>
          <w:numId w:val="24"/>
        </w:numPr>
        <w:shd w:val="clear" w:color="auto" w:fill="FFFFFF"/>
        <w:tabs>
          <w:tab w:val="left" w:pos="851"/>
        </w:tabs>
        <w:spacing w:before="72" w:after="72" w:line="276" w:lineRule="auto"/>
        <w:ind w:left="993" w:hanging="284"/>
        <w:jc w:val="both"/>
        <w:rPr>
          <w:rFonts w:ascii="Arial" w:hAnsi="Arial" w:cs="Arial"/>
          <w:color w:val="000000"/>
          <w:sz w:val="22"/>
          <w:szCs w:val="22"/>
        </w:rPr>
      </w:pPr>
      <w:r w:rsidRPr="00825E76">
        <w:rPr>
          <w:rFonts w:ascii="Arial" w:hAnsi="Arial" w:cs="Arial"/>
          <w:color w:val="000000"/>
          <w:sz w:val="22"/>
          <w:szCs w:val="22"/>
        </w:rPr>
        <w:t>poinformowania Zamawiającego, że wybór jego oferty będzie prowadził do powstania u Zamawiającego obowiązku podatkowego;</w:t>
      </w:r>
    </w:p>
    <w:p w14:paraId="6860FA84" w14:textId="77777777" w:rsidR="00940276" w:rsidRPr="00825E76" w:rsidRDefault="00940276" w:rsidP="00940276">
      <w:pPr>
        <w:pStyle w:val="Akapitzlist"/>
        <w:numPr>
          <w:ilvl w:val="0"/>
          <w:numId w:val="24"/>
        </w:numPr>
        <w:shd w:val="clear" w:color="auto" w:fill="FFFFFF"/>
        <w:tabs>
          <w:tab w:val="left" w:pos="851"/>
        </w:tabs>
        <w:spacing w:before="72" w:after="72" w:line="276" w:lineRule="auto"/>
        <w:ind w:left="993" w:hanging="284"/>
        <w:jc w:val="both"/>
        <w:rPr>
          <w:rFonts w:ascii="Arial" w:hAnsi="Arial" w:cs="Arial"/>
          <w:color w:val="000000"/>
          <w:sz w:val="22"/>
          <w:szCs w:val="22"/>
        </w:rPr>
      </w:pPr>
      <w:r w:rsidRPr="00825E76">
        <w:rPr>
          <w:rFonts w:ascii="Arial" w:hAnsi="Arial" w:cs="Arial"/>
          <w:color w:val="000000"/>
          <w:sz w:val="22"/>
          <w:szCs w:val="22"/>
        </w:rPr>
        <w:t>wskazania nazwy (rodzaju) towaru lub usługi, których dostawa lub świadczenie będą prowadziły do powstania obowiązku podatkowego;</w:t>
      </w:r>
    </w:p>
    <w:p w14:paraId="6B7781BA" w14:textId="77777777" w:rsidR="00940276" w:rsidRPr="00825E76" w:rsidRDefault="00940276" w:rsidP="00940276">
      <w:pPr>
        <w:pStyle w:val="Akapitzlist"/>
        <w:numPr>
          <w:ilvl w:val="0"/>
          <w:numId w:val="24"/>
        </w:numPr>
        <w:shd w:val="clear" w:color="auto" w:fill="FFFFFF"/>
        <w:tabs>
          <w:tab w:val="left" w:pos="851"/>
        </w:tabs>
        <w:spacing w:before="72" w:after="72" w:line="276" w:lineRule="auto"/>
        <w:ind w:left="993" w:hanging="284"/>
        <w:jc w:val="both"/>
        <w:rPr>
          <w:rFonts w:ascii="Arial" w:hAnsi="Arial" w:cs="Arial"/>
          <w:color w:val="000000"/>
          <w:sz w:val="22"/>
          <w:szCs w:val="22"/>
        </w:rPr>
      </w:pPr>
      <w:r w:rsidRPr="00825E76">
        <w:rPr>
          <w:rFonts w:ascii="Arial" w:hAnsi="Arial" w:cs="Arial"/>
          <w:color w:val="000000"/>
          <w:sz w:val="22"/>
          <w:szCs w:val="22"/>
        </w:rPr>
        <w:t>wskazania wartości towaru lub usługi objętego obowiązkiem podatkowym Zamawiającego, bez kwoty podatku;</w:t>
      </w:r>
    </w:p>
    <w:p w14:paraId="62B8AC5D" w14:textId="77777777" w:rsidR="00940276" w:rsidRPr="00825E76" w:rsidRDefault="00940276" w:rsidP="00940276">
      <w:pPr>
        <w:pStyle w:val="Akapitzlist"/>
        <w:numPr>
          <w:ilvl w:val="0"/>
          <w:numId w:val="24"/>
        </w:numPr>
        <w:shd w:val="clear" w:color="auto" w:fill="FFFFFF"/>
        <w:tabs>
          <w:tab w:val="left" w:pos="851"/>
        </w:tabs>
        <w:spacing w:before="72" w:after="72" w:line="276" w:lineRule="auto"/>
        <w:ind w:left="993" w:hanging="284"/>
        <w:jc w:val="both"/>
        <w:rPr>
          <w:rFonts w:ascii="Arial" w:hAnsi="Arial" w:cs="Arial"/>
          <w:color w:val="000000"/>
          <w:sz w:val="22"/>
          <w:szCs w:val="22"/>
        </w:rPr>
      </w:pPr>
      <w:r w:rsidRPr="00825E76">
        <w:rPr>
          <w:rFonts w:ascii="Arial" w:hAnsi="Arial" w:cs="Arial"/>
          <w:color w:val="000000"/>
          <w:sz w:val="22"/>
          <w:szCs w:val="22"/>
        </w:rPr>
        <w:t>wskazania stawki podatku od towarów i usług, która zgodnie z wiedzą Wykonawcy, będzie miała zastosowanie.</w:t>
      </w:r>
    </w:p>
    <w:p w14:paraId="61B945EC" w14:textId="77777777" w:rsidR="00940276" w:rsidRPr="00825E76" w:rsidRDefault="00940276" w:rsidP="00940276">
      <w:pPr>
        <w:pStyle w:val="Kolorowalistaakcent11"/>
        <w:widowControl w:val="0"/>
        <w:numPr>
          <w:ilvl w:val="1"/>
          <w:numId w:val="11"/>
        </w:numPr>
        <w:spacing w:before="0" w:after="0" w:line="276" w:lineRule="auto"/>
        <w:ind w:left="709"/>
        <w:rPr>
          <w:rFonts w:ascii="Arial" w:hAnsi="Arial" w:cs="Arial"/>
          <w:sz w:val="22"/>
          <w:szCs w:val="22"/>
        </w:rPr>
      </w:pPr>
      <w:r w:rsidRPr="00825E76">
        <w:rPr>
          <w:rFonts w:ascii="Arial" w:hAnsi="Arial" w:cs="Arial"/>
          <w:sz w:val="22"/>
          <w:szCs w:val="22"/>
        </w:rPr>
        <w:t>W Formularzu oferty Wykonawca podaje cen</w:t>
      </w:r>
      <w:r w:rsidRPr="00825E76">
        <w:rPr>
          <w:rFonts w:ascii="Arial" w:eastAsia="TimesNewRoman" w:hAnsi="Arial" w:cs="Arial"/>
          <w:sz w:val="22"/>
          <w:szCs w:val="22"/>
        </w:rPr>
        <w:t>ę</w:t>
      </w:r>
      <w:r w:rsidRPr="00825E76">
        <w:rPr>
          <w:rFonts w:ascii="Arial" w:hAnsi="Arial" w:cs="Arial"/>
          <w:sz w:val="22"/>
          <w:szCs w:val="22"/>
        </w:rPr>
        <w:t>, z dokładno</w:t>
      </w:r>
      <w:r w:rsidRPr="00825E76">
        <w:rPr>
          <w:rFonts w:ascii="Arial" w:eastAsia="TimesNewRoman" w:hAnsi="Arial" w:cs="Arial"/>
          <w:sz w:val="22"/>
          <w:szCs w:val="22"/>
        </w:rPr>
        <w:t>ś</w:t>
      </w:r>
      <w:r w:rsidRPr="00825E76">
        <w:rPr>
          <w:rFonts w:ascii="Arial" w:hAnsi="Arial" w:cs="Arial"/>
          <w:sz w:val="22"/>
          <w:szCs w:val="22"/>
        </w:rPr>
        <w:t>ci</w:t>
      </w:r>
      <w:r w:rsidRPr="00825E76">
        <w:rPr>
          <w:rFonts w:ascii="Arial" w:eastAsia="TimesNewRoman" w:hAnsi="Arial" w:cs="Arial"/>
          <w:sz w:val="22"/>
          <w:szCs w:val="22"/>
        </w:rPr>
        <w:t xml:space="preserve">ą </w:t>
      </w:r>
      <w:r w:rsidRPr="00825E76">
        <w:rPr>
          <w:rFonts w:ascii="Arial" w:hAnsi="Arial" w:cs="Arial"/>
          <w:sz w:val="22"/>
          <w:szCs w:val="22"/>
        </w:rPr>
        <w:t>do dwóch miejsc po przecinku w rozumieniu art. 3 ust. 1 pkt 1 i ust. 2 ustawy z dnia 9 maja 2014 r. o informowaniu o cenach towarów i usług oraz ustawy z dnia 7 lipca 1994 r. o denominacji złotego, za któr</w:t>
      </w:r>
      <w:r w:rsidRPr="00825E76">
        <w:rPr>
          <w:rFonts w:ascii="Arial" w:eastAsia="TimesNewRoman" w:hAnsi="Arial" w:cs="Arial"/>
          <w:sz w:val="22"/>
          <w:szCs w:val="22"/>
        </w:rPr>
        <w:t xml:space="preserve">ą </w:t>
      </w:r>
      <w:r w:rsidRPr="00825E76">
        <w:rPr>
          <w:rFonts w:ascii="Arial" w:hAnsi="Arial" w:cs="Arial"/>
          <w:sz w:val="22"/>
          <w:szCs w:val="22"/>
        </w:rPr>
        <w:t>podejmuje si</w:t>
      </w:r>
      <w:r w:rsidRPr="00825E76">
        <w:rPr>
          <w:rFonts w:ascii="Arial" w:eastAsia="TimesNewRoman" w:hAnsi="Arial" w:cs="Arial"/>
          <w:sz w:val="22"/>
          <w:szCs w:val="22"/>
        </w:rPr>
        <w:t xml:space="preserve">ę </w:t>
      </w:r>
      <w:r w:rsidRPr="00825E76">
        <w:rPr>
          <w:rFonts w:ascii="Arial" w:hAnsi="Arial" w:cs="Arial"/>
          <w:sz w:val="22"/>
          <w:szCs w:val="22"/>
        </w:rPr>
        <w:t>zrealizowa</w:t>
      </w:r>
      <w:r w:rsidRPr="00825E76">
        <w:rPr>
          <w:rFonts w:ascii="Arial" w:eastAsia="TimesNewRoman" w:hAnsi="Arial" w:cs="Arial"/>
          <w:sz w:val="22"/>
          <w:szCs w:val="22"/>
        </w:rPr>
        <w:t xml:space="preserve">ć </w:t>
      </w:r>
      <w:r w:rsidRPr="00825E76">
        <w:rPr>
          <w:rFonts w:ascii="Arial" w:hAnsi="Arial" w:cs="Arial"/>
          <w:sz w:val="22"/>
          <w:szCs w:val="22"/>
        </w:rPr>
        <w:t xml:space="preserve">przedmiot zamówienia. </w:t>
      </w:r>
    </w:p>
    <w:p w14:paraId="1BBC5C48" w14:textId="77777777" w:rsidR="00940276" w:rsidRPr="00825E76" w:rsidRDefault="00940276" w:rsidP="00940276">
      <w:pPr>
        <w:pStyle w:val="Kolorowalistaakcent11"/>
        <w:widowControl w:val="0"/>
        <w:numPr>
          <w:ilvl w:val="1"/>
          <w:numId w:val="11"/>
        </w:numPr>
        <w:spacing w:before="0" w:after="0" w:line="276" w:lineRule="auto"/>
        <w:rPr>
          <w:rFonts w:ascii="Arial" w:hAnsi="Arial" w:cs="Arial"/>
          <w:b/>
          <w:bCs/>
          <w:sz w:val="22"/>
          <w:szCs w:val="22"/>
        </w:rPr>
      </w:pPr>
      <w:r w:rsidRPr="00825E76">
        <w:rPr>
          <w:rFonts w:ascii="Arial" w:hAnsi="Arial" w:cs="Arial"/>
          <w:sz w:val="22"/>
          <w:szCs w:val="22"/>
        </w:rPr>
        <w:t xml:space="preserve">Wynagrodzenie będzie płatne zgodnie z Projektem umowy </w:t>
      </w:r>
      <w:r w:rsidRPr="00825E76">
        <w:rPr>
          <w:rFonts w:ascii="Arial" w:hAnsi="Arial" w:cs="Arial"/>
          <w:b/>
          <w:sz w:val="22"/>
          <w:szCs w:val="22"/>
        </w:rPr>
        <w:t>Załącznik Nr 2 do SWZ.</w:t>
      </w:r>
      <w:r w:rsidRPr="00825E76">
        <w:rPr>
          <w:rFonts w:ascii="Arial" w:hAnsi="Arial" w:cs="Arial"/>
          <w:b/>
          <w:bCs/>
          <w:sz w:val="22"/>
          <w:szCs w:val="22"/>
        </w:rPr>
        <w:t xml:space="preserve"> </w:t>
      </w:r>
    </w:p>
    <w:p w14:paraId="242CFF10" w14:textId="77777777" w:rsidR="00940276" w:rsidRPr="00825E76" w:rsidRDefault="00940276" w:rsidP="00940276">
      <w:pPr>
        <w:pStyle w:val="Kolorowalistaakcent11"/>
        <w:widowControl w:val="0"/>
        <w:spacing w:before="0" w:after="0" w:line="276" w:lineRule="auto"/>
        <w:ind w:right="-142"/>
        <w:rPr>
          <w:rFonts w:ascii="Arial" w:hAnsi="Arial" w:cs="Arial"/>
          <w:b/>
          <w:bCs/>
          <w:sz w:val="22"/>
          <w:szCs w:val="22"/>
        </w:rPr>
      </w:pPr>
    </w:p>
    <w:p w14:paraId="57F2B55C" w14:textId="6B012DA6" w:rsidR="00940276" w:rsidRPr="00443287" w:rsidRDefault="00443287" w:rsidP="00443287">
      <w:pPr>
        <w:pStyle w:val="Listanumerowana2"/>
        <w:numPr>
          <w:ilvl w:val="0"/>
          <w:numId w:val="11"/>
        </w:numPr>
        <w:tabs>
          <w:tab w:val="left" w:pos="709"/>
          <w:tab w:val="left" w:pos="1276"/>
          <w:tab w:val="left" w:pos="1418"/>
        </w:tabs>
        <w:spacing w:line="276" w:lineRule="auto"/>
        <w:rPr>
          <w:rFonts w:ascii="Arial" w:hAnsi="Arial" w:cs="Arial"/>
          <w:szCs w:val="22"/>
          <w:u w:val="single"/>
        </w:rPr>
      </w:pPr>
      <w:r w:rsidRPr="00443287">
        <w:rPr>
          <w:rFonts w:ascii="Arial" w:hAnsi="Arial" w:cs="Arial"/>
          <w:b/>
          <w:szCs w:val="22"/>
          <w:u w:val="single"/>
        </w:rPr>
        <w:t>OPIS KRYTERIÓW OCENY OFERT, WRAZ Z PODANIEM WAG TYCH KRYTERIÓW I SPOSOBU OCENY OFERT</w:t>
      </w:r>
    </w:p>
    <w:p w14:paraId="1524611E" w14:textId="77777777" w:rsidR="00940276" w:rsidRPr="00825E76" w:rsidRDefault="00940276" w:rsidP="00940276">
      <w:pPr>
        <w:numPr>
          <w:ilvl w:val="1"/>
          <w:numId w:val="52"/>
        </w:numPr>
        <w:pBdr>
          <w:top w:val="nil"/>
          <w:left w:val="nil"/>
          <w:bottom w:val="nil"/>
          <w:right w:val="nil"/>
          <w:between w:val="nil"/>
        </w:pBdr>
        <w:suppressAutoHyphens w:val="0"/>
        <w:spacing w:line="276" w:lineRule="auto"/>
        <w:ind w:left="709" w:hanging="709"/>
        <w:jc w:val="both"/>
        <w:rPr>
          <w:rFonts w:ascii="Arial" w:eastAsia="Cambria" w:hAnsi="Arial" w:cs="Arial"/>
          <w:color w:val="000000"/>
          <w:sz w:val="22"/>
          <w:szCs w:val="22"/>
        </w:rPr>
      </w:pPr>
      <w:r w:rsidRPr="00825E76">
        <w:rPr>
          <w:rFonts w:ascii="Arial" w:hAnsi="Arial" w:cs="Arial"/>
          <w:color w:val="000000"/>
          <w:sz w:val="22"/>
          <w:szCs w:val="22"/>
        </w:rPr>
        <w:t xml:space="preserve">Zamawiający </w:t>
      </w:r>
      <w:r w:rsidRPr="00825E76">
        <w:rPr>
          <w:rFonts w:ascii="Arial" w:eastAsia="Cambria" w:hAnsi="Arial" w:cs="Arial"/>
          <w:color w:val="000000"/>
          <w:sz w:val="22"/>
          <w:szCs w:val="22"/>
        </w:rPr>
        <w:t>dokona oceny ofert, które nie zostały odrzucone, na podstawie następujących kryteriów oceny ofert:</w:t>
      </w:r>
    </w:p>
    <w:p w14:paraId="2FAE7572" w14:textId="77777777" w:rsidR="00940276" w:rsidRPr="00825E76" w:rsidRDefault="00940276" w:rsidP="00940276">
      <w:pPr>
        <w:pBdr>
          <w:top w:val="nil"/>
          <w:left w:val="nil"/>
          <w:bottom w:val="nil"/>
          <w:right w:val="nil"/>
          <w:between w:val="nil"/>
        </w:pBdr>
        <w:tabs>
          <w:tab w:val="left" w:pos="709"/>
          <w:tab w:val="left" w:pos="1276"/>
          <w:tab w:val="left" w:pos="1418"/>
        </w:tabs>
        <w:spacing w:line="276" w:lineRule="auto"/>
        <w:ind w:left="709"/>
        <w:jc w:val="both"/>
        <w:rPr>
          <w:rFonts w:ascii="Arial" w:eastAsia="Cambria" w:hAnsi="Arial" w:cs="Arial"/>
          <w:color w:val="000000"/>
          <w:sz w:val="22"/>
          <w:szCs w:val="22"/>
        </w:rPr>
      </w:pPr>
    </w:p>
    <w:tbl>
      <w:tblPr>
        <w:tblW w:w="8363" w:type="dxa"/>
        <w:tblInd w:w="704" w:type="dxa"/>
        <w:tblLayout w:type="fixed"/>
        <w:tblLook w:val="0400" w:firstRow="0" w:lastRow="0" w:firstColumn="0" w:lastColumn="0" w:noHBand="0" w:noVBand="1"/>
      </w:tblPr>
      <w:tblGrid>
        <w:gridCol w:w="793"/>
        <w:gridCol w:w="4308"/>
        <w:gridCol w:w="3262"/>
      </w:tblGrid>
      <w:tr w:rsidR="00940276" w:rsidRPr="00825E76" w14:paraId="71710109" w14:textId="77777777" w:rsidTr="00A43FAD">
        <w:tc>
          <w:tcPr>
            <w:tcW w:w="793" w:type="dxa"/>
            <w:tcBorders>
              <w:top w:val="single" w:sz="4" w:space="0" w:color="000000"/>
              <w:left w:val="single" w:sz="4" w:space="0" w:color="000000"/>
              <w:bottom w:val="single" w:sz="4" w:space="0" w:color="000000"/>
              <w:right w:val="single" w:sz="4" w:space="0" w:color="000000"/>
            </w:tcBorders>
            <w:shd w:val="clear" w:color="auto" w:fill="E6E6E6"/>
          </w:tcPr>
          <w:p w14:paraId="52DC5D12" w14:textId="77777777" w:rsidR="00940276" w:rsidRPr="00825E76" w:rsidRDefault="00940276" w:rsidP="00A43FAD">
            <w:pPr>
              <w:widowControl w:val="0"/>
              <w:pBdr>
                <w:top w:val="nil"/>
                <w:left w:val="nil"/>
                <w:bottom w:val="nil"/>
                <w:right w:val="nil"/>
                <w:between w:val="nil"/>
              </w:pBdr>
              <w:tabs>
                <w:tab w:val="left" w:pos="709"/>
                <w:tab w:val="left" w:pos="1276"/>
                <w:tab w:val="left" w:pos="1418"/>
              </w:tabs>
              <w:spacing w:line="276" w:lineRule="auto"/>
              <w:jc w:val="center"/>
              <w:rPr>
                <w:rFonts w:ascii="Arial" w:eastAsia="Cambria" w:hAnsi="Arial" w:cs="Arial"/>
                <w:b/>
                <w:color w:val="000000"/>
                <w:sz w:val="22"/>
                <w:szCs w:val="22"/>
              </w:rPr>
            </w:pPr>
            <w:r w:rsidRPr="00825E76">
              <w:rPr>
                <w:rFonts w:ascii="Arial" w:eastAsia="Cambria" w:hAnsi="Arial" w:cs="Arial"/>
                <w:b/>
                <w:color w:val="000000"/>
                <w:sz w:val="22"/>
                <w:szCs w:val="22"/>
              </w:rPr>
              <w:t>Lp.</w:t>
            </w:r>
          </w:p>
        </w:tc>
        <w:tc>
          <w:tcPr>
            <w:tcW w:w="4308" w:type="dxa"/>
            <w:tcBorders>
              <w:top w:val="single" w:sz="4" w:space="0" w:color="000000"/>
              <w:left w:val="single" w:sz="4" w:space="0" w:color="000000"/>
              <w:bottom w:val="single" w:sz="4" w:space="0" w:color="000000"/>
              <w:right w:val="single" w:sz="4" w:space="0" w:color="000000"/>
            </w:tcBorders>
            <w:shd w:val="clear" w:color="auto" w:fill="E6E6E6"/>
          </w:tcPr>
          <w:p w14:paraId="6AEB6064" w14:textId="77777777" w:rsidR="00940276" w:rsidRPr="00825E76" w:rsidRDefault="00940276" w:rsidP="00A43FAD">
            <w:pPr>
              <w:widowControl w:val="0"/>
              <w:pBdr>
                <w:top w:val="nil"/>
                <w:left w:val="nil"/>
                <w:bottom w:val="nil"/>
                <w:right w:val="nil"/>
                <w:between w:val="nil"/>
              </w:pBdr>
              <w:tabs>
                <w:tab w:val="left" w:pos="709"/>
                <w:tab w:val="left" w:pos="1276"/>
                <w:tab w:val="left" w:pos="1418"/>
              </w:tabs>
              <w:spacing w:line="276" w:lineRule="auto"/>
              <w:jc w:val="both"/>
              <w:rPr>
                <w:rFonts w:ascii="Arial" w:eastAsia="Cambria" w:hAnsi="Arial" w:cs="Arial"/>
                <w:b/>
                <w:color w:val="000000"/>
                <w:sz w:val="22"/>
                <w:szCs w:val="22"/>
              </w:rPr>
            </w:pPr>
            <w:r w:rsidRPr="00825E76">
              <w:rPr>
                <w:rFonts w:ascii="Arial" w:eastAsia="Cambria" w:hAnsi="Arial" w:cs="Arial"/>
                <w:b/>
                <w:color w:val="000000"/>
                <w:sz w:val="22"/>
                <w:szCs w:val="22"/>
              </w:rPr>
              <w:t>Nazwa kryterium</w:t>
            </w:r>
          </w:p>
        </w:tc>
        <w:tc>
          <w:tcPr>
            <w:tcW w:w="3262" w:type="dxa"/>
            <w:tcBorders>
              <w:top w:val="single" w:sz="4" w:space="0" w:color="000000"/>
              <w:left w:val="single" w:sz="4" w:space="0" w:color="000000"/>
              <w:bottom w:val="single" w:sz="4" w:space="0" w:color="000000"/>
              <w:right w:val="single" w:sz="4" w:space="0" w:color="000000"/>
            </w:tcBorders>
            <w:shd w:val="clear" w:color="auto" w:fill="E6E6E6"/>
          </w:tcPr>
          <w:p w14:paraId="62DDC8E6" w14:textId="77777777" w:rsidR="00940276" w:rsidRPr="00825E76" w:rsidRDefault="00940276" w:rsidP="00A43FAD">
            <w:pPr>
              <w:widowControl w:val="0"/>
              <w:pBdr>
                <w:top w:val="nil"/>
                <w:left w:val="nil"/>
                <w:bottom w:val="nil"/>
                <w:right w:val="nil"/>
                <w:between w:val="nil"/>
              </w:pBdr>
              <w:tabs>
                <w:tab w:val="left" w:pos="709"/>
                <w:tab w:val="left" w:pos="1276"/>
                <w:tab w:val="left" w:pos="1418"/>
              </w:tabs>
              <w:spacing w:line="276" w:lineRule="auto"/>
              <w:jc w:val="center"/>
              <w:rPr>
                <w:rFonts w:ascii="Arial" w:eastAsia="Cambria" w:hAnsi="Arial" w:cs="Arial"/>
                <w:b/>
                <w:color w:val="000000"/>
                <w:sz w:val="22"/>
                <w:szCs w:val="22"/>
              </w:rPr>
            </w:pPr>
            <w:r w:rsidRPr="00825E76">
              <w:rPr>
                <w:rFonts w:ascii="Arial" w:eastAsia="Cambria" w:hAnsi="Arial" w:cs="Arial"/>
                <w:b/>
                <w:color w:val="000000"/>
                <w:sz w:val="22"/>
                <w:szCs w:val="22"/>
              </w:rPr>
              <w:t>Znaczenie kryterium (w %)</w:t>
            </w:r>
          </w:p>
        </w:tc>
      </w:tr>
      <w:tr w:rsidR="00940276" w:rsidRPr="00825E76" w14:paraId="2D1D5CCB" w14:textId="77777777" w:rsidTr="00A43FAD">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19C2D" w14:textId="77777777" w:rsidR="00940276" w:rsidRPr="00825E76" w:rsidRDefault="00940276" w:rsidP="00A43FAD">
            <w:pPr>
              <w:widowControl w:val="0"/>
              <w:pBdr>
                <w:top w:val="nil"/>
                <w:left w:val="nil"/>
                <w:bottom w:val="nil"/>
                <w:right w:val="nil"/>
                <w:between w:val="nil"/>
              </w:pBdr>
              <w:tabs>
                <w:tab w:val="left" w:pos="709"/>
                <w:tab w:val="left" w:pos="1276"/>
                <w:tab w:val="left" w:pos="1418"/>
              </w:tabs>
              <w:spacing w:line="276" w:lineRule="auto"/>
              <w:jc w:val="center"/>
              <w:rPr>
                <w:rFonts w:ascii="Arial" w:eastAsia="Cambria" w:hAnsi="Arial" w:cs="Arial"/>
                <w:color w:val="000000"/>
                <w:sz w:val="22"/>
                <w:szCs w:val="22"/>
              </w:rPr>
            </w:pPr>
            <w:r w:rsidRPr="00825E76">
              <w:rPr>
                <w:rFonts w:ascii="Arial" w:eastAsia="Cambria" w:hAnsi="Arial" w:cs="Arial"/>
                <w:color w:val="000000"/>
                <w:sz w:val="22"/>
                <w:szCs w:val="22"/>
              </w:rPr>
              <w:t>1</w:t>
            </w:r>
          </w:p>
        </w:tc>
        <w:tc>
          <w:tcPr>
            <w:tcW w:w="4308" w:type="dxa"/>
            <w:tcBorders>
              <w:top w:val="single" w:sz="4" w:space="0" w:color="000000"/>
              <w:left w:val="single" w:sz="4" w:space="0" w:color="000000"/>
              <w:bottom w:val="single" w:sz="4" w:space="0" w:color="000000"/>
              <w:right w:val="single" w:sz="4" w:space="0" w:color="000000"/>
            </w:tcBorders>
            <w:shd w:val="clear" w:color="auto" w:fill="auto"/>
          </w:tcPr>
          <w:p w14:paraId="4B111F06" w14:textId="77777777" w:rsidR="00940276" w:rsidRPr="00825E76" w:rsidRDefault="00940276" w:rsidP="00A43FAD">
            <w:pPr>
              <w:widowControl w:val="0"/>
              <w:pBdr>
                <w:top w:val="nil"/>
                <w:left w:val="nil"/>
                <w:bottom w:val="nil"/>
                <w:right w:val="nil"/>
                <w:between w:val="nil"/>
              </w:pBdr>
              <w:tabs>
                <w:tab w:val="left" w:pos="709"/>
                <w:tab w:val="left" w:pos="1276"/>
                <w:tab w:val="left" w:pos="1418"/>
              </w:tabs>
              <w:spacing w:line="276" w:lineRule="auto"/>
              <w:jc w:val="both"/>
              <w:rPr>
                <w:rFonts w:ascii="Arial" w:eastAsia="Cambria" w:hAnsi="Arial" w:cs="Arial"/>
                <w:color w:val="000000"/>
                <w:sz w:val="22"/>
                <w:szCs w:val="22"/>
              </w:rPr>
            </w:pPr>
            <w:r w:rsidRPr="00825E76">
              <w:rPr>
                <w:rFonts w:ascii="Arial" w:eastAsia="Cambria" w:hAnsi="Arial" w:cs="Arial"/>
                <w:color w:val="000000"/>
                <w:sz w:val="22"/>
                <w:szCs w:val="22"/>
              </w:rPr>
              <w:t>Cena (C)</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ADFF741" w14:textId="77777777" w:rsidR="00940276" w:rsidRPr="00825E76" w:rsidRDefault="00940276" w:rsidP="00A43FAD">
            <w:pPr>
              <w:widowControl w:val="0"/>
              <w:pBdr>
                <w:top w:val="nil"/>
                <w:left w:val="nil"/>
                <w:bottom w:val="nil"/>
                <w:right w:val="nil"/>
                <w:between w:val="nil"/>
              </w:pBdr>
              <w:tabs>
                <w:tab w:val="left" w:pos="709"/>
                <w:tab w:val="left" w:pos="1276"/>
                <w:tab w:val="left" w:pos="1418"/>
              </w:tabs>
              <w:spacing w:line="276" w:lineRule="auto"/>
              <w:jc w:val="center"/>
              <w:rPr>
                <w:rFonts w:ascii="Arial" w:eastAsia="Cambria" w:hAnsi="Arial" w:cs="Arial"/>
                <w:color w:val="000000"/>
                <w:sz w:val="22"/>
                <w:szCs w:val="22"/>
              </w:rPr>
            </w:pPr>
            <w:r w:rsidRPr="00825E76">
              <w:rPr>
                <w:rFonts w:ascii="Arial" w:eastAsia="Cambria" w:hAnsi="Arial" w:cs="Arial"/>
                <w:color w:val="000000"/>
                <w:sz w:val="22"/>
                <w:szCs w:val="22"/>
              </w:rPr>
              <w:t>60</w:t>
            </w:r>
          </w:p>
        </w:tc>
      </w:tr>
      <w:tr w:rsidR="00940276" w:rsidRPr="00825E76" w14:paraId="36A762DB" w14:textId="77777777" w:rsidTr="00A43FAD">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DAC0A" w14:textId="77777777" w:rsidR="00940276" w:rsidRPr="00825E76" w:rsidRDefault="00940276" w:rsidP="00A43FAD">
            <w:pPr>
              <w:widowControl w:val="0"/>
              <w:pBdr>
                <w:top w:val="nil"/>
                <w:left w:val="nil"/>
                <w:bottom w:val="nil"/>
                <w:right w:val="nil"/>
                <w:between w:val="nil"/>
              </w:pBdr>
              <w:tabs>
                <w:tab w:val="left" w:pos="709"/>
                <w:tab w:val="left" w:pos="1276"/>
                <w:tab w:val="left" w:pos="1418"/>
              </w:tabs>
              <w:spacing w:line="276" w:lineRule="auto"/>
              <w:jc w:val="center"/>
              <w:rPr>
                <w:rFonts w:ascii="Arial" w:eastAsia="Cambria" w:hAnsi="Arial" w:cs="Arial"/>
                <w:color w:val="000000"/>
                <w:sz w:val="22"/>
                <w:szCs w:val="22"/>
              </w:rPr>
            </w:pPr>
            <w:r w:rsidRPr="00825E76">
              <w:rPr>
                <w:rFonts w:ascii="Arial" w:eastAsia="Cambria" w:hAnsi="Arial" w:cs="Arial"/>
                <w:color w:val="000000"/>
                <w:sz w:val="22"/>
                <w:szCs w:val="22"/>
              </w:rPr>
              <w:t>2</w:t>
            </w:r>
          </w:p>
        </w:tc>
        <w:tc>
          <w:tcPr>
            <w:tcW w:w="4308" w:type="dxa"/>
            <w:tcBorders>
              <w:top w:val="single" w:sz="4" w:space="0" w:color="000000"/>
              <w:left w:val="single" w:sz="4" w:space="0" w:color="000000"/>
              <w:bottom w:val="single" w:sz="4" w:space="0" w:color="000000"/>
              <w:right w:val="single" w:sz="4" w:space="0" w:color="000000"/>
            </w:tcBorders>
            <w:shd w:val="clear" w:color="auto" w:fill="auto"/>
          </w:tcPr>
          <w:p w14:paraId="223DE2BC" w14:textId="77777777" w:rsidR="00940276" w:rsidRPr="004371CB" w:rsidRDefault="00940276" w:rsidP="00A43FAD">
            <w:pPr>
              <w:widowControl w:val="0"/>
              <w:tabs>
                <w:tab w:val="left" w:pos="709"/>
                <w:tab w:val="left" w:pos="1276"/>
                <w:tab w:val="left" w:pos="1418"/>
              </w:tabs>
              <w:spacing w:line="276" w:lineRule="auto"/>
              <w:jc w:val="both"/>
              <w:rPr>
                <w:rFonts w:ascii="Arial" w:eastAsia="Cambria" w:hAnsi="Arial" w:cs="Arial"/>
                <w:color w:val="000000"/>
                <w:sz w:val="22"/>
                <w:szCs w:val="22"/>
                <w:highlight w:val="yellow"/>
              </w:rPr>
            </w:pPr>
            <w:r w:rsidRPr="00FE2192">
              <w:rPr>
                <w:rFonts w:ascii="Arial" w:eastAsia="Cambria" w:hAnsi="Arial" w:cs="Arial"/>
                <w:color w:val="000000"/>
                <w:sz w:val="22"/>
                <w:szCs w:val="22"/>
              </w:rPr>
              <w:t>Długość okresu gwarancji jakości na wykonane roboty budowlane oraz dostarczone i wbudowane materiały (G)</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3B301DBD" w14:textId="77777777" w:rsidR="00940276" w:rsidRPr="004371CB" w:rsidRDefault="00940276" w:rsidP="00A43FAD">
            <w:pPr>
              <w:widowControl w:val="0"/>
              <w:pBdr>
                <w:top w:val="nil"/>
                <w:left w:val="nil"/>
                <w:bottom w:val="nil"/>
                <w:right w:val="nil"/>
                <w:between w:val="nil"/>
              </w:pBdr>
              <w:tabs>
                <w:tab w:val="left" w:pos="709"/>
                <w:tab w:val="left" w:pos="1276"/>
                <w:tab w:val="left" w:pos="1418"/>
              </w:tabs>
              <w:spacing w:line="276" w:lineRule="auto"/>
              <w:jc w:val="center"/>
              <w:rPr>
                <w:rFonts w:ascii="Arial" w:eastAsia="Cambria" w:hAnsi="Arial" w:cs="Arial"/>
                <w:color w:val="000000"/>
                <w:sz w:val="22"/>
                <w:szCs w:val="22"/>
                <w:highlight w:val="yellow"/>
              </w:rPr>
            </w:pPr>
          </w:p>
          <w:p w14:paraId="3FF1B487" w14:textId="77777777" w:rsidR="00940276" w:rsidRPr="004371CB" w:rsidRDefault="00940276" w:rsidP="00A43FAD">
            <w:pPr>
              <w:widowControl w:val="0"/>
              <w:pBdr>
                <w:top w:val="nil"/>
                <w:left w:val="nil"/>
                <w:bottom w:val="nil"/>
                <w:right w:val="nil"/>
                <w:between w:val="nil"/>
              </w:pBdr>
              <w:tabs>
                <w:tab w:val="left" w:pos="709"/>
                <w:tab w:val="left" w:pos="1276"/>
                <w:tab w:val="left" w:pos="1418"/>
              </w:tabs>
              <w:spacing w:line="276" w:lineRule="auto"/>
              <w:jc w:val="center"/>
              <w:rPr>
                <w:rFonts w:ascii="Arial" w:eastAsia="Cambria" w:hAnsi="Arial" w:cs="Arial"/>
                <w:color w:val="000000"/>
                <w:sz w:val="22"/>
                <w:szCs w:val="22"/>
                <w:highlight w:val="yellow"/>
              </w:rPr>
            </w:pPr>
            <w:r w:rsidRPr="00FE2192">
              <w:rPr>
                <w:rFonts w:ascii="Arial" w:eastAsia="Cambria" w:hAnsi="Arial" w:cs="Arial"/>
                <w:color w:val="000000"/>
                <w:sz w:val="22"/>
                <w:szCs w:val="22"/>
              </w:rPr>
              <w:t>40</w:t>
            </w:r>
          </w:p>
        </w:tc>
      </w:tr>
    </w:tbl>
    <w:p w14:paraId="4E882DCB" w14:textId="77777777" w:rsidR="00940276" w:rsidRPr="00825E76" w:rsidRDefault="00940276" w:rsidP="00940276">
      <w:pPr>
        <w:pBdr>
          <w:top w:val="nil"/>
          <w:left w:val="nil"/>
          <w:bottom w:val="nil"/>
          <w:right w:val="nil"/>
          <w:between w:val="nil"/>
        </w:pBdr>
        <w:tabs>
          <w:tab w:val="left" w:pos="709"/>
          <w:tab w:val="left" w:pos="1276"/>
          <w:tab w:val="left" w:pos="1418"/>
        </w:tabs>
        <w:spacing w:line="276" w:lineRule="auto"/>
        <w:ind w:left="709"/>
        <w:jc w:val="both"/>
        <w:rPr>
          <w:rFonts w:ascii="Arial" w:eastAsia="Cambria" w:hAnsi="Arial" w:cs="Arial"/>
          <w:color w:val="000000"/>
          <w:sz w:val="22"/>
          <w:szCs w:val="22"/>
        </w:rPr>
      </w:pPr>
    </w:p>
    <w:p w14:paraId="5951B477" w14:textId="77777777" w:rsidR="00940276" w:rsidRPr="00825E76" w:rsidRDefault="00940276" w:rsidP="00940276">
      <w:pPr>
        <w:tabs>
          <w:tab w:val="left" w:pos="709"/>
          <w:tab w:val="left" w:pos="1276"/>
          <w:tab w:val="left" w:pos="1418"/>
        </w:tabs>
        <w:spacing w:line="276" w:lineRule="auto"/>
        <w:ind w:left="709"/>
        <w:rPr>
          <w:rFonts w:ascii="Arial" w:eastAsia="Cambria" w:hAnsi="Arial" w:cs="Arial"/>
          <w:i/>
          <w:color w:val="000000"/>
          <w:sz w:val="22"/>
          <w:szCs w:val="22"/>
        </w:rPr>
      </w:pPr>
    </w:p>
    <w:p w14:paraId="2E850C67" w14:textId="77777777" w:rsidR="00940276" w:rsidRPr="00825E76" w:rsidRDefault="00940276" w:rsidP="00940276">
      <w:pPr>
        <w:tabs>
          <w:tab w:val="left" w:pos="709"/>
          <w:tab w:val="left" w:pos="1276"/>
          <w:tab w:val="left" w:pos="1418"/>
        </w:tabs>
        <w:spacing w:line="276" w:lineRule="auto"/>
        <w:ind w:left="709"/>
        <w:rPr>
          <w:rFonts w:ascii="Arial" w:eastAsia="Cambria" w:hAnsi="Arial" w:cs="Arial"/>
          <w:i/>
          <w:color w:val="000000"/>
          <w:sz w:val="22"/>
          <w:szCs w:val="22"/>
        </w:rPr>
      </w:pPr>
      <w:r w:rsidRPr="00825E76">
        <w:rPr>
          <w:rFonts w:ascii="Arial" w:eastAsia="Cambria" w:hAnsi="Arial" w:cs="Arial"/>
          <w:i/>
          <w:color w:val="000000"/>
          <w:sz w:val="22"/>
          <w:szCs w:val="22"/>
        </w:rPr>
        <w:t>Zamawiający dokona oceny ofert przyznając punkty w ramach poszczególnych kryteriów oceny ofert, przyjmując zasadę, że 1% = 1 punkt.</w:t>
      </w:r>
    </w:p>
    <w:p w14:paraId="413996B9" w14:textId="77777777" w:rsidR="00940276" w:rsidRPr="00825E76" w:rsidRDefault="00940276" w:rsidP="00940276">
      <w:pPr>
        <w:pBdr>
          <w:top w:val="nil"/>
          <w:left w:val="nil"/>
          <w:bottom w:val="nil"/>
          <w:right w:val="nil"/>
          <w:between w:val="nil"/>
        </w:pBdr>
        <w:tabs>
          <w:tab w:val="left" w:pos="709"/>
          <w:tab w:val="left" w:pos="1276"/>
          <w:tab w:val="left" w:pos="1418"/>
        </w:tabs>
        <w:spacing w:line="276" w:lineRule="auto"/>
        <w:ind w:left="709"/>
        <w:jc w:val="both"/>
        <w:rPr>
          <w:rFonts w:ascii="Arial" w:eastAsia="Cambria" w:hAnsi="Arial" w:cs="Arial"/>
          <w:color w:val="000000"/>
          <w:sz w:val="22"/>
          <w:szCs w:val="22"/>
        </w:rPr>
      </w:pPr>
    </w:p>
    <w:p w14:paraId="5957FFBD" w14:textId="77777777" w:rsidR="00940276" w:rsidRPr="00825E76" w:rsidRDefault="00940276" w:rsidP="00940276">
      <w:pPr>
        <w:numPr>
          <w:ilvl w:val="1"/>
          <w:numId w:val="51"/>
        </w:numPr>
        <w:pBdr>
          <w:top w:val="nil"/>
          <w:left w:val="nil"/>
          <w:bottom w:val="nil"/>
          <w:right w:val="nil"/>
          <w:between w:val="nil"/>
        </w:pBdr>
        <w:tabs>
          <w:tab w:val="left" w:pos="709"/>
          <w:tab w:val="left" w:pos="1276"/>
          <w:tab w:val="left" w:pos="1418"/>
        </w:tabs>
        <w:suppressAutoHyphens w:val="0"/>
        <w:spacing w:line="276" w:lineRule="auto"/>
        <w:jc w:val="both"/>
        <w:rPr>
          <w:rFonts w:ascii="Arial" w:eastAsia="Cambria" w:hAnsi="Arial" w:cs="Arial"/>
          <w:color w:val="000000"/>
          <w:sz w:val="22"/>
          <w:szCs w:val="22"/>
        </w:rPr>
      </w:pPr>
      <w:r w:rsidRPr="00825E76">
        <w:rPr>
          <w:rFonts w:ascii="Arial" w:eastAsia="Cambria" w:hAnsi="Arial" w:cs="Arial"/>
          <w:color w:val="000000"/>
          <w:sz w:val="22"/>
          <w:szCs w:val="22"/>
        </w:rPr>
        <w:t xml:space="preserve">Punkty za kryterium </w:t>
      </w:r>
      <w:r w:rsidRPr="00825E76">
        <w:rPr>
          <w:rFonts w:ascii="Arial" w:eastAsia="Cambria" w:hAnsi="Arial" w:cs="Arial"/>
          <w:b/>
          <w:color w:val="000000"/>
          <w:sz w:val="22"/>
          <w:szCs w:val="22"/>
        </w:rPr>
        <w:t>„Cena”</w:t>
      </w:r>
      <w:r w:rsidRPr="00825E76">
        <w:rPr>
          <w:rFonts w:ascii="Arial" w:eastAsia="Cambria" w:hAnsi="Arial" w:cs="Arial"/>
          <w:color w:val="000000"/>
          <w:sz w:val="22"/>
          <w:szCs w:val="22"/>
        </w:rPr>
        <w:t xml:space="preserve"> zostaną obliczone według wzoru:</w:t>
      </w:r>
    </w:p>
    <w:p w14:paraId="1FFAC8E8" w14:textId="77777777" w:rsidR="00940276" w:rsidRPr="00825E76" w:rsidRDefault="00940276" w:rsidP="00940276">
      <w:pPr>
        <w:pBdr>
          <w:top w:val="nil"/>
          <w:left w:val="nil"/>
          <w:bottom w:val="nil"/>
          <w:right w:val="nil"/>
          <w:between w:val="nil"/>
        </w:pBdr>
        <w:tabs>
          <w:tab w:val="left" w:pos="709"/>
          <w:tab w:val="left" w:pos="1276"/>
          <w:tab w:val="left" w:pos="1418"/>
        </w:tabs>
        <w:spacing w:line="276" w:lineRule="auto"/>
        <w:ind w:left="709"/>
        <w:jc w:val="both"/>
        <w:rPr>
          <w:rFonts w:ascii="Arial" w:eastAsia="Cambria" w:hAnsi="Arial" w:cs="Arial"/>
          <w:b/>
          <w:i/>
          <w:color w:val="000000"/>
          <w:sz w:val="22"/>
          <w:szCs w:val="22"/>
        </w:rPr>
      </w:pPr>
      <w:r w:rsidRPr="00825E76">
        <w:rPr>
          <w:rFonts w:ascii="Arial" w:eastAsia="Cambria" w:hAnsi="Arial" w:cs="Arial"/>
          <w:i/>
          <w:color w:val="000000"/>
          <w:sz w:val="22"/>
          <w:szCs w:val="22"/>
        </w:rPr>
        <w:tab/>
      </w:r>
      <w:r w:rsidRPr="00825E76">
        <w:rPr>
          <w:rFonts w:ascii="Arial" w:eastAsia="Cambria" w:hAnsi="Arial" w:cs="Arial"/>
          <w:b/>
          <w:i/>
          <w:color w:val="000000"/>
          <w:sz w:val="22"/>
          <w:szCs w:val="22"/>
        </w:rPr>
        <w:tab/>
      </w:r>
      <w:proofErr w:type="spellStart"/>
      <w:r w:rsidRPr="00825E76">
        <w:rPr>
          <w:rFonts w:ascii="Arial" w:eastAsia="Cambria" w:hAnsi="Arial" w:cs="Arial"/>
          <w:b/>
          <w:i/>
          <w:color w:val="000000"/>
          <w:sz w:val="22"/>
          <w:szCs w:val="22"/>
        </w:rPr>
        <w:t>C</w:t>
      </w:r>
      <w:r w:rsidRPr="00825E76">
        <w:rPr>
          <w:rFonts w:ascii="Arial" w:eastAsia="Cambria" w:hAnsi="Arial" w:cs="Arial"/>
          <w:b/>
          <w:i/>
          <w:color w:val="000000"/>
          <w:sz w:val="22"/>
          <w:szCs w:val="22"/>
          <w:vertAlign w:val="subscript"/>
        </w:rPr>
        <w:t>n</w:t>
      </w:r>
      <w:proofErr w:type="spellEnd"/>
    </w:p>
    <w:p w14:paraId="72FA3E8D" w14:textId="77777777" w:rsidR="00940276" w:rsidRPr="00825E76" w:rsidRDefault="00940276" w:rsidP="00940276">
      <w:pPr>
        <w:pBdr>
          <w:top w:val="nil"/>
          <w:left w:val="nil"/>
          <w:bottom w:val="nil"/>
          <w:right w:val="nil"/>
          <w:between w:val="nil"/>
        </w:pBdr>
        <w:tabs>
          <w:tab w:val="left" w:pos="709"/>
          <w:tab w:val="left" w:pos="1276"/>
          <w:tab w:val="left" w:pos="1418"/>
        </w:tabs>
        <w:spacing w:line="276" w:lineRule="auto"/>
        <w:ind w:left="709"/>
        <w:jc w:val="both"/>
        <w:rPr>
          <w:rFonts w:ascii="Arial" w:eastAsia="Cambria" w:hAnsi="Arial" w:cs="Arial"/>
          <w:b/>
          <w:i/>
          <w:color w:val="000000"/>
          <w:sz w:val="22"/>
          <w:szCs w:val="22"/>
        </w:rPr>
      </w:pPr>
      <w:r w:rsidRPr="00825E76">
        <w:rPr>
          <w:rFonts w:ascii="Arial" w:eastAsia="Cambria" w:hAnsi="Arial" w:cs="Arial"/>
          <w:b/>
          <w:i/>
          <w:color w:val="000000"/>
          <w:sz w:val="22"/>
          <w:szCs w:val="22"/>
        </w:rPr>
        <w:t>P</w:t>
      </w:r>
      <w:r w:rsidRPr="00825E76">
        <w:rPr>
          <w:rFonts w:ascii="Arial" w:eastAsia="Cambria" w:hAnsi="Arial" w:cs="Arial"/>
          <w:b/>
          <w:i/>
          <w:color w:val="000000"/>
          <w:sz w:val="22"/>
          <w:szCs w:val="22"/>
          <w:vertAlign w:val="subscript"/>
        </w:rPr>
        <w:t>C</w:t>
      </w:r>
      <w:r w:rsidRPr="00825E76">
        <w:rPr>
          <w:rFonts w:ascii="Arial" w:eastAsia="Cambria" w:hAnsi="Arial" w:cs="Arial"/>
          <w:b/>
          <w:i/>
          <w:color w:val="000000"/>
          <w:sz w:val="22"/>
          <w:szCs w:val="22"/>
        </w:rPr>
        <w:t xml:space="preserve"> = </w:t>
      </w:r>
      <w:r w:rsidRPr="00825E76">
        <w:rPr>
          <w:rFonts w:ascii="Arial" w:eastAsia="Cambria" w:hAnsi="Arial" w:cs="Arial"/>
          <w:b/>
          <w:i/>
          <w:color w:val="000000"/>
          <w:sz w:val="22"/>
          <w:szCs w:val="22"/>
        </w:rPr>
        <w:tab/>
        <w:t xml:space="preserve">------- x 60 pkt </w:t>
      </w:r>
    </w:p>
    <w:p w14:paraId="053E9200" w14:textId="77777777" w:rsidR="00940276" w:rsidRPr="00825E76" w:rsidRDefault="00940276" w:rsidP="00940276">
      <w:pPr>
        <w:pBdr>
          <w:top w:val="nil"/>
          <w:left w:val="nil"/>
          <w:bottom w:val="nil"/>
          <w:right w:val="nil"/>
          <w:between w:val="nil"/>
        </w:pBdr>
        <w:tabs>
          <w:tab w:val="left" w:pos="709"/>
          <w:tab w:val="left" w:pos="1276"/>
          <w:tab w:val="left" w:pos="1418"/>
        </w:tabs>
        <w:spacing w:line="276" w:lineRule="auto"/>
        <w:ind w:left="709"/>
        <w:jc w:val="both"/>
        <w:rPr>
          <w:rFonts w:ascii="Arial" w:eastAsia="Cambria" w:hAnsi="Arial" w:cs="Arial"/>
          <w:b/>
          <w:i/>
          <w:color w:val="000000"/>
          <w:sz w:val="22"/>
          <w:szCs w:val="22"/>
        </w:rPr>
      </w:pPr>
      <w:r w:rsidRPr="00825E76">
        <w:rPr>
          <w:rFonts w:ascii="Arial" w:eastAsia="Cambria" w:hAnsi="Arial" w:cs="Arial"/>
          <w:b/>
          <w:i/>
          <w:color w:val="000000"/>
          <w:sz w:val="22"/>
          <w:szCs w:val="22"/>
        </w:rPr>
        <w:tab/>
      </w:r>
      <w:proofErr w:type="spellStart"/>
      <w:r w:rsidRPr="00825E76">
        <w:rPr>
          <w:rFonts w:ascii="Arial" w:eastAsia="Cambria" w:hAnsi="Arial" w:cs="Arial"/>
          <w:b/>
          <w:i/>
          <w:color w:val="000000"/>
          <w:sz w:val="22"/>
          <w:szCs w:val="22"/>
        </w:rPr>
        <w:t>C</w:t>
      </w:r>
      <w:r w:rsidRPr="00825E76">
        <w:rPr>
          <w:rFonts w:ascii="Arial" w:eastAsia="Cambria" w:hAnsi="Arial" w:cs="Arial"/>
          <w:b/>
          <w:i/>
          <w:color w:val="000000"/>
          <w:sz w:val="22"/>
          <w:szCs w:val="22"/>
          <w:vertAlign w:val="subscript"/>
        </w:rPr>
        <w:t>b</w:t>
      </w:r>
      <w:proofErr w:type="spellEnd"/>
    </w:p>
    <w:p w14:paraId="4C73B755" w14:textId="77777777" w:rsidR="00940276" w:rsidRPr="00825E76" w:rsidRDefault="00940276" w:rsidP="00940276">
      <w:pPr>
        <w:tabs>
          <w:tab w:val="left" w:pos="709"/>
          <w:tab w:val="left" w:pos="1276"/>
          <w:tab w:val="left" w:pos="1418"/>
        </w:tabs>
        <w:spacing w:line="276" w:lineRule="auto"/>
        <w:rPr>
          <w:rFonts w:ascii="Arial" w:eastAsia="Cambria" w:hAnsi="Arial" w:cs="Arial"/>
          <w:color w:val="000000"/>
          <w:sz w:val="22"/>
          <w:szCs w:val="22"/>
        </w:rPr>
      </w:pPr>
      <w:r w:rsidRPr="00825E76">
        <w:rPr>
          <w:rFonts w:ascii="Arial" w:eastAsia="Cambria" w:hAnsi="Arial" w:cs="Arial"/>
          <w:b/>
          <w:color w:val="000000"/>
          <w:sz w:val="22"/>
          <w:szCs w:val="22"/>
        </w:rPr>
        <w:tab/>
      </w:r>
      <w:r w:rsidRPr="00825E76">
        <w:rPr>
          <w:rFonts w:ascii="Arial" w:eastAsia="Cambria" w:hAnsi="Arial" w:cs="Arial"/>
          <w:color w:val="000000"/>
          <w:sz w:val="22"/>
          <w:szCs w:val="22"/>
        </w:rPr>
        <w:t>gdzie,</w:t>
      </w:r>
    </w:p>
    <w:p w14:paraId="0E4D0D9A" w14:textId="77777777" w:rsidR="00940276" w:rsidRPr="00825E76" w:rsidRDefault="00940276" w:rsidP="00940276">
      <w:pPr>
        <w:pBdr>
          <w:top w:val="nil"/>
          <w:left w:val="nil"/>
          <w:bottom w:val="nil"/>
          <w:right w:val="nil"/>
          <w:between w:val="nil"/>
        </w:pBdr>
        <w:spacing w:line="276" w:lineRule="auto"/>
        <w:ind w:left="708"/>
        <w:jc w:val="both"/>
        <w:rPr>
          <w:rFonts w:ascii="Arial" w:eastAsia="Cambria" w:hAnsi="Arial" w:cs="Arial"/>
          <w:color w:val="000000"/>
          <w:sz w:val="22"/>
          <w:szCs w:val="22"/>
        </w:rPr>
      </w:pPr>
      <w:r w:rsidRPr="00825E76">
        <w:rPr>
          <w:rFonts w:ascii="Arial" w:eastAsia="Cambria" w:hAnsi="Arial" w:cs="Arial"/>
          <w:b/>
          <w:color w:val="000000"/>
          <w:sz w:val="22"/>
          <w:szCs w:val="22"/>
        </w:rPr>
        <w:t>P</w:t>
      </w:r>
      <w:r w:rsidRPr="00825E76">
        <w:rPr>
          <w:rFonts w:ascii="Arial" w:eastAsia="Cambria" w:hAnsi="Arial" w:cs="Arial"/>
          <w:b/>
          <w:color w:val="000000"/>
          <w:sz w:val="22"/>
          <w:szCs w:val="22"/>
          <w:vertAlign w:val="subscript"/>
        </w:rPr>
        <w:t xml:space="preserve">C </w:t>
      </w:r>
      <w:r w:rsidRPr="00825E76">
        <w:rPr>
          <w:rFonts w:ascii="Arial" w:eastAsia="Cambria" w:hAnsi="Arial" w:cs="Arial"/>
          <w:b/>
          <w:color w:val="000000"/>
          <w:sz w:val="22"/>
          <w:szCs w:val="22"/>
        </w:rPr>
        <w:t>-</w:t>
      </w:r>
      <w:r w:rsidRPr="00825E76">
        <w:rPr>
          <w:rFonts w:ascii="Arial" w:eastAsia="Cambria" w:hAnsi="Arial" w:cs="Arial"/>
          <w:color w:val="000000"/>
          <w:sz w:val="22"/>
          <w:szCs w:val="22"/>
        </w:rPr>
        <w:t xml:space="preserve"> ilość punktów za kryterium cena,</w:t>
      </w:r>
    </w:p>
    <w:p w14:paraId="3D0F78A1" w14:textId="77777777" w:rsidR="00940276" w:rsidRPr="00825E76" w:rsidRDefault="00940276" w:rsidP="00940276">
      <w:pPr>
        <w:pBdr>
          <w:top w:val="nil"/>
          <w:left w:val="nil"/>
          <w:bottom w:val="nil"/>
          <w:right w:val="nil"/>
          <w:between w:val="nil"/>
        </w:pBdr>
        <w:spacing w:line="276" w:lineRule="auto"/>
        <w:ind w:left="708"/>
        <w:jc w:val="both"/>
        <w:rPr>
          <w:rFonts w:ascii="Arial" w:eastAsia="Cambria" w:hAnsi="Arial" w:cs="Arial"/>
          <w:color w:val="000000"/>
          <w:sz w:val="22"/>
          <w:szCs w:val="22"/>
        </w:rPr>
      </w:pPr>
      <w:proofErr w:type="spellStart"/>
      <w:r w:rsidRPr="00825E76">
        <w:rPr>
          <w:rFonts w:ascii="Arial" w:eastAsia="Cambria" w:hAnsi="Arial" w:cs="Arial"/>
          <w:b/>
          <w:color w:val="000000"/>
          <w:sz w:val="22"/>
          <w:szCs w:val="22"/>
        </w:rPr>
        <w:t>C</w:t>
      </w:r>
      <w:r w:rsidRPr="00825E76">
        <w:rPr>
          <w:rFonts w:ascii="Arial" w:eastAsia="Cambria" w:hAnsi="Arial" w:cs="Arial"/>
          <w:b/>
          <w:color w:val="000000"/>
          <w:sz w:val="22"/>
          <w:szCs w:val="22"/>
          <w:vertAlign w:val="subscript"/>
        </w:rPr>
        <w:t>n</w:t>
      </w:r>
      <w:proofErr w:type="spellEnd"/>
      <w:r w:rsidRPr="00825E76">
        <w:rPr>
          <w:rFonts w:ascii="Arial" w:eastAsia="Cambria" w:hAnsi="Arial" w:cs="Arial"/>
          <w:b/>
          <w:color w:val="000000"/>
          <w:sz w:val="22"/>
          <w:szCs w:val="22"/>
        </w:rPr>
        <w:t xml:space="preserve"> -</w:t>
      </w:r>
      <w:r w:rsidRPr="00825E76">
        <w:rPr>
          <w:rFonts w:ascii="Arial" w:eastAsia="Cambria" w:hAnsi="Arial" w:cs="Arial"/>
          <w:color w:val="000000"/>
          <w:sz w:val="22"/>
          <w:szCs w:val="22"/>
        </w:rPr>
        <w:t xml:space="preserve"> najniższa cena ofertowa spośród ofert nieodrzuconych,</w:t>
      </w:r>
    </w:p>
    <w:p w14:paraId="15938E5C" w14:textId="77777777" w:rsidR="00940276" w:rsidRPr="00825E76" w:rsidRDefault="00940276" w:rsidP="00940276">
      <w:pPr>
        <w:pBdr>
          <w:top w:val="nil"/>
          <w:left w:val="nil"/>
          <w:bottom w:val="nil"/>
          <w:right w:val="nil"/>
          <w:between w:val="nil"/>
        </w:pBdr>
        <w:spacing w:line="276" w:lineRule="auto"/>
        <w:ind w:left="708"/>
        <w:jc w:val="both"/>
        <w:rPr>
          <w:rFonts w:ascii="Arial" w:eastAsia="Cambria" w:hAnsi="Arial" w:cs="Arial"/>
          <w:color w:val="000000"/>
          <w:sz w:val="22"/>
          <w:szCs w:val="22"/>
        </w:rPr>
      </w:pPr>
      <w:proofErr w:type="spellStart"/>
      <w:r w:rsidRPr="00825E76">
        <w:rPr>
          <w:rFonts w:ascii="Arial" w:eastAsia="Cambria" w:hAnsi="Arial" w:cs="Arial"/>
          <w:b/>
          <w:color w:val="000000"/>
          <w:sz w:val="22"/>
          <w:szCs w:val="22"/>
        </w:rPr>
        <w:t>C</w:t>
      </w:r>
      <w:r w:rsidRPr="00825E76">
        <w:rPr>
          <w:rFonts w:ascii="Arial" w:eastAsia="Cambria" w:hAnsi="Arial" w:cs="Arial"/>
          <w:b/>
          <w:color w:val="000000"/>
          <w:sz w:val="22"/>
          <w:szCs w:val="22"/>
          <w:vertAlign w:val="subscript"/>
        </w:rPr>
        <w:t>b</w:t>
      </w:r>
      <w:proofErr w:type="spellEnd"/>
      <w:r w:rsidRPr="00825E76">
        <w:rPr>
          <w:rFonts w:ascii="Arial" w:eastAsia="Cambria" w:hAnsi="Arial" w:cs="Arial"/>
          <w:b/>
          <w:color w:val="000000"/>
          <w:sz w:val="22"/>
          <w:szCs w:val="22"/>
        </w:rPr>
        <w:t xml:space="preserve"> –</w:t>
      </w:r>
      <w:r w:rsidRPr="00825E76">
        <w:rPr>
          <w:rFonts w:ascii="Arial" w:eastAsia="Cambria" w:hAnsi="Arial" w:cs="Arial"/>
          <w:color w:val="000000"/>
          <w:sz w:val="22"/>
          <w:szCs w:val="22"/>
        </w:rPr>
        <w:t xml:space="preserve"> cena oferty badanej.</w:t>
      </w:r>
    </w:p>
    <w:p w14:paraId="58C9190A" w14:textId="77777777" w:rsidR="00940276" w:rsidRPr="00825E76" w:rsidRDefault="00940276" w:rsidP="00940276">
      <w:pPr>
        <w:pBdr>
          <w:top w:val="nil"/>
          <w:left w:val="nil"/>
          <w:bottom w:val="nil"/>
          <w:right w:val="nil"/>
          <w:between w:val="nil"/>
        </w:pBdr>
        <w:spacing w:line="276" w:lineRule="auto"/>
        <w:ind w:left="708"/>
        <w:jc w:val="both"/>
        <w:rPr>
          <w:rFonts w:ascii="Arial" w:eastAsia="Cambria" w:hAnsi="Arial" w:cs="Arial"/>
          <w:color w:val="000000"/>
          <w:sz w:val="22"/>
          <w:szCs w:val="22"/>
        </w:rPr>
      </w:pPr>
    </w:p>
    <w:p w14:paraId="35D2889F" w14:textId="77777777" w:rsidR="00940276" w:rsidRPr="00825E76" w:rsidRDefault="00940276" w:rsidP="00940276">
      <w:pPr>
        <w:pBdr>
          <w:top w:val="nil"/>
          <w:left w:val="nil"/>
          <w:bottom w:val="nil"/>
          <w:right w:val="nil"/>
          <w:between w:val="nil"/>
        </w:pBdr>
        <w:spacing w:line="276" w:lineRule="auto"/>
        <w:ind w:left="708"/>
        <w:jc w:val="both"/>
        <w:rPr>
          <w:rFonts w:ascii="Arial" w:eastAsia="Cambria" w:hAnsi="Arial" w:cs="Arial"/>
          <w:color w:val="000000"/>
          <w:sz w:val="22"/>
          <w:szCs w:val="22"/>
        </w:rPr>
      </w:pPr>
      <w:r w:rsidRPr="00825E76">
        <w:rPr>
          <w:rFonts w:ascii="Arial" w:eastAsia="Cambria" w:hAnsi="Arial" w:cs="Arial"/>
          <w:color w:val="000000"/>
          <w:sz w:val="22"/>
          <w:szCs w:val="22"/>
        </w:rPr>
        <w:t>W kryterium „</w:t>
      </w:r>
      <w:r w:rsidRPr="00825E76">
        <w:rPr>
          <w:rFonts w:ascii="Arial" w:eastAsia="Cambria" w:hAnsi="Arial" w:cs="Arial"/>
          <w:b/>
          <w:color w:val="000000"/>
          <w:sz w:val="22"/>
          <w:szCs w:val="22"/>
        </w:rPr>
        <w:t>Cena”</w:t>
      </w:r>
      <w:r w:rsidRPr="00825E76">
        <w:rPr>
          <w:rFonts w:ascii="Arial" w:eastAsia="Cambria" w:hAnsi="Arial" w:cs="Arial"/>
          <w:color w:val="000000"/>
          <w:sz w:val="22"/>
          <w:szCs w:val="22"/>
        </w:rPr>
        <w:t>, oferta z najniższą ceną otrzyma 60 punktów a pozostałe oferty po matematycznym przeliczeniu w odniesieniu do najniższej ceny odpowiednio mniej. Końcowy wynik powyższego działania zostanie zaokrąglony do dwóch miejsc po przecinku.</w:t>
      </w:r>
    </w:p>
    <w:p w14:paraId="68D01C7E" w14:textId="77777777" w:rsidR="00940276" w:rsidRPr="00825E76" w:rsidRDefault="00940276" w:rsidP="00940276">
      <w:pPr>
        <w:pBdr>
          <w:top w:val="nil"/>
          <w:left w:val="nil"/>
          <w:bottom w:val="nil"/>
          <w:right w:val="nil"/>
          <w:between w:val="nil"/>
        </w:pBdr>
        <w:spacing w:line="276" w:lineRule="auto"/>
        <w:ind w:left="708"/>
        <w:jc w:val="both"/>
        <w:rPr>
          <w:rFonts w:ascii="Arial" w:eastAsia="Cambria" w:hAnsi="Arial" w:cs="Arial"/>
          <w:color w:val="000000"/>
          <w:sz w:val="22"/>
          <w:szCs w:val="22"/>
        </w:rPr>
      </w:pPr>
    </w:p>
    <w:p w14:paraId="12E1FAB9" w14:textId="77777777" w:rsidR="00940276" w:rsidRPr="00825E76" w:rsidRDefault="00940276" w:rsidP="00940276">
      <w:pPr>
        <w:numPr>
          <w:ilvl w:val="1"/>
          <w:numId w:val="51"/>
        </w:numPr>
        <w:pBdr>
          <w:top w:val="nil"/>
          <w:left w:val="nil"/>
          <w:bottom w:val="nil"/>
          <w:right w:val="nil"/>
          <w:between w:val="nil"/>
        </w:pBdr>
        <w:suppressAutoHyphens w:val="0"/>
        <w:spacing w:line="276" w:lineRule="auto"/>
        <w:jc w:val="both"/>
        <w:rPr>
          <w:rFonts w:ascii="Arial" w:eastAsia="Cambria" w:hAnsi="Arial" w:cs="Arial"/>
          <w:color w:val="000000"/>
          <w:sz w:val="22"/>
          <w:szCs w:val="22"/>
        </w:rPr>
      </w:pPr>
      <w:r w:rsidRPr="00825E76">
        <w:rPr>
          <w:rFonts w:ascii="Arial" w:eastAsia="Cambria" w:hAnsi="Arial" w:cs="Arial"/>
          <w:color w:val="000000"/>
          <w:sz w:val="22"/>
          <w:szCs w:val="22"/>
        </w:rPr>
        <w:lastRenderedPageBreak/>
        <w:t xml:space="preserve">Kryterium </w:t>
      </w:r>
      <w:r w:rsidRPr="00825E76">
        <w:rPr>
          <w:rFonts w:ascii="Arial" w:eastAsia="Cambria" w:hAnsi="Arial" w:cs="Arial"/>
          <w:b/>
          <w:color w:val="000000"/>
          <w:sz w:val="22"/>
          <w:szCs w:val="22"/>
        </w:rPr>
        <w:t>„Długość okresu gwarancji jakości na wykonane roboty budowlane oraz dostarczone i wbudowane materiały</w:t>
      </w:r>
      <w:r w:rsidRPr="00825E76">
        <w:rPr>
          <w:rFonts w:ascii="Arial" w:eastAsia="Cambria" w:hAnsi="Arial" w:cs="Arial"/>
          <w:color w:val="000000"/>
          <w:sz w:val="22"/>
          <w:szCs w:val="22"/>
        </w:rPr>
        <w:t>” liczone w okresach miesięcznych:</w:t>
      </w:r>
    </w:p>
    <w:p w14:paraId="025C42BC" w14:textId="08E890A6" w:rsidR="00940276" w:rsidRPr="00825E76" w:rsidRDefault="00940276" w:rsidP="00940276">
      <w:pPr>
        <w:tabs>
          <w:tab w:val="left" w:pos="360"/>
        </w:tabs>
        <w:spacing w:line="276" w:lineRule="auto"/>
        <w:ind w:left="709"/>
        <w:jc w:val="both"/>
        <w:rPr>
          <w:rFonts w:ascii="Arial" w:eastAsia="Cambria" w:hAnsi="Arial" w:cs="Arial"/>
          <w:color w:val="000000"/>
          <w:sz w:val="22"/>
          <w:szCs w:val="22"/>
        </w:rPr>
      </w:pPr>
      <w:r w:rsidRPr="00825E76">
        <w:rPr>
          <w:rFonts w:ascii="Arial" w:eastAsia="Cambria" w:hAnsi="Arial" w:cs="Arial"/>
          <w:color w:val="000000"/>
          <w:sz w:val="22"/>
          <w:szCs w:val="22"/>
        </w:rPr>
        <w:t xml:space="preserve">W przypadku zaoferowania minimalnej długości okresu gwarancji tj. </w:t>
      </w:r>
      <w:r w:rsidR="00FE2192">
        <w:rPr>
          <w:rFonts w:ascii="Arial" w:eastAsia="Cambria" w:hAnsi="Arial" w:cs="Arial"/>
          <w:color w:val="000000"/>
          <w:sz w:val="22"/>
          <w:szCs w:val="22"/>
        </w:rPr>
        <w:t>60</w:t>
      </w:r>
      <w:r w:rsidRPr="00825E76">
        <w:rPr>
          <w:rFonts w:ascii="Arial" w:eastAsia="Cambria" w:hAnsi="Arial" w:cs="Arial"/>
          <w:color w:val="000000"/>
          <w:sz w:val="22"/>
          <w:szCs w:val="22"/>
        </w:rPr>
        <w:t xml:space="preserve"> miesięcy, Wykonawca otrzyma zero (0) punktów. </w:t>
      </w:r>
    </w:p>
    <w:p w14:paraId="2878CA44" w14:textId="42CCE430" w:rsidR="00940276" w:rsidRPr="00825E76" w:rsidRDefault="00940276" w:rsidP="00940276">
      <w:pPr>
        <w:tabs>
          <w:tab w:val="left" w:pos="360"/>
        </w:tabs>
        <w:spacing w:line="276" w:lineRule="auto"/>
        <w:ind w:left="709"/>
        <w:jc w:val="both"/>
        <w:rPr>
          <w:rFonts w:ascii="Arial" w:eastAsia="Cambria" w:hAnsi="Arial" w:cs="Arial"/>
          <w:color w:val="000000"/>
          <w:sz w:val="22"/>
          <w:szCs w:val="22"/>
        </w:rPr>
      </w:pPr>
      <w:r w:rsidRPr="00825E76">
        <w:rPr>
          <w:rFonts w:ascii="Arial" w:eastAsia="Cambria" w:hAnsi="Arial" w:cs="Arial"/>
          <w:color w:val="000000"/>
          <w:sz w:val="22"/>
          <w:szCs w:val="22"/>
        </w:rPr>
        <w:t xml:space="preserve">W przypadku zaoferowania maksymalnej długości okresu gwarancji tj. </w:t>
      </w:r>
      <w:r w:rsidR="00FE2192">
        <w:rPr>
          <w:rFonts w:ascii="Arial" w:eastAsia="Cambria" w:hAnsi="Arial" w:cs="Arial"/>
          <w:color w:val="000000"/>
          <w:sz w:val="22"/>
          <w:szCs w:val="22"/>
        </w:rPr>
        <w:t>72</w:t>
      </w:r>
      <w:r w:rsidRPr="00825E76">
        <w:rPr>
          <w:rFonts w:ascii="Arial" w:eastAsia="Cambria" w:hAnsi="Arial" w:cs="Arial"/>
          <w:color w:val="000000"/>
          <w:sz w:val="22"/>
          <w:szCs w:val="22"/>
        </w:rPr>
        <w:t xml:space="preserve"> miesi</w:t>
      </w:r>
      <w:r w:rsidR="00FE2192">
        <w:rPr>
          <w:rFonts w:ascii="Arial" w:eastAsia="Cambria" w:hAnsi="Arial" w:cs="Arial"/>
          <w:color w:val="000000"/>
          <w:sz w:val="22"/>
          <w:szCs w:val="22"/>
        </w:rPr>
        <w:t>ące</w:t>
      </w:r>
      <w:r w:rsidRPr="00825E76">
        <w:rPr>
          <w:rFonts w:ascii="Arial" w:eastAsia="Cambria" w:hAnsi="Arial" w:cs="Arial"/>
          <w:color w:val="000000"/>
          <w:sz w:val="22"/>
          <w:szCs w:val="22"/>
        </w:rPr>
        <w:t xml:space="preserve">, Wykonawca otrzyma czterdzieści (40) punktów. </w:t>
      </w:r>
    </w:p>
    <w:p w14:paraId="3CF44D60" w14:textId="415E4718" w:rsidR="00940276" w:rsidRPr="00825E76" w:rsidRDefault="00940276" w:rsidP="00940276">
      <w:pPr>
        <w:tabs>
          <w:tab w:val="left" w:pos="360"/>
        </w:tabs>
        <w:spacing w:line="276" w:lineRule="auto"/>
        <w:ind w:left="709"/>
        <w:jc w:val="both"/>
        <w:rPr>
          <w:rFonts w:ascii="Arial" w:eastAsia="Cambria" w:hAnsi="Arial" w:cs="Arial"/>
          <w:color w:val="000000"/>
          <w:sz w:val="22"/>
          <w:szCs w:val="22"/>
        </w:rPr>
      </w:pPr>
      <w:r w:rsidRPr="00825E76">
        <w:rPr>
          <w:rFonts w:ascii="Arial" w:eastAsia="Cambria" w:hAnsi="Arial" w:cs="Arial"/>
          <w:color w:val="000000"/>
          <w:sz w:val="22"/>
          <w:szCs w:val="22"/>
        </w:rPr>
        <w:t xml:space="preserve">W przypadku zaoferowania gwarancji pomiędzy </w:t>
      </w:r>
      <w:r w:rsidR="00FE2192">
        <w:rPr>
          <w:rFonts w:ascii="Arial" w:eastAsia="Cambria" w:hAnsi="Arial" w:cs="Arial"/>
          <w:color w:val="000000"/>
          <w:sz w:val="22"/>
          <w:szCs w:val="22"/>
        </w:rPr>
        <w:t>60</w:t>
      </w:r>
      <w:r w:rsidRPr="00825E76">
        <w:rPr>
          <w:rFonts w:ascii="Arial" w:eastAsia="Cambria" w:hAnsi="Arial" w:cs="Arial"/>
          <w:color w:val="000000"/>
          <w:sz w:val="22"/>
          <w:szCs w:val="22"/>
        </w:rPr>
        <w:t xml:space="preserve"> a </w:t>
      </w:r>
      <w:r w:rsidR="00FE2192">
        <w:rPr>
          <w:rFonts w:ascii="Arial" w:eastAsia="Cambria" w:hAnsi="Arial" w:cs="Arial"/>
          <w:color w:val="000000"/>
          <w:sz w:val="22"/>
          <w:szCs w:val="22"/>
        </w:rPr>
        <w:t>72</w:t>
      </w:r>
      <w:r w:rsidRPr="00825E76">
        <w:rPr>
          <w:rFonts w:ascii="Arial" w:eastAsia="Cambria" w:hAnsi="Arial" w:cs="Arial"/>
          <w:color w:val="000000"/>
          <w:sz w:val="22"/>
          <w:szCs w:val="22"/>
        </w:rPr>
        <w:t xml:space="preserve"> miesięcy Wykonawca otrzyma pkt wg wzoru:</w:t>
      </w:r>
    </w:p>
    <w:tbl>
      <w:tblPr>
        <w:tblW w:w="5009" w:type="dxa"/>
        <w:jc w:val="center"/>
        <w:tblLayout w:type="fixed"/>
        <w:tblLook w:val="04A0" w:firstRow="1" w:lastRow="0" w:firstColumn="1" w:lastColumn="0" w:noHBand="0" w:noVBand="1"/>
      </w:tblPr>
      <w:tblGrid>
        <w:gridCol w:w="1114"/>
        <w:gridCol w:w="3895"/>
      </w:tblGrid>
      <w:tr w:rsidR="00940276" w:rsidRPr="00825E76" w14:paraId="58BF9A66" w14:textId="77777777" w:rsidTr="00A43FAD">
        <w:trPr>
          <w:trHeight w:val="307"/>
          <w:jc w:val="center"/>
        </w:trPr>
        <w:tc>
          <w:tcPr>
            <w:tcW w:w="1114" w:type="dxa"/>
            <w:shd w:val="clear" w:color="auto" w:fill="auto"/>
          </w:tcPr>
          <w:p w14:paraId="03492EF9" w14:textId="77777777" w:rsidR="00940276" w:rsidRPr="00825E76" w:rsidRDefault="00940276" w:rsidP="00A43FAD">
            <w:pPr>
              <w:spacing w:line="276" w:lineRule="auto"/>
              <w:contextualSpacing/>
              <w:jc w:val="center"/>
              <w:rPr>
                <w:rFonts w:ascii="Arial" w:eastAsia="Calibri" w:hAnsi="Arial" w:cs="Arial"/>
                <w:b/>
                <w:i/>
                <w:color w:val="000000"/>
                <w:sz w:val="22"/>
                <w:szCs w:val="22"/>
              </w:rPr>
            </w:pPr>
          </w:p>
        </w:tc>
        <w:tc>
          <w:tcPr>
            <w:tcW w:w="3895" w:type="dxa"/>
            <w:shd w:val="clear" w:color="auto" w:fill="auto"/>
          </w:tcPr>
          <w:p w14:paraId="299BCACB" w14:textId="77777777" w:rsidR="00940276" w:rsidRPr="00825E76" w:rsidRDefault="00940276" w:rsidP="00A43FAD">
            <w:pPr>
              <w:spacing w:line="276" w:lineRule="auto"/>
              <w:contextualSpacing/>
              <w:rPr>
                <w:rFonts w:ascii="Arial" w:eastAsia="Calibri" w:hAnsi="Arial" w:cs="Arial"/>
                <w:b/>
                <w:i/>
                <w:color w:val="000000"/>
                <w:sz w:val="22"/>
                <w:szCs w:val="22"/>
              </w:rPr>
            </w:pPr>
            <w:r w:rsidRPr="00825E76">
              <w:rPr>
                <w:rFonts w:ascii="Arial" w:eastAsia="Calibri" w:hAnsi="Arial" w:cs="Arial"/>
                <w:b/>
                <w:i/>
                <w:color w:val="000000"/>
                <w:sz w:val="22"/>
                <w:szCs w:val="22"/>
              </w:rPr>
              <w:t xml:space="preserve">    G</w:t>
            </w:r>
            <w:r w:rsidRPr="00825E76">
              <w:rPr>
                <w:rFonts w:ascii="Arial" w:eastAsia="Calibri" w:hAnsi="Arial" w:cs="Arial"/>
                <w:b/>
                <w:i/>
                <w:color w:val="000000"/>
                <w:sz w:val="22"/>
                <w:szCs w:val="22"/>
                <w:vertAlign w:val="subscript"/>
              </w:rPr>
              <w:t xml:space="preserve">o </w:t>
            </w:r>
            <w:r w:rsidRPr="00825E76">
              <w:rPr>
                <w:rFonts w:ascii="Arial" w:eastAsia="Calibri" w:hAnsi="Arial" w:cs="Arial"/>
                <w:b/>
                <w:i/>
                <w:color w:val="000000"/>
                <w:sz w:val="22"/>
                <w:szCs w:val="22"/>
              </w:rPr>
              <w:t xml:space="preserve">– G </w:t>
            </w:r>
            <w:r w:rsidRPr="00825E76">
              <w:rPr>
                <w:rFonts w:ascii="Arial" w:eastAsia="Calibri" w:hAnsi="Arial" w:cs="Arial"/>
                <w:b/>
                <w:i/>
                <w:color w:val="000000"/>
                <w:sz w:val="22"/>
                <w:szCs w:val="22"/>
                <w:vertAlign w:val="subscript"/>
              </w:rPr>
              <w:t>min.</w:t>
            </w:r>
          </w:p>
        </w:tc>
      </w:tr>
      <w:tr w:rsidR="00940276" w:rsidRPr="00825E76" w14:paraId="6F748A46" w14:textId="77777777" w:rsidTr="00A43FAD">
        <w:trPr>
          <w:trHeight w:val="631"/>
          <w:jc w:val="center"/>
        </w:trPr>
        <w:tc>
          <w:tcPr>
            <w:tcW w:w="1114" w:type="dxa"/>
            <w:shd w:val="clear" w:color="auto" w:fill="auto"/>
          </w:tcPr>
          <w:p w14:paraId="499324EE" w14:textId="77777777" w:rsidR="00940276" w:rsidRPr="00825E76" w:rsidRDefault="00940276" w:rsidP="00A43FAD">
            <w:pPr>
              <w:spacing w:line="276" w:lineRule="auto"/>
              <w:contextualSpacing/>
              <w:jc w:val="center"/>
              <w:rPr>
                <w:rFonts w:ascii="Arial" w:eastAsia="Calibri" w:hAnsi="Arial" w:cs="Arial"/>
                <w:b/>
                <w:i/>
                <w:color w:val="000000"/>
                <w:sz w:val="22"/>
                <w:szCs w:val="22"/>
              </w:rPr>
            </w:pPr>
            <w:r w:rsidRPr="00825E76">
              <w:rPr>
                <w:rFonts w:ascii="Arial" w:eastAsia="Calibri" w:hAnsi="Arial" w:cs="Arial"/>
                <w:b/>
                <w:i/>
                <w:color w:val="000000"/>
                <w:sz w:val="22"/>
                <w:szCs w:val="22"/>
              </w:rPr>
              <w:t>P</w:t>
            </w:r>
            <w:r w:rsidRPr="00825E76">
              <w:rPr>
                <w:rFonts w:ascii="Arial" w:eastAsia="Calibri" w:hAnsi="Arial" w:cs="Arial"/>
                <w:b/>
                <w:i/>
                <w:color w:val="000000"/>
                <w:sz w:val="22"/>
                <w:szCs w:val="22"/>
                <w:vertAlign w:val="subscript"/>
              </w:rPr>
              <w:t xml:space="preserve">G </w:t>
            </w:r>
            <w:r w:rsidRPr="00825E76">
              <w:rPr>
                <w:rFonts w:ascii="Arial" w:eastAsia="Calibri" w:hAnsi="Arial" w:cs="Arial"/>
                <w:b/>
                <w:i/>
                <w:color w:val="000000"/>
                <w:sz w:val="22"/>
                <w:szCs w:val="22"/>
              </w:rPr>
              <w:t xml:space="preserve">  =  </w:t>
            </w:r>
          </w:p>
        </w:tc>
        <w:tc>
          <w:tcPr>
            <w:tcW w:w="3895" w:type="dxa"/>
            <w:shd w:val="clear" w:color="auto" w:fill="auto"/>
          </w:tcPr>
          <w:p w14:paraId="2CFC8B30" w14:textId="77777777" w:rsidR="00940276" w:rsidRPr="00825E76" w:rsidRDefault="00940276" w:rsidP="00A43FAD">
            <w:pPr>
              <w:spacing w:line="276" w:lineRule="auto"/>
              <w:contextualSpacing/>
              <w:rPr>
                <w:rFonts w:ascii="Arial" w:eastAsia="Calibri" w:hAnsi="Arial" w:cs="Arial"/>
                <w:b/>
                <w:i/>
                <w:color w:val="000000"/>
                <w:sz w:val="22"/>
                <w:szCs w:val="22"/>
              </w:rPr>
            </w:pPr>
            <w:r w:rsidRPr="00825E76">
              <w:rPr>
                <w:rFonts w:ascii="Arial" w:eastAsia="Calibri" w:hAnsi="Arial" w:cs="Arial"/>
                <w:b/>
                <w:i/>
                <w:color w:val="000000"/>
                <w:sz w:val="22"/>
                <w:szCs w:val="22"/>
              </w:rPr>
              <w:t>----------------   x 40 pkt</w:t>
            </w:r>
          </w:p>
        </w:tc>
      </w:tr>
      <w:tr w:rsidR="00940276" w:rsidRPr="00825E76" w14:paraId="5C0066FC" w14:textId="77777777" w:rsidTr="00A43FAD">
        <w:trPr>
          <w:trHeight w:val="428"/>
          <w:jc w:val="center"/>
        </w:trPr>
        <w:tc>
          <w:tcPr>
            <w:tcW w:w="1114" w:type="dxa"/>
            <w:shd w:val="clear" w:color="auto" w:fill="auto"/>
          </w:tcPr>
          <w:p w14:paraId="64E99776" w14:textId="77777777" w:rsidR="00940276" w:rsidRPr="00825E76" w:rsidRDefault="00940276" w:rsidP="00A43FAD">
            <w:pPr>
              <w:spacing w:line="276" w:lineRule="auto"/>
              <w:contextualSpacing/>
              <w:jc w:val="center"/>
              <w:rPr>
                <w:rFonts w:ascii="Arial" w:eastAsia="Calibri" w:hAnsi="Arial" w:cs="Arial"/>
                <w:b/>
                <w:i/>
                <w:color w:val="000000"/>
                <w:sz w:val="22"/>
                <w:szCs w:val="22"/>
              </w:rPr>
            </w:pPr>
          </w:p>
        </w:tc>
        <w:tc>
          <w:tcPr>
            <w:tcW w:w="3895" w:type="dxa"/>
            <w:shd w:val="clear" w:color="auto" w:fill="auto"/>
          </w:tcPr>
          <w:p w14:paraId="7064899E" w14:textId="77777777" w:rsidR="00940276" w:rsidRPr="00825E76" w:rsidRDefault="00940276" w:rsidP="00A43FAD">
            <w:pPr>
              <w:spacing w:line="276" w:lineRule="auto"/>
              <w:contextualSpacing/>
              <w:rPr>
                <w:rFonts w:ascii="Arial" w:eastAsia="Calibri" w:hAnsi="Arial" w:cs="Arial"/>
                <w:b/>
                <w:i/>
                <w:color w:val="000000"/>
                <w:sz w:val="22"/>
                <w:szCs w:val="22"/>
                <w:vertAlign w:val="superscript"/>
              </w:rPr>
            </w:pPr>
            <w:r w:rsidRPr="00825E76">
              <w:rPr>
                <w:rFonts w:ascii="Arial" w:eastAsia="Calibri" w:hAnsi="Arial" w:cs="Arial"/>
                <w:b/>
                <w:i/>
                <w:color w:val="000000"/>
                <w:sz w:val="22"/>
                <w:szCs w:val="22"/>
              </w:rPr>
              <w:t xml:space="preserve">  G </w:t>
            </w:r>
            <w:r w:rsidRPr="00825E76">
              <w:rPr>
                <w:rFonts w:ascii="Arial" w:eastAsia="Calibri" w:hAnsi="Arial" w:cs="Arial"/>
                <w:b/>
                <w:i/>
                <w:color w:val="000000"/>
                <w:sz w:val="22"/>
                <w:szCs w:val="22"/>
                <w:vertAlign w:val="subscript"/>
              </w:rPr>
              <w:t xml:space="preserve">max. </w:t>
            </w:r>
            <w:r w:rsidRPr="00825E76">
              <w:rPr>
                <w:rFonts w:ascii="Arial" w:eastAsia="Calibri" w:hAnsi="Arial" w:cs="Arial"/>
                <w:b/>
                <w:i/>
                <w:color w:val="000000"/>
                <w:sz w:val="22"/>
                <w:szCs w:val="22"/>
              </w:rPr>
              <w:t xml:space="preserve">– G </w:t>
            </w:r>
            <w:r w:rsidRPr="00825E76">
              <w:rPr>
                <w:rFonts w:ascii="Arial" w:eastAsia="Calibri" w:hAnsi="Arial" w:cs="Arial"/>
                <w:b/>
                <w:i/>
                <w:color w:val="000000"/>
                <w:sz w:val="22"/>
                <w:szCs w:val="22"/>
                <w:vertAlign w:val="subscript"/>
              </w:rPr>
              <w:t>min.</w:t>
            </w:r>
          </w:p>
        </w:tc>
      </w:tr>
    </w:tbl>
    <w:p w14:paraId="167BC3AA" w14:textId="77777777" w:rsidR="00940276" w:rsidRPr="00825E76" w:rsidRDefault="00940276" w:rsidP="00940276">
      <w:pPr>
        <w:tabs>
          <w:tab w:val="left" w:pos="360"/>
        </w:tabs>
        <w:spacing w:line="276" w:lineRule="auto"/>
        <w:ind w:firstLine="993"/>
        <w:contextualSpacing/>
        <w:jc w:val="both"/>
        <w:rPr>
          <w:rFonts w:ascii="Arial" w:eastAsia="Calibri" w:hAnsi="Arial" w:cs="Arial"/>
          <w:bCs/>
          <w:color w:val="000000"/>
          <w:sz w:val="22"/>
          <w:szCs w:val="22"/>
        </w:rPr>
      </w:pPr>
      <w:r w:rsidRPr="00825E76">
        <w:rPr>
          <w:rFonts w:ascii="Arial" w:eastAsia="Calibri" w:hAnsi="Arial" w:cs="Arial"/>
          <w:bCs/>
          <w:color w:val="000000"/>
          <w:sz w:val="22"/>
          <w:szCs w:val="22"/>
        </w:rPr>
        <w:t>gdzie:</w:t>
      </w:r>
      <w:r w:rsidRPr="00825E76">
        <w:rPr>
          <w:rFonts w:ascii="Arial" w:eastAsia="Calibri" w:hAnsi="Arial" w:cs="Arial"/>
          <w:bCs/>
          <w:color w:val="000000"/>
          <w:sz w:val="22"/>
          <w:szCs w:val="22"/>
        </w:rPr>
        <w:tab/>
      </w:r>
    </w:p>
    <w:p w14:paraId="250E1CBD" w14:textId="77777777" w:rsidR="00940276" w:rsidRPr="00825E76" w:rsidRDefault="00940276" w:rsidP="00940276">
      <w:pPr>
        <w:tabs>
          <w:tab w:val="left" w:pos="360"/>
        </w:tabs>
        <w:spacing w:line="276" w:lineRule="auto"/>
        <w:ind w:firstLine="993"/>
        <w:contextualSpacing/>
        <w:jc w:val="both"/>
        <w:rPr>
          <w:rFonts w:ascii="Arial" w:eastAsia="Calibri" w:hAnsi="Arial" w:cs="Arial"/>
          <w:bCs/>
          <w:color w:val="000000"/>
          <w:sz w:val="22"/>
          <w:szCs w:val="22"/>
        </w:rPr>
      </w:pPr>
      <w:r w:rsidRPr="00825E76">
        <w:rPr>
          <w:rFonts w:ascii="Arial" w:eastAsia="Calibri" w:hAnsi="Arial" w:cs="Arial"/>
          <w:b/>
          <w:bCs/>
          <w:color w:val="000000"/>
          <w:sz w:val="22"/>
          <w:szCs w:val="22"/>
        </w:rPr>
        <w:t>P</w:t>
      </w:r>
      <w:r w:rsidRPr="00825E76">
        <w:rPr>
          <w:rFonts w:ascii="Arial" w:eastAsia="Calibri" w:hAnsi="Arial" w:cs="Arial"/>
          <w:b/>
          <w:bCs/>
          <w:color w:val="000000"/>
          <w:sz w:val="22"/>
          <w:szCs w:val="22"/>
          <w:vertAlign w:val="subscript"/>
        </w:rPr>
        <w:t>G</w:t>
      </w:r>
      <w:r w:rsidRPr="00825E76">
        <w:rPr>
          <w:rFonts w:ascii="Arial" w:eastAsia="Calibri" w:hAnsi="Arial" w:cs="Arial"/>
          <w:b/>
          <w:bCs/>
          <w:color w:val="000000"/>
          <w:sz w:val="22"/>
          <w:szCs w:val="22"/>
        </w:rPr>
        <w:t xml:space="preserve"> </w:t>
      </w:r>
      <w:r w:rsidRPr="00825E76">
        <w:rPr>
          <w:rFonts w:ascii="Arial" w:eastAsia="Calibri" w:hAnsi="Arial" w:cs="Arial"/>
          <w:b/>
          <w:bCs/>
          <w:color w:val="000000"/>
          <w:sz w:val="22"/>
          <w:szCs w:val="22"/>
        </w:rPr>
        <w:tab/>
      </w:r>
      <w:r w:rsidRPr="00825E76">
        <w:rPr>
          <w:rFonts w:ascii="Arial" w:eastAsia="Calibri" w:hAnsi="Arial" w:cs="Arial"/>
          <w:bCs/>
          <w:color w:val="000000"/>
          <w:sz w:val="22"/>
          <w:szCs w:val="22"/>
        </w:rPr>
        <w:t xml:space="preserve">- </w:t>
      </w:r>
      <w:r w:rsidRPr="00825E76">
        <w:rPr>
          <w:rFonts w:ascii="Arial" w:eastAsia="Calibri" w:hAnsi="Arial" w:cs="Arial"/>
          <w:bCs/>
          <w:color w:val="000000"/>
          <w:sz w:val="22"/>
          <w:szCs w:val="22"/>
        </w:rPr>
        <w:tab/>
        <w:t>wartość punktowa, którą należy wyznaczyć,</w:t>
      </w:r>
    </w:p>
    <w:p w14:paraId="2971392E" w14:textId="7EEF79CE" w:rsidR="00940276" w:rsidRPr="00825E76" w:rsidRDefault="00940276" w:rsidP="00940276">
      <w:pPr>
        <w:tabs>
          <w:tab w:val="left" w:pos="360"/>
        </w:tabs>
        <w:spacing w:line="276" w:lineRule="auto"/>
        <w:ind w:left="2113" w:hanging="1120"/>
        <w:contextualSpacing/>
        <w:jc w:val="both"/>
        <w:rPr>
          <w:rFonts w:ascii="Arial" w:eastAsia="Calibri" w:hAnsi="Arial" w:cs="Arial"/>
          <w:bCs/>
          <w:color w:val="000000"/>
          <w:sz w:val="22"/>
          <w:szCs w:val="22"/>
        </w:rPr>
      </w:pPr>
      <w:r w:rsidRPr="00825E76">
        <w:rPr>
          <w:rFonts w:ascii="Arial" w:eastAsia="Calibri" w:hAnsi="Arial" w:cs="Arial"/>
          <w:b/>
          <w:bCs/>
          <w:color w:val="000000"/>
          <w:sz w:val="22"/>
          <w:szCs w:val="22"/>
        </w:rPr>
        <w:t xml:space="preserve">G </w:t>
      </w:r>
      <w:r w:rsidRPr="00825E76">
        <w:rPr>
          <w:rFonts w:ascii="Arial" w:eastAsia="Calibri" w:hAnsi="Arial" w:cs="Arial"/>
          <w:b/>
          <w:bCs/>
          <w:color w:val="000000"/>
          <w:sz w:val="22"/>
          <w:szCs w:val="22"/>
          <w:vertAlign w:val="subscript"/>
        </w:rPr>
        <w:t>max.</w:t>
      </w:r>
      <w:r w:rsidRPr="00825E76">
        <w:rPr>
          <w:rFonts w:ascii="Arial" w:eastAsia="Calibri" w:hAnsi="Arial" w:cs="Arial"/>
          <w:bCs/>
          <w:color w:val="000000"/>
          <w:sz w:val="22"/>
          <w:szCs w:val="22"/>
        </w:rPr>
        <w:t xml:space="preserve"> - </w:t>
      </w:r>
      <w:r w:rsidRPr="00825E76">
        <w:rPr>
          <w:rFonts w:ascii="Arial" w:eastAsia="Calibri" w:hAnsi="Arial" w:cs="Arial"/>
          <w:bCs/>
          <w:color w:val="000000"/>
          <w:sz w:val="22"/>
          <w:szCs w:val="22"/>
        </w:rPr>
        <w:tab/>
      </w:r>
      <w:r w:rsidR="00FE2192">
        <w:rPr>
          <w:rFonts w:ascii="Arial" w:eastAsia="Calibri" w:hAnsi="Arial" w:cs="Arial"/>
          <w:bCs/>
          <w:color w:val="000000"/>
          <w:sz w:val="22"/>
          <w:szCs w:val="22"/>
        </w:rPr>
        <w:t>72</w:t>
      </w:r>
      <w:r w:rsidRPr="00825E76">
        <w:rPr>
          <w:rFonts w:ascii="Arial" w:eastAsia="Calibri" w:hAnsi="Arial" w:cs="Arial"/>
          <w:bCs/>
          <w:color w:val="000000"/>
          <w:sz w:val="22"/>
          <w:szCs w:val="22"/>
        </w:rPr>
        <w:t xml:space="preserve"> miesięcy,</w:t>
      </w:r>
    </w:p>
    <w:p w14:paraId="77AB6E3A" w14:textId="3AE9243F" w:rsidR="00940276" w:rsidRPr="00825E76" w:rsidRDefault="00940276" w:rsidP="00940276">
      <w:pPr>
        <w:tabs>
          <w:tab w:val="left" w:pos="360"/>
        </w:tabs>
        <w:spacing w:line="276" w:lineRule="auto"/>
        <w:ind w:left="2113" w:hanging="1120"/>
        <w:contextualSpacing/>
        <w:jc w:val="both"/>
        <w:rPr>
          <w:rFonts w:ascii="Arial" w:eastAsia="Calibri" w:hAnsi="Arial" w:cs="Arial"/>
          <w:bCs/>
          <w:color w:val="000000"/>
          <w:sz w:val="22"/>
          <w:szCs w:val="22"/>
        </w:rPr>
      </w:pPr>
      <w:r w:rsidRPr="00825E76">
        <w:rPr>
          <w:rFonts w:ascii="Arial" w:eastAsia="Calibri" w:hAnsi="Arial" w:cs="Arial"/>
          <w:b/>
          <w:bCs/>
          <w:color w:val="000000"/>
          <w:sz w:val="22"/>
          <w:szCs w:val="22"/>
        </w:rPr>
        <w:t xml:space="preserve">G </w:t>
      </w:r>
      <w:r w:rsidRPr="00825E76">
        <w:rPr>
          <w:rFonts w:ascii="Arial" w:eastAsia="Calibri" w:hAnsi="Arial" w:cs="Arial"/>
          <w:b/>
          <w:bCs/>
          <w:color w:val="000000"/>
          <w:sz w:val="22"/>
          <w:szCs w:val="22"/>
          <w:vertAlign w:val="subscript"/>
        </w:rPr>
        <w:t>min.</w:t>
      </w:r>
      <w:r w:rsidRPr="00825E76">
        <w:rPr>
          <w:rFonts w:ascii="Arial" w:eastAsia="Calibri" w:hAnsi="Arial" w:cs="Arial"/>
          <w:bCs/>
          <w:color w:val="000000"/>
          <w:sz w:val="22"/>
          <w:szCs w:val="22"/>
        </w:rPr>
        <w:t xml:space="preserve"> - </w:t>
      </w:r>
      <w:r w:rsidRPr="00825E76">
        <w:rPr>
          <w:rFonts w:ascii="Arial" w:eastAsia="Calibri" w:hAnsi="Arial" w:cs="Arial"/>
          <w:bCs/>
          <w:color w:val="000000"/>
          <w:sz w:val="22"/>
          <w:szCs w:val="22"/>
        </w:rPr>
        <w:tab/>
      </w:r>
      <w:r w:rsidR="00FE2192">
        <w:rPr>
          <w:rFonts w:ascii="Arial" w:eastAsia="Calibri" w:hAnsi="Arial" w:cs="Arial"/>
          <w:bCs/>
          <w:color w:val="000000"/>
          <w:sz w:val="22"/>
          <w:szCs w:val="22"/>
        </w:rPr>
        <w:t>60</w:t>
      </w:r>
      <w:r w:rsidRPr="00825E76">
        <w:rPr>
          <w:rFonts w:ascii="Arial" w:eastAsia="Calibri" w:hAnsi="Arial" w:cs="Arial"/>
          <w:bCs/>
          <w:color w:val="000000"/>
          <w:sz w:val="22"/>
          <w:szCs w:val="22"/>
        </w:rPr>
        <w:t xml:space="preserve"> miesięcy,</w:t>
      </w:r>
    </w:p>
    <w:p w14:paraId="06B0A315" w14:textId="77777777" w:rsidR="00940276" w:rsidRPr="00825E76" w:rsidRDefault="00940276" w:rsidP="00940276">
      <w:pPr>
        <w:tabs>
          <w:tab w:val="left" w:pos="360"/>
        </w:tabs>
        <w:spacing w:line="276" w:lineRule="auto"/>
        <w:ind w:firstLine="993"/>
        <w:contextualSpacing/>
        <w:jc w:val="both"/>
        <w:rPr>
          <w:rFonts w:ascii="Arial" w:eastAsia="Calibri" w:hAnsi="Arial" w:cs="Arial"/>
          <w:bCs/>
          <w:color w:val="000000"/>
          <w:sz w:val="22"/>
          <w:szCs w:val="22"/>
        </w:rPr>
      </w:pPr>
      <w:r w:rsidRPr="00825E76">
        <w:rPr>
          <w:rFonts w:ascii="Arial" w:eastAsia="Calibri" w:hAnsi="Arial" w:cs="Arial"/>
          <w:b/>
          <w:bCs/>
          <w:color w:val="000000"/>
          <w:sz w:val="22"/>
          <w:szCs w:val="22"/>
        </w:rPr>
        <w:t>G</w:t>
      </w:r>
      <w:r w:rsidRPr="00825E76">
        <w:rPr>
          <w:rFonts w:ascii="Arial" w:eastAsia="Calibri" w:hAnsi="Arial" w:cs="Arial"/>
          <w:b/>
          <w:bCs/>
          <w:color w:val="000000"/>
          <w:sz w:val="22"/>
          <w:szCs w:val="22"/>
          <w:vertAlign w:val="subscript"/>
        </w:rPr>
        <w:t>o</w:t>
      </w:r>
      <w:r w:rsidRPr="00825E76">
        <w:rPr>
          <w:rFonts w:ascii="Arial" w:eastAsia="Calibri" w:hAnsi="Arial" w:cs="Arial"/>
          <w:b/>
          <w:bCs/>
          <w:color w:val="000000"/>
          <w:sz w:val="22"/>
          <w:szCs w:val="22"/>
          <w:vertAlign w:val="subscript"/>
        </w:rPr>
        <w:tab/>
      </w:r>
      <w:r w:rsidRPr="00825E76">
        <w:rPr>
          <w:rFonts w:ascii="Arial" w:eastAsia="Calibri" w:hAnsi="Arial" w:cs="Arial"/>
          <w:bCs/>
          <w:color w:val="000000"/>
          <w:sz w:val="22"/>
          <w:szCs w:val="22"/>
        </w:rPr>
        <w:t xml:space="preserve">- </w:t>
      </w:r>
      <w:r w:rsidRPr="00825E76">
        <w:rPr>
          <w:rFonts w:ascii="Arial" w:eastAsia="Calibri" w:hAnsi="Arial" w:cs="Arial"/>
          <w:bCs/>
          <w:color w:val="000000"/>
          <w:sz w:val="22"/>
          <w:szCs w:val="22"/>
        </w:rPr>
        <w:tab/>
        <w:t>okres gwarancji podany w badanej ofercie.</w:t>
      </w:r>
    </w:p>
    <w:p w14:paraId="416D016B" w14:textId="77777777" w:rsidR="00940276" w:rsidRPr="00825E76" w:rsidRDefault="00940276" w:rsidP="00940276">
      <w:pPr>
        <w:pBdr>
          <w:top w:val="nil"/>
          <w:left w:val="nil"/>
          <w:bottom w:val="nil"/>
          <w:right w:val="nil"/>
          <w:between w:val="nil"/>
        </w:pBdr>
        <w:tabs>
          <w:tab w:val="left" w:pos="851"/>
        </w:tabs>
        <w:spacing w:line="276" w:lineRule="auto"/>
        <w:jc w:val="center"/>
        <w:rPr>
          <w:rFonts w:ascii="Arial" w:eastAsia="Cambria" w:hAnsi="Arial" w:cs="Arial"/>
          <w:b/>
          <w:color w:val="000000"/>
          <w:sz w:val="22"/>
          <w:szCs w:val="22"/>
        </w:rPr>
      </w:pPr>
      <w:r w:rsidRPr="00825E76">
        <w:rPr>
          <w:rFonts w:ascii="Arial" w:eastAsia="Cambria" w:hAnsi="Arial" w:cs="Arial"/>
          <w:b/>
          <w:color w:val="000000"/>
          <w:sz w:val="22"/>
          <w:szCs w:val="22"/>
        </w:rPr>
        <w:t>Uwaga:</w:t>
      </w:r>
    </w:p>
    <w:tbl>
      <w:tblPr>
        <w:tblW w:w="8505" w:type="dxa"/>
        <w:tblInd w:w="817" w:type="dxa"/>
        <w:tblLayout w:type="fixed"/>
        <w:tblLook w:val="0400" w:firstRow="0" w:lastRow="0" w:firstColumn="0" w:lastColumn="0" w:noHBand="0" w:noVBand="1"/>
      </w:tblPr>
      <w:tblGrid>
        <w:gridCol w:w="8505"/>
      </w:tblGrid>
      <w:tr w:rsidR="00940276" w:rsidRPr="00825E76" w14:paraId="56960E81" w14:textId="77777777" w:rsidTr="00A43FAD">
        <w:trPr>
          <w:trHeight w:val="3869"/>
        </w:trPr>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0DDC46D5" w14:textId="5A11DE8F" w:rsidR="00940276" w:rsidRPr="00825E76" w:rsidRDefault="00940276" w:rsidP="00A43FAD">
            <w:pPr>
              <w:widowControl w:val="0"/>
              <w:spacing w:line="276" w:lineRule="auto"/>
              <w:jc w:val="both"/>
              <w:rPr>
                <w:rFonts w:ascii="Arial" w:eastAsia="Cambria" w:hAnsi="Arial" w:cs="Arial"/>
                <w:b/>
                <w:color w:val="000000"/>
                <w:sz w:val="22"/>
                <w:szCs w:val="22"/>
              </w:rPr>
            </w:pPr>
            <w:r w:rsidRPr="00825E76">
              <w:rPr>
                <w:rFonts w:ascii="Arial" w:eastAsia="Cambria" w:hAnsi="Arial" w:cs="Arial"/>
                <w:color w:val="000000"/>
                <w:sz w:val="22"/>
                <w:szCs w:val="22"/>
              </w:rPr>
              <w:t xml:space="preserve">Zamawiający określa minimalną oraz maksymalną długość okresu gwarancji, w przedziale od </w:t>
            </w:r>
            <w:r w:rsidR="00FE2192">
              <w:rPr>
                <w:rFonts w:ascii="Arial" w:eastAsia="Cambria" w:hAnsi="Arial" w:cs="Arial"/>
                <w:color w:val="000000"/>
                <w:sz w:val="22"/>
                <w:szCs w:val="22"/>
              </w:rPr>
              <w:t>60</w:t>
            </w:r>
            <w:r w:rsidRPr="00825E76">
              <w:rPr>
                <w:rFonts w:ascii="Arial" w:eastAsia="Cambria" w:hAnsi="Arial" w:cs="Arial"/>
                <w:color w:val="000000"/>
                <w:sz w:val="22"/>
                <w:szCs w:val="22"/>
              </w:rPr>
              <w:t xml:space="preserve"> miesięcy do </w:t>
            </w:r>
            <w:r w:rsidR="00FE2192">
              <w:rPr>
                <w:rFonts w:ascii="Arial" w:eastAsia="Cambria" w:hAnsi="Arial" w:cs="Arial"/>
                <w:color w:val="000000"/>
                <w:sz w:val="22"/>
                <w:szCs w:val="22"/>
              </w:rPr>
              <w:t>72</w:t>
            </w:r>
            <w:r w:rsidRPr="00825E76">
              <w:rPr>
                <w:rFonts w:ascii="Arial" w:eastAsia="Cambria" w:hAnsi="Arial" w:cs="Arial"/>
                <w:color w:val="000000"/>
                <w:sz w:val="22"/>
                <w:szCs w:val="22"/>
              </w:rPr>
              <w:t xml:space="preserve"> miesięcy. </w:t>
            </w:r>
            <w:r w:rsidRPr="00825E76">
              <w:rPr>
                <w:rFonts w:ascii="Arial" w:eastAsia="Cambria" w:hAnsi="Arial" w:cs="Arial"/>
                <w:b/>
                <w:color w:val="000000"/>
                <w:sz w:val="22"/>
                <w:szCs w:val="22"/>
              </w:rPr>
              <w:t xml:space="preserve">W przypadku zaoferowania przez Wykonawcę długości gwarancji krótszego niż </w:t>
            </w:r>
            <w:r w:rsidR="00FE2192">
              <w:rPr>
                <w:rFonts w:ascii="Arial" w:eastAsia="Cambria" w:hAnsi="Arial" w:cs="Arial"/>
                <w:b/>
                <w:color w:val="000000"/>
                <w:sz w:val="22"/>
                <w:szCs w:val="22"/>
              </w:rPr>
              <w:t>60</w:t>
            </w:r>
            <w:r w:rsidRPr="00825E76">
              <w:rPr>
                <w:rFonts w:ascii="Arial" w:eastAsia="Cambria" w:hAnsi="Arial" w:cs="Arial"/>
                <w:b/>
                <w:color w:val="000000"/>
                <w:sz w:val="22"/>
                <w:szCs w:val="22"/>
              </w:rPr>
              <w:t xml:space="preserve"> m-</w:t>
            </w:r>
            <w:proofErr w:type="spellStart"/>
            <w:r w:rsidRPr="00825E76">
              <w:rPr>
                <w:rFonts w:ascii="Arial" w:eastAsia="Cambria" w:hAnsi="Arial" w:cs="Arial"/>
                <w:b/>
                <w:color w:val="000000"/>
                <w:sz w:val="22"/>
                <w:szCs w:val="22"/>
              </w:rPr>
              <w:t>cy</w:t>
            </w:r>
            <w:proofErr w:type="spellEnd"/>
            <w:r w:rsidRPr="00825E76">
              <w:rPr>
                <w:rFonts w:ascii="Arial" w:eastAsia="Cambria" w:hAnsi="Arial" w:cs="Arial"/>
                <w:b/>
                <w:color w:val="000000"/>
                <w:sz w:val="22"/>
                <w:szCs w:val="22"/>
              </w:rPr>
              <w:t>, Zamawiający ofertę odrzuci</w:t>
            </w:r>
            <w:r w:rsidRPr="00825E76">
              <w:rPr>
                <w:rFonts w:ascii="Arial" w:eastAsia="Cambria" w:hAnsi="Arial" w:cs="Arial"/>
                <w:color w:val="000000"/>
                <w:sz w:val="22"/>
                <w:szCs w:val="22"/>
              </w:rPr>
              <w:t xml:space="preserve">. </w:t>
            </w:r>
            <w:r w:rsidRPr="00825E76">
              <w:rPr>
                <w:rFonts w:ascii="Arial" w:eastAsia="Cambria" w:hAnsi="Arial" w:cs="Arial"/>
                <w:b/>
                <w:color w:val="000000"/>
                <w:sz w:val="22"/>
                <w:szCs w:val="22"/>
              </w:rPr>
              <w:t>W przypadku, gdy Wykonawca w ogóle nie wskaże w ofercie oferowanego okresu gwarancji Zamawiający przyjmie, że Wykonawca nie oferuje gwarancji, i ofertę odrzuci.</w:t>
            </w:r>
            <w:r w:rsidRPr="00825E76">
              <w:rPr>
                <w:rFonts w:ascii="Arial" w:eastAsia="Cambria" w:hAnsi="Arial" w:cs="Arial"/>
                <w:color w:val="000000"/>
                <w:sz w:val="22"/>
                <w:szCs w:val="22"/>
              </w:rPr>
              <w:t xml:space="preserve"> Wykonawca może zaproponować długość okresu gwarancji dłuższy niż wyznaczony maksymalny </w:t>
            </w:r>
            <w:r w:rsidR="00FE2192">
              <w:rPr>
                <w:rFonts w:ascii="Arial" w:eastAsia="Cambria" w:hAnsi="Arial" w:cs="Arial"/>
                <w:color w:val="000000"/>
                <w:sz w:val="22"/>
                <w:szCs w:val="22"/>
              </w:rPr>
              <w:t>72</w:t>
            </w:r>
            <w:r w:rsidRPr="00825E76">
              <w:rPr>
                <w:rFonts w:ascii="Arial" w:eastAsia="Cambria" w:hAnsi="Arial" w:cs="Arial"/>
                <w:color w:val="000000"/>
                <w:sz w:val="22"/>
                <w:szCs w:val="22"/>
              </w:rPr>
              <w:t xml:space="preserve"> miesi</w:t>
            </w:r>
            <w:r w:rsidR="00FE2192">
              <w:rPr>
                <w:rFonts w:ascii="Arial" w:eastAsia="Cambria" w:hAnsi="Arial" w:cs="Arial"/>
                <w:color w:val="000000"/>
                <w:sz w:val="22"/>
                <w:szCs w:val="22"/>
              </w:rPr>
              <w:t>ące</w:t>
            </w:r>
            <w:r w:rsidRPr="00825E76">
              <w:rPr>
                <w:rFonts w:ascii="Arial" w:eastAsia="Cambria" w:hAnsi="Arial" w:cs="Arial"/>
                <w:color w:val="000000"/>
                <w:sz w:val="22"/>
                <w:szCs w:val="22"/>
              </w:rPr>
              <w:t xml:space="preserve">, jednak w tym przypadku Zamawiający przyjmie do obliczeń wartość </w:t>
            </w:r>
            <w:r w:rsidR="00FE2192">
              <w:rPr>
                <w:rFonts w:ascii="Arial" w:eastAsia="Cambria" w:hAnsi="Arial" w:cs="Arial"/>
                <w:color w:val="000000"/>
                <w:sz w:val="22"/>
                <w:szCs w:val="22"/>
              </w:rPr>
              <w:t>72</w:t>
            </w:r>
            <w:r w:rsidRPr="00825E76">
              <w:rPr>
                <w:rFonts w:ascii="Arial" w:eastAsia="Cambria" w:hAnsi="Arial" w:cs="Arial"/>
                <w:color w:val="000000"/>
                <w:sz w:val="22"/>
                <w:szCs w:val="22"/>
              </w:rPr>
              <w:t xml:space="preserve"> m-c</w:t>
            </w:r>
            <w:r w:rsidR="00FE2192">
              <w:rPr>
                <w:rFonts w:ascii="Arial" w:eastAsia="Cambria" w:hAnsi="Arial" w:cs="Arial"/>
                <w:color w:val="000000"/>
                <w:sz w:val="22"/>
                <w:szCs w:val="22"/>
              </w:rPr>
              <w:t>e</w:t>
            </w:r>
            <w:r w:rsidRPr="00825E76">
              <w:rPr>
                <w:rFonts w:ascii="Arial" w:eastAsia="Cambria" w:hAnsi="Arial" w:cs="Arial"/>
                <w:color w:val="000000"/>
                <w:sz w:val="22"/>
                <w:szCs w:val="22"/>
              </w:rPr>
              <w:t xml:space="preserve"> - najdłuższy przyjęty w kryterium oceny ofert „Długość okresu gwarancji jakości na wykonane roboty budowlane oraz dostarczone i wbudowane materiały”. </w:t>
            </w:r>
            <w:r w:rsidRPr="00825E76">
              <w:rPr>
                <w:rFonts w:ascii="Arial" w:eastAsia="Cambria" w:hAnsi="Arial" w:cs="Arial"/>
                <w:b/>
                <w:color w:val="000000"/>
                <w:sz w:val="22"/>
                <w:szCs w:val="22"/>
              </w:rPr>
              <w:t xml:space="preserve">Wykonawcy oferują długości okresu gwarancji w pełnych miesiącach (w przedziale od </w:t>
            </w:r>
            <w:r w:rsidR="00FE2192">
              <w:rPr>
                <w:rFonts w:ascii="Arial" w:eastAsia="Cambria" w:hAnsi="Arial" w:cs="Arial"/>
                <w:b/>
                <w:color w:val="000000"/>
                <w:sz w:val="22"/>
                <w:szCs w:val="22"/>
              </w:rPr>
              <w:t xml:space="preserve">60 </w:t>
            </w:r>
            <w:r w:rsidRPr="00825E76">
              <w:rPr>
                <w:rFonts w:ascii="Arial" w:eastAsia="Cambria" w:hAnsi="Arial" w:cs="Arial"/>
                <w:b/>
                <w:color w:val="000000"/>
                <w:sz w:val="22"/>
                <w:szCs w:val="22"/>
              </w:rPr>
              <w:t xml:space="preserve">do </w:t>
            </w:r>
            <w:r w:rsidR="00FE2192">
              <w:rPr>
                <w:rFonts w:ascii="Arial" w:eastAsia="Cambria" w:hAnsi="Arial" w:cs="Arial"/>
                <w:b/>
                <w:color w:val="000000"/>
                <w:sz w:val="22"/>
                <w:szCs w:val="22"/>
              </w:rPr>
              <w:t>72</w:t>
            </w:r>
            <w:r w:rsidRPr="00825E76">
              <w:rPr>
                <w:rFonts w:ascii="Arial" w:eastAsia="Cambria" w:hAnsi="Arial" w:cs="Arial"/>
                <w:b/>
                <w:color w:val="000000"/>
                <w:sz w:val="22"/>
                <w:szCs w:val="22"/>
              </w:rPr>
              <w:t xml:space="preserve"> miesięcy).</w:t>
            </w:r>
          </w:p>
        </w:tc>
      </w:tr>
    </w:tbl>
    <w:p w14:paraId="55B73C62" w14:textId="77777777" w:rsidR="00940276" w:rsidRPr="00825E76" w:rsidRDefault="00940276" w:rsidP="00940276">
      <w:pPr>
        <w:pBdr>
          <w:top w:val="nil"/>
          <w:left w:val="nil"/>
          <w:bottom w:val="nil"/>
          <w:right w:val="nil"/>
          <w:between w:val="nil"/>
        </w:pBdr>
        <w:spacing w:line="288" w:lineRule="auto"/>
        <w:ind w:left="709"/>
        <w:jc w:val="both"/>
        <w:rPr>
          <w:rFonts w:ascii="Arial" w:eastAsia="Cambria" w:hAnsi="Arial" w:cs="Arial"/>
          <w:color w:val="000000"/>
          <w:sz w:val="22"/>
          <w:szCs w:val="22"/>
        </w:rPr>
      </w:pPr>
    </w:p>
    <w:p w14:paraId="71946D6A" w14:textId="77777777" w:rsidR="00940276" w:rsidRPr="00825E76" w:rsidRDefault="00940276" w:rsidP="00940276">
      <w:pPr>
        <w:numPr>
          <w:ilvl w:val="1"/>
          <w:numId w:val="51"/>
        </w:numPr>
        <w:pBdr>
          <w:top w:val="nil"/>
          <w:left w:val="nil"/>
          <w:bottom w:val="nil"/>
          <w:right w:val="nil"/>
          <w:between w:val="nil"/>
        </w:pBdr>
        <w:suppressAutoHyphens w:val="0"/>
        <w:spacing w:line="288" w:lineRule="auto"/>
        <w:ind w:left="709" w:hanging="709"/>
        <w:jc w:val="both"/>
        <w:rPr>
          <w:rFonts w:ascii="Arial" w:eastAsia="Cambria" w:hAnsi="Arial" w:cs="Arial"/>
          <w:color w:val="000000"/>
          <w:sz w:val="22"/>
          <w:szCs w:val="22"/>
        </w:rPr>
      </w:pPr>
      <w:r w:rsidRPr="00825E76">
        <w:rPr>
          <w:rFonts w:ascii="Arial" w:eastAsia="Cambria" w:hAnsi="Arial" w:cs="Arial"/>
          <w:color w:val="000000"/>
          <w:sz w:val="22"/>
          <w:szCs w:val="22"/>
        </w:rPr>
        <w:t>Za najkorzystniejszą ofertę zostanie uznana oferta, która otrzyma największą ilość punktów (P</w:t>
      </w:r>
      <w:r w:rsidRPr="00825E76">
        <w:rPr>
          <w:rFonts w:ascii="Arial" w:eastAsia="Cambria" w:hAnsi="Arial" w:cs="Arial"/>
          <w:color w:val="000000"/>
          <w:sz w:val="22"/>
          <w:szCs w:val="22"/>
          <w:vertAlign w:val="subscript"/>
        </w:rPr>
        <w:t>O</w:t>
      </w:r>
      <w:r w:rsidRPr="00825E76">
        <w:rPr>
          <w:rFonts w:ascii="Arial" w:eastAsia="Cambria" w:hAnsi="Arial" w:cs="Arial"/>
          <w:color w:val="000000"/>
          <w:sz w:val="22"/>
          <w:szCs w:val="22"/>
        </w:rPr>
        <w:t>) obliczoną na podstawie wzoru:</w:t>
      </w:r>
    </w:p>
    <w:p w14:paraId="66367856" w14:textId="77777777" w:rsidR="00940276" w:rsidRPr="00825E76" w:rsidRDefault="00940276" w:rsidP="00940276">
      <w:pPr>
        <w:pBdr>
          <w:top w:val="nil"/>
          <w:left w:val="nil"/>
          <w:bottom w:val="nil"/>
          <w:right w:val="nil"/>
          <w:between w:val="nil"/>
        </w:pBdr>
        <w:tabs>
          <w:tab w:val="left" w:pos="993"/>
        </w:tabs>
        <w:spacing w:before="20" w:line="252" w:lineRule="auto"/>
        <w:ind w:left="993"/>
        <w:jc w:val="center"/>
        <w:rPr>
          <w:rFonts w:ascii="Arial" w:eastAsia="Cambria" w:hAnsi="Arial" w:cs="Arial"/>
          <w:b/>
          <w:color w:val="000000"/>
          <w:sz w:val="22"/>
          <w:szCs w:val="22"/>
        </w:rPr>
      </w:pPr>
      <w:r w:rsidRPr="00825E76">
        <w:rPr>
          <w:rFonts w:ascii="Arial" w:eastAsia="Cambria" w:hAnsi="Arial" w:cs="Arial"/>
          <w:b/>
          <w:color w:val="000000"/>
          <w:sz w:val="22"/>
          <w:szCs w:val="22"/>
        </w:rPr>
        <w:t>P</w:t>
      </w:r>
      <w:r w:rsidRPr="00825E76">
        <w:rPr>
          <w:rFonts w:ascii="Arial" w:eastAsia="Cambria" w:hAnsi="Arial" w:cs="Arial"/>
          <w:b/>
          <w:color w:val="000000"/>
          <w:sz w:val="22"/>
          <w:szCs w:val="22"/>
          <w:vertAlign w:val="subscript"/>
        </w:rPr>
        <w:t>O</w:t>
      </w:r>
      <w:r w:rsidRPr="00825E76">
        <w:rPr>
          <w:rFonts w:ascii="Arial" w:eastAsia="Cambria" w:hAnsi="Arial" w:cs="Arial"/>
          <w:b/>
          <w:color w:val="000000"/>
          <w:sz w:val="22"/>
          <w:szCs w:val="22"/>
        </w:rPr>
        <w:t xml:space="preserve"> = P</w:t>
      </w:r>
      <w:r w:rsidRPr="00825E76">
        <w:rPr>
          <w:rFonts w:ascii="Arial" w:eastAsia="Cambria" w:hAnsi="Arial" w:cs="Arial"/>
          <w:b/>
          <w:color w:val="000000"/>
          <w:sz w:val="22"/>
          <w:szCs w:val="22"/>
          <w:vertAlign w:val="subscript"/>
        </w:rPr>
        <w:t>C</w:t>
      </w:r>
      <w:r w:rsidRPr="00825E76">
        <w:rPr>
          <w:rFonts w:ascii="Arial" w:eastAsia="Cambria" w:hAnsi="Arial" w:cs="Arial"/>
          <w:b/>
          <w:color w:val="000000"/>
          <w:sz w:val="22"/>
          <w:szCs w:val="22"/>
        </w:rPr>
        <w:t xml:space="preserve"> + P</w:t>
      </w:r>
      <w:r w:rsidRPr="00825E76">
        <w:rPr>
          <w:rFonts w:ascii="Arial" w:eastAsia="Cambria" w:hAnsi="Arial" w:cs="Arial"/>
          <w:b/>
          <w:color w:val="000000"/>
          <w:sz w:val="22"/>
          <w:szCs w:val="22"/>
          <w:vertAlign w:val="subscript"/>
        </w:rPr>
        <w:t>G</w:t>
      </w:r>
    </w:p>
    <w:p w14:paraId="52B36C9C" w14:textId="77777777" w:rsidR="00940276" w:rsidRPr="00825E76" w:rsidRDefault="00940276" w:rsidP="00940276">
      <w:pPr>
        <w:pBdr>
          <w:top w:val="nil"/>
          <w:left w:val="nil"/>
          <w:bottom w:val="nil"/>
          <w:right w:val="nil"/>
          <w:between w:val="nil"/>
        </w:pBdr>
        <w:tabs>
          <w:tab w:val="left" w:pos="709"/>
        </w:tabs>
        <w:spacing w:line="276" w:lineRule="auto"/>
        <w:ind w:left="709"/>
        <w:jc w:val="both"/>
        <w:rPr>
          <w:rFonts w:ascii="Arial" w:eastAsia="Cambria" w:hAnsi="Arial" w:cs="Arial"/>
          <w:color w:val="000000"/>
          <w:sz w:val="22"/>
          <w:szCs w:val="22"/>
          <w:u w:val="single"/>
        </w:rPr>
      </w:pPr>
      <w:r w:rsidRPr="00825E76">
        <w:rPr>
          <w:rFonts w:ascii="Arial" w:eastAsia="Cambria" w:hAnsi="Arial" w:cs="Arial"/>
          <w:color w:val="000000"/>
          <w:sz w:val="22"/>
          <w:szCs w:val="22"/>
          <w:u w:val="single"/>
        </w:rPr>
        <w:t xml:space="preserve">gdzie: </w:t>
      </w:r>
    </w:p>
    <w:p w14:paraId="485A6FB1" w14:textId="77777777" w:rsidR="00940276" w:rsidRPr="00825E76" w:rsidRDefault="00940276" w:rsidP="00940276">
      <w:pPr>
        <w:pBdr>
          <w:top w:val="nil"/>
          <w:left w:val="nil"/>
          <w:bottom w:val="nil"/>
          <w:right w:val="nil"/>
          <w:between w:val="nil"/>
        </w:pBdr>
        <w:tabs>
          <w:tab w:val="left" w:pos="709"/>
        </w:tabs>
        <w:spacing w:line="276" w:lineRule="auto"/>
        <w:ind w:left="709"/>
        <w:jc w:val="both"/>
        <w:rPr>
          <w:rFonts w:ascii="Arial" w:eastAsia="Cambria" w:hAnsi="Arial" w:cs="Arial"/>
          <w:color w:val="000000"/>
          <w:sz w:val="22"/>
          <w:szCs w:val="22"/>
        </w:rPr>
      </w:pPr>
      <w:r w:rsidRPr="00825E76">
        <w:rPr>
          <w:rFonts w:ascii="Arial" w:eastAsia="Cambria" w:hAnsi="Arial" w:cs="Arial"/>
          <w:b/>
          <w:color w:val="000000"/>
          <w:sz w:val="22"/>
          <w:szCs w:val="22"/>
        </w:rPr>
        <w:t>P</w:t>
      </w:r>
      <w:r w:rsidRPr="00825E76">
        <w:rPr>
          <w:rFonts w:ascii="Arial" w:eastAsia="Cambria" w:hAnsi="Arial" w:cs="Arial"/>
          <w:b/>
          <w:color w:val="000000"/>
          <w:sz w:val="22"/>
          <w:szCs w:val="22"/>
          <w:vertAlign w:val="subscript"/>
        </w:rPr>
        <w:t xml:space="preserve">O </w:t>
      </w:r>
      <w:r w:rsidRPr="00825E76">
        <w:rPr>
          <w:rFonts w:ascii="Arial" w:eastAsia="Cambria" w:hAnsi="Arial" w:cs="Arial"/>
          <w:color w:val="000000"/>
          <w:sz w:val="22"/>
          <w:szCs w:val="22"/>
        </w:rPr>
        <w:t xml:space="preserve">- łączna ilość punktów oferty ocenianej, </w:t>
      </w:r>
    </w:p>
    <w:p w14:paraId="507BBD08" w14:textId="77777777" w:rsidR="00940276" w:rsidRPr="00825E76" w:rsidRDefault="00940276" w:rsidP="00940276">
      <w:pPr>
        <w:pBdr>
          <w:top w:val="nil"/>
          <w:left w:val="nil"/>
          <w:bottom w:val="nil"/>
          <w:right w:val="nil"/>
          <w:between w:val="nil"/>
        </w:pBdr>
        <w:tabs>
          <w:tab w:val="left" w:pos="709"/>
        </w:tabs>
        <w:spacing w:line="276" w:lineRule="auto"/>
        <w:ind w:left="709"/>
        <w:jc w:val="both"/>
        <w:rPr>
          <w:rFonts w:ascii="Arial" w:eastAsia="Cambria" w:hAnsi="Arial" w:cs="Arial"/>
          <w:color w:val="000000"/>
          <w:sz w:val="22"/>
          <w:szCs w:val="22"/>
        </w:rPr>
      </w:pPr>
      <w:r w:rsidRPr="00825E76">
        <w:rPr>
          <w:rFonts w:ascii="Arial" w:eastAsia="Cambria" w:hAnsi="Arial" w:cs="Arial"/>
          <w:b/>
          <w:color w:val="000000"/>
          <w:sz w:val="22"/>
          <w:szCs w:val="22"/>
        </w:rPr>
        <w:t>P</w:t>
      </w:r>
      <w:r w:rsidRPr="00825E76">
        <w:rPr>
          <w:rFonts w:ascii="Arial" w:eastAsia="Cambria" w:hAnsi="Arial" w:cs="Arial"/>
          <w:b/>
          <w:color w:val="000000"/>
          <w:sz w:val="22"/>
          <w:szCs w:val="22"/>
          <w:vertAlign w:val="subscript"/>
        </w:rPr>
        <w:t xml:space="preserve">C </w:t>
      </w:r>
      <w:r w:rsidRPr="00825E76">
        <w:rPr>
          <w:rFonts w:ascii="Arial" w:eastAsia="Cambria" w:hAnsi="Arial" w:cs="Arial"/>
          <w:color w:val="000000"/>
          <w:sz w:val="22"/>
          <w:szCs w:val="22"/>
        </w:rPr>
        <w:t xml:space="preserve">- liczba punktów uzyskanych w kryterium </w:t>
      </w:r>
      <w:r w:rsidRPr="00825E76">
        <w:rPr>
          <w:rFonts w:ascii="Arial" w:eastAsia="Cambria" w:hAnsi="Arial" w:cs="Arial"/>
          <w:b/>
          <w:color w:val="000000"/>
          <w:sz w:val="22"/>
          <w:szCs w:val="22"/>
        </w:rPr>
        <w:t>„Cena”</w:t>
      </w:r>
      <w:r w:rsidRPr="00825E76">
        <w:rPr>
          <w:rFonts w:ascii="Arial" w:eastAsia="Cambria" w:hAnsi="Arial" w:cs="Arial"/>
          <w:color w:val="000000"/>
          <w:sz w:val="22"/>
          <w:szCs w:val="22"/>
        </w:rPr>
        <w:t>,</w:t>
      </w:r>
    </w:p>
    <w:p w14:paraId="360FACAE" w14:textId="77777777" w:rsidR="00940276" w:rsidRPr="00825E76" w:rsidRDefault="00940276" w:rsidP="00940276">
      <w:pPr>
        <w:pBdr>
          <w:top w:val="nil"/>
          <w:left w:val="nil"/>
          <w:bottom w:val="nil"/>
          <w:right w:val="nil"/>
          <w:between w:val="nil"/>
        </w:pBdr>
        <w:tabs>
          <w:tab w:val="left" w:pos="709"/>
        </w:tabs>
        <w:spacing w:line="276" w:lineRule="auto"/>
        <w:ind w:left="709"/>
        <w:jc w:val="both"/>
        <w:rPr>
          <w:rFonts w:ascii="Arial" w:eastAsia="Cambria" w:hAnsi="Arial" w:cs="Arial"/>
          <w:color w:val="000000"/>
          <w:sz w:val="22"/>
          <w:szCs w:val="22"/>
        </w:rPr>
      </w:pPr>
      <w:r w:rsidRPr="00825E76">
        <w:rPr>
          <w:rFonts w:ascii="Arial" w:eastAsia="Cambria" w:hAnsi="Arial" w:cs="Arial"/>
          <w:b/>
          <w:color w:val="000000"/>
          <w:sz w:val="22"/>
          <w:szCs w:val="22"/>
        </w:rPr>
        <w:t>P</w:t>
      </w:r>
      <w:r w:rsidRPr="00825E76">
        <w:rPr>
          <w:rFonts w:ascii="Arial" w:eastAsia="Cambria" w:hAnsi="Arial" w:cs="Arial"/>
          <w:b/>
          <w:color w:val="000000"/>
          <w:sz w:val="22"/>
          <w:szCs w:val="22"/>
          <w:vertAlign w:val="subscript"/>
        </w:rPr>
        <w:t xml:space="preserve">G </w:t>
      </w:r>
      <w:r w:rsidRPr="00825E76">
        <w:rPr>
          <w:rFonts w:ascii="Arial" w:eastAsia="Cambria" w:hAnsi="Arial" w:cs="Arial"/>
          <w:color w:val="000000"/>
          <w:sz w:val="22"/>
          <w:szCs w:val="22"/>
        </w:rPr>
        <w:t xml:space="preserve">- liczba punktów uzyskanych w kryterium </w:t>
      </w:r>
      <w:r w:rsidRPr="00825E76">
        <w:rPr>
          <w:rFonts w:ascii="Arial" w:eastAsia="Cambria" w:hAnsi="Arial" w:cs="Arial"/>
          <w:b/>
          <w:color w:val="000000"/>
          <w:sz w:val="22"/>
          <w:szCs w:val="22"/>
        </w:rPr>
        <w:t>„Długość okresu gwarancji jakości na wykonane roboty budowlane oraz dostarczone i wbudowane materiały”.</w:t>
      </w:r>
    </w:p>
    <w:p w14:paraId="126061B6" w14:textId="77777777" w:rsidR="00940276" w:rsidRPr="00825E76" w:rsidRDefault="00940276" w:rsidP="00940276">
      <w:pPr>
        <w:pStyle w:val="Akapitzlist"/>
        <w:spacing w:line="276" w:lineRule="auto"/>
        <w:ind w:left="500"/>
        <w:rPr>
          <w:rFonts w:ascii="Arial" w:hAnsi="Arial" w:cs="Arial"/>
          <w:sz w:val="22"/>
          <w:szCs w:val="22"/>
        </w:rPr>
      </w:pPr>
    </w:p>
    <w:p w14:paraId="41DBDB26" w14:textId="3FEA1B56" w:rsidR="00940276" w:rsidRPr="00443287" w:rsidRDefault="00443287" w:rsidP="00443287">
      <w:pPr>
        <w:pStyle w:val="Kolorowalistaakcent11"/>
        <w:numPr>
          <w:ilvl w:val="0"/>
          <w:numId w:val="26"/>
        </w:numPr>
        <w:tabs>
          <w:tab w:val="left" w:pos="709"/>
          <w:tab w:val="left" w:pos="1276"/>
          <w:tab w:val="left" w:pos="1418"/>
        </w:tabs>
        <w:spacing w:before="0" w:after="0" w:line="276" w:lineRule="auto"/>
        <w:rPr>
          <w:rFonts w:ascii="Arial" w:hAnsi="Arial" w:cs="Arial"/>
          <w:color w:val="000000"/>
          <w:sz w:val="22"/>
          <w:szCs w:val="22"/>
          <w:u w:val="single"/>
        </w:rPr>
      </w:pPr>
      <w:r w:rsidRPr="00443287">
        <w:rPr>
          <w:rFonts w:ascii="Arial" w:hAnsi="Arial" w:cs="Arial"/>
          <w:b/>
          <w:sz w:val="22"/>
          <w:szCs w:val="22"/>
          <w:u w:val="single"/>
        </w:rPr>
        <w:t>WYBÓR NAJKORZYSTNIEJSZEJ OFERTY</w:t>
      </w:r>
    </w:p>
    <w:p w14:paraId="2A732549" w14:textId="77777777" w:rsidR="00940276" w:rsidRPr="00825E76" w:rsidRDefault="00940276" w:rsidP="00940276">
      <w:pPr>
        <w:pStyle w:val="Akapitzlist"/>
        <w:numPr>
          <w:ilvl w:val="1"/>
          <w:numId w:val="26"/>
        </w:numPr>
        <w:shd w:val="clear" w:color="auto" w:fill="FFFFFF"/>
        <w:spacing w:before="72" w:after="40" w:line="252" w:lineRule="auto"/>
        <w:ind w:left="709" w:hanging="709"/>
        <w:jc w:val="both"/>
        <w:rPr>
          <w:rFonts w:ascii="Arial" w:hAnsi="Arial" w:cs="Arial"/>
          <w:color w:val="000000"/>
          <w:sz w:val="22"/>
          <w:szCs w:val="22"/>
        </w:rPr>
      </w:pPr>
      <w:r w:rsidRPr="00825E76">
        <w:rPr>
          <w:rFonts w:ascii="Arial" w:hAnsi="Arial" w:cs="Arial"/>
          <w:color w:val="000000"/>
          <w:sz w:val="22"/>
          <w:szCs w:val="22"/>
        </w:rPr>
        <w:t>Zamawiający wybiera najkorzystniejszą ofertę w terminie związania ofertą.</w:t>
      </w:r>
    </w:p>
    <w:p w14:paraId="1E6A2B40" w14:textId="77777777" w:rsidR="00940276" w:rsidRPr="00825E76" w:rsidRDefault="00940276" w:rsidP="00940276">
      <w:pPr>
        <w:pStyle w:val="Listanumerowana2"/>
        <w:widowControl w:val="0"/>
        <w:numPr>
          <w:ilvl w:val="1"/>
          <w:numId w:val="26"/>
        </w:numPr>
        <w:tabs>
          <w:tab w:val="left" w:pos="709"/>
        </w:tabs>
        <w:spacing w:line="276" w:lineRule="auto"/>
        <w:ind w:left="709" w:hanging="709"/>
        <w:rPr>
          <w:rFonts w:ascii="Arial" w:hAnsi="Arial" w:cs="Arial"/>
          <w:b/>
          <w:bCs/>
          <w:color w:val="000000"/>
          <w:szCs w:val="22"/>
        </w:rPr>
      </w:pPr>
      <w:r w:rsidRPr="00825E76">
        <w:rPr>
          <w:rFonts w:ascii="Arial" w:hAnsi="Arial" w:cs="Arial"/>
          <w:b/>
          <w:bCs/>
          <w:color w:val="000000"/>
          <w:szCs w:val="22"/>
        </w:rPr>
        <w:t xml:space="preserve">Jeżeli termin związania ofertą upłynął przed wyborem najkorzystniejszej oferty, </w:t>
      </w:r>
      <w:r w:rsidRPr="00825E76">
        <w:rPr>
          <w:rFonts w:ascii="Arial" w:hAnsi="Arial" w:cs="Arial"/>
          <w:b/>
          <w:bCs/>
          <w:color w:val="000000"/>
          <w:szCs w:val="22"/>
          <w:u w:val="single"/>
        </w:rPr>
        <w:t xml:space="preserve">Zamawiający wzywa Wykonawcę, którego oferta otrzymała najwyższą ocenę, do </w:t>
      </w:r>
      <w:r w:rsidRPr="00825E76">
        <w:rPr>
          <w:rFonts w:ascii="Arial" w:hAnsi="Arial" w:cs="Arial"/>
          <w:b/>
          <w:bCs/>
          <w:color w:val="000000"/>
          <w:szCs w:val="22"/>
          <w:u w:val="single"/>
        </w:rPr>
        <w:lastRenderedPageBreak/>
        <w:t>wyrażenia, w wyznaczonym przez Zamawiającego terminie, pisemnej zgody na wybór jego oferty</w:t>
      </w:r>
      <w:r w:rsidRPr="00825E76">
        <w:rPr>
          <w:rFonts w:ascii="Arial" w:hAnsi="Arial" w:cs="Arial"/>
          <w:b/>
          <w:bCs/>
          <w:color w:val="000000"/>
          <w:szCs w:val="22"/>
        </w:rPr>
        <w:t>.</w:t>
      </w:r>
    </w:p>
    <w:p w14:paraId="6A0A05E6" w14:textId="77777777" w:rsidR="00940276" w:rsidRPr="00825E76" w:rsidRDefault="00940276" w:rsidP="00940276">
      <w:pPr>
        <w:pStyle w:val="Listanumerowana2"/>
        <w:widowControl w:val="0"/>
        <w:numPr>
          <w:ilvl w:val="1"/>
          <w:numId w:val="26"/>
        </w:numPr>
        <w:tabs>
          <w:tab w:val="left" w:pos="709"/>
        </w:tabs>
        <w:spacing w:line="276" w:lineRule="auto"/>
        <w:ind w:left="709" w:hanging="709"/>
        <w:rPr>
          <w:rFonts w:ascii="Arial" w:hAnsi="Arial" w:cs="Arial"/>
          <w:color w:val="000000"/>
          <w:szCs w:val="22"/>
        </w:rPr>
      </w:pPr>
      <w:r w:rsidRPr="00825E76">
        <w:rPr>
          <w:rFonts w:ascii="Arial" w:hAnsi="Arial" w:cs="Arial"/>
          <w:color w:val="000000"/>
          <w:szCs w:val="22"/>
        </w:rPr>
        <w:t xml:space="preserve">Stosownie do art. 253 ust. 1 ustawy </w:t>
      </w:r>
      <w:proofErr w:type="spellStart"/>
      <w:r w:rsidRPr="00825E76">
        <w:rPr>
          <w:rFonts w:ascii="Arial" w:hAnsi="Arial" w:cs="Arial"/>
          <w:color w:val="000000"/>
          <w:szCs w:val="22"/>
        </w:rPr>
        <w:t>Pzp</w:t>
      </w:r>
      <w:proofErr w:type="spellEnd"/>
      <w:r w:rsidRPr="00825E76">
        <w:rPr>
          <w:rFonts w:ascii="Arial" w:hAnsi="Arial" w:cs="Arial"/>
          <w:color w:val="000000"/>
          <w:szCs w:val="22"/>
        </w:rPr>
        <w:t>, Zamawiający niezwłocznie po wyborze najkorzystniejszej oferty informuje równocześnie Wykonawców, którzy złożyli oferty, o:</w:t>
      </w:r>
    </w:p>
    <w:p w14:paraId="1D91259E" w14:textId="77777777" w:rsidR="00940276" w:rsidRPr="00825E76" w:rsidRDefault="00940276" w:rsidP="00940276">
      <w:pPr>
        <w:pStyle w:val="Akapitzlist"/>
        <w:numPr>
          <w:ilvl w:val="0"/>
          <w:numId w:val="25"/>
        </w:numPr>
        <w:tabs>
          <w:tab w:val="left" w:pos="1134"/>
          <w:tab w:val="left" w:pos="1276"/>
        </w:tabs>
        <w:spacing w:before="20" w:after="40" w:line="276" w:lineRule="auto"/>
        <w:ind w:left="1134" w:hanging="425"/>
        <w:jc w:val="both"/>
        <w:rPr>
          <w:rFonts w:ascii="Arial" w:hAnsi="Arial" w:cs="Arial"/>
          <w:color w:val="000000"/>
          <w:sz w:val="22"/>
          <w:szCs w:val="22"/>
        </w:rPr>
      </w:pPr>
      <w:r w:rsidRPr="00825E76">
        <w:rPr>
          <w:rFonts w:ascii="Arial" w:hAnsi="Arial" w:cs="Arial"/>
          <w:color w:val="000000"/>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45CE8CD" w14:textId="77777777" w:rsidR="00940276" w:rsidRPr="00825E76" w:rsidRDefault="00940276" w:rsidP="00940276">
      <w:pPr>
        <w:pStyle w:val="Akapitzlist"/>
        <w:numPr>
          <w:ilvl w:val="0"/>
          <w:numId w:val="25"/>
        </w:numPr>
        <w:tabs>
          <w:tab w:val="left" w:pos="1134"/>
          <w:tab w:val="left" w:pos="1276"/>
        </w:tabs>
        <w:spacing w:before="20" w:after="40" w:line="276" w:lineRule="auto"/>
        <w:ind w:left="1134" w:hanging="425"/>
        <w:jc w:val="both"/>
        <w:rPr>
          <w:rFonts w:ascii="Arial" w:hAnsi="Arial" w:cs="Arial"/>
          <w:color w:val="000000"/>
          <w:sz w:val="22"/>
          <w:szCs w:val="22"/>
        </w:rPr>
      </w:pPr>
      <w:r w:rsidRPr="00825E76">
        <w:rPr>
          <w:rFonts w:ascii="Arial" w:hAnsi="Arial" w:cs="Arial"/>
          <w:color w:val="000000"/>
          <w:sz w:val="22"/>
          <w:szCs w:val="22"/>
        </w:rPr>
        <w:t>Wykonawcach, których oferty zostały odrzucone.</w:t>
      </w:r>
    </w:p>
    <w:p w14:paraId="5B5BE879" w14:textId="77777777" w:rsidR="00940276" w:rsidRPr="00825E76" w:rsidRDefault="00940276" w:rsidP="00940276">
      <w:pPr>
        <w:pStyle w:val="Akapitzlist"/>
        <w:tabs>
          <w:tab w:val="left" w:pos="709"/>
          <w:tab w:val="left" w:pos="1276"/>
          <w:tab w:val="left" w:pos="1418"/>
        </w:tabs>
        <w:spacing w:line="276" w:lineRule="auto"/>
        <w:ind w:left="709" w:hanging="709"/>
        <w:rPr>
          <w:rFonts w:ascii="Arial" w:hAnsi="Arial" w:cs="Arial"/>
          <w:i/>
          <w:color w:val="000000"/>
          <w:sz w:val="22"/>
          <w:szCs w:val="22"/>
        </w:rPr>
      </w:pPr>
      <w:r w:rsidRPr="00825E76">
        <w:rPr>
          <w:rFonts w:ascii="Arial" w:hAnsi="Arial" w:cs="Arial"/>
          <w:i/>
          <w:color w:val="000000"/>
          <w:sz w:val="22"/>
          <w:szCs w:val="22"/>
        </w:rPr>
        <w:tab/>
        <w:t>podaj</w:t>
      </w:r>
      <w:r w:rsidRPr="00825E76">
        <w:rPr>
          <w:rFonts w:ascii="Arial" w:eastAsia="Calibri" w:hAnsi="Arial" w:cs="Arial"/>
          <w:i/>
          <w:color w:val="000000"/>
          <w:sz w:val="22"/>
          <w:szCs w:val="22"/>
        </w:rPr>
        <w:t>ą</w:t>
      </w:r>
      <w:r w:rsidRPr="00825E76">
        <w:rPr>
          <w:rFonts w:ascii="Arial" w:hAnsi="Arial" w:cs="Arial"/>
          <w:i/>
          <w:color w:val="000000"/>
          <w:sz w:val="22"/>
          <w:szCs w:val="22"/>
        </w:rPr>
        <w:t>c uzasadnienie faktyczne i prawne.</w:t>
      </w:r>
    </w:p>
    <w:p w14:paraId="6FF2484A" w14:textId="77777777" w:rsidR="00940276" w:rsidRPr="00825E76" w:rsidRDefault="00940276" w:rsidP="00940276">
      <w:pPr>
        <w:pStyle w:val="Akapitzlist"/>
        <w:widowControl w:val="0"/>
        <w:numPr>
          <w:ilvl w:val="1"/>
          <w:numId w:val="26"/>
        </w:numPr>
        <w:tabs>
          <w:tab w:val="left" w:pos="709"/>
          <w:tab w:val="left" w:pos="1276"/>
          <w:tab w:val="left" w:pos="1418"/>
        </w:tabs>
        <w:spacing w:line="276" w:lineRule="auto"/>
        <w:ind w:left="709" w:hanging="709"/>
        <w:jc w:val="both"/>
        <w:outlineLvl w:val="3"/>
        <w:rPr>
          <w:rFonts w:ascii="Arial" w:hAnsi="Arial" w:cs="Arial"/>
          <w:sz w:val="22"/>
          <w:szCs w:val="22"/>
        </w:rPr>
      </w:pPr>
      <w:r w:rsidRPr="00825E76">
        <w:rPr>
          <w:rFonts w:ascii="Arial" w:hAnsi="Arial" w:cs="Arial"/>
          <w:bCs/>
          <w:color w:val="000000"/>
          <w:sz w:val="22"/>
          <w:szCs w:val="22"/>
        </w:rPr>
        <w:t xml:space="preserve">Zamawiający udostępnia niezwłocznie informacje, o których mowa w pkt </w:t>
      </w:r>
      <w:r w:rsidRPr="00825E76">
        <w:rPr>
          <w:rFonts w:ascii="Arial" w:hAnsi="Arial" w:cs="Arial"/>
          <w:color w:val="000000"/>
          <w:sz w:val="22"/>
          <w:szCs w:val="22"/>
        </w:rPr>
        <w:t xml:space="preserve">18.3 </w:t>
      </w:r>
      <w:proofErr w:type="spellStart"/>
      <w:r w:rsidRPr="00825E76">
        <w:rPr>
          <w:rFonts w:ascii="Arial" w:hAnsi="Arial" w:cs="Arial"/>
          <w:color w:val="000000"/>
          <w:sz w:val="22"/>
          <w:szCs w:val="22"/>
        </w:rPr>
        <w:t>tiret</w:t>
      </w:r>
      <w:proofErr w:type="spellEnd"/>
      <w:r w:rsidRPr="00825E76">
        <w:rPr>
          <w:rFonts w:ascii="Arial" w:hAnsi="Arial" w:cs="Arial"/>
          <w:color w:val="000000"/>
          <w:sz w:val="22"/>
          <w:szCs w:val="22"/>
        </w:rPr>
        <w:t xml:space="preserve"> pierwszy SWZ</w:t>
      </w:r>
      <w:r w:rsidRPr="00825E76">
        <w:rPr>
          <w:rFonts w:ascii="Arial" w:hAnsi="Arial" w:cs="Arial"/>
          <w:bCs/>
          <w:color w:val="000000"/>
          <w:sz w:val="22"/>
          <w:szCs w:val="22"/>
        </w:rPr>
        <w:t>, na stronie internetowej prowadzonego postępowania.</w:t>
      </w:r>
    </w:p>
    <w:p w14:paraId="3CCC3306" w14:textId="77777777" w:rsidR="00940276" w:rsidRPr="00825E76" w:rsidRDefault="00940276" w:rsidP="00940276">
      <w:pPr>
        <w:pStyle w:val="Akapitzlist"/>
        <w:widowControl w:val="0"/>
        <w:spacing w:line="276" w:lineRule="auto"/>
        <w:outlineLvl w:val="3"/>
        <w:rPr>
          <w:rFonts w:ascii="Arial" w:hAnsi="Arial" w:cs="Arial"/>
          <w:sz w:val="22"/>
          <w:szCs w:val="22"/>
        </w:rPr>
      </w:pPr>
    </w:p>
    <w:p w14:paraId="00CE357D" w14:textId="77777777" w:rsidR="00940276" w:rsidRPr="00825E76" w:rsidRDefault="00940276" w:rsidP="00940276">
      <w:pPr>
        <w:pStyle w:val="Kolorowalistaakcent11"/>
        <w:tabs>
          <w:tab w:val="left" w:pos="1134"/>
          <w:tab w:val="left" w:pos="1276"/>
          <w:tab w:val="left" w:pos="1418"/>
        </w:tabs>
        <w:spacing w:before="0" w:after="0" w:line="276" w:lineRule="auto"/>
        <w:ind w:left="0"/>
        <w:rPr>
          <w:rFonts w:ascii="Arial" w:hAnsi="Arial" w:cs="Arial"/>
          <w:vanish/>
          <w:sz w:val="22"/>
          <w:szCs w:val="22"/>
        </w:rPr>
      </w:pPr>
    </w:p>
    <w:p w14:paraId="15239598" w14:textId="2709AF8D" w:rsidR="00940276" w:rsidRPr="00443287" w:rsidRDefault="00443287" w:rsidP="00443287">
      <w:pPr>
        <w:pStyle w:val="Kolorowalistaakcent11"/>
        <w:widowControl w:val="0"/>
        <w:numPr>
          <w:ilvl w:val="0"/>
          <w:numId w:val="26"/>
        </w:numPr>
        <w:spacing w:line="276" w:lineRule="auto"/>
        <w:outlineLvl w:val="3"/>
        <w:rPr>
          <w:rFonts w:ascii="Arial" w:hAnsi="Arial" w:cs="Arial"/>
          <w:sz w:val="22"/>
          <w:szCs w:val="22"/>
          <w:u w:val="single"/>
        </w:rPr>
      </w:pPr>
      <w:r w:rsidRPr="00443287">
        <w:rPr>
          <w:rFonts w:ascii="Arial" w:hAnsi="Arial" w:cs="Arial"/>
          <w:b/>
          <w:sz w:val="22"/>
          <w:szCs w:val="22"/>
          <w:u w:val="single"/>
        </w:rPr>
        <w:t>INFORMACJE O FORMALNOŚCIACH, JAKIE MUSZĄ ZOSTAĆ DOPEŁNIONE PO WYBORZE OFERTY W CELU ZAWARCIA UMOWY W SPRAWIE ZAMÓWIENIA PUBLICZNEGO</w:t>
      </w:r>
    </w:p>
    <w:p w14:paraId="112E9A6D" w14:textId="77777777" w:rsidR="00940276" w:rsidRPr="00825E76" w:rsidRDefault="00940276" w:rsidP="00940276">
      <w:pPr>
        <w:pStyle w:val="Kolorowalistaakcent11"/>
        <w:widowControl w:val="0"/>
        <w:numPr>
          <w:ilvl w:val="1"/>
          <w:numId w:val="16"/>
        </w:numPr>
        <w:spacing w:line="276" w:lineRule="auto"/>
        <w:ind w:left="851" w:hanging="851"/>
        <w:outlineLvl w:val="3"/>
        <w:rPr>
          <w:rFonts w:ascii="Arial" w:hAnsi="Arial" w:cs="Arial"/>
          <w:sz w:val="22"/>
          <w:szCs w:val="22"/>
        </w:rPr>
      </w:pPr>
      <w:r w:rsidRPr="00825E76">
        <w:rPr>
          <w:rFonts w:ascii="Arial" w:hAnsi="Arial" w:cs="Arial"/>
          <w:sz w:val="22"/>
          <w:szCs w:val="22"/>
        </w:rPr>
        <w:t>W przypadku, gdy zostanie wybrana jako najkorzystniejsza oferta Wykonawców wspólnie ubiegających się o udzielenie zamówienia, Wykonawca przed podpisaniem umowy na wezwanie Zamawiającego przedłoży umowę regulującą współpracę Wykonawców.</w:t>
      </w:r>
    </w:p>
    <w:p w14:paraId="43E6EF89" w14:textId="77777777" w:rsidR="00940276" w:rsidRPr="00825E76" w:rsidRDefault="00940276" w:rsidP="00940276">
      <w:pPr>
        <w:pStyle w:val="Kolorowalistaakcent11"/>
        <w:widowControl w:val="0"/>
        <w:numPr>
          <w:ilvl w:val="1"/>
          <w:numId w:val="16"/>
        </w:numPr>
        <w:spacing w:line="276" w:lineRule="auto"/>
        <w:ind w:left="851" w:hanging="851"/>
        <w:outlineLvl w:val="3"/>
        <w:rPr>
          <w:rFonts w:ascii="Arial" w:hAnsi="Arial" w:cs="Arial"/>
          <w:sz w:val="22"/>
          <w:szCs w:val="22"/>
        </w:rPr>
      </w:pPr>
      <w:r w:rsidRPr="00825E76">
        <w:rPr>
          <w:rFonts w:ascii="Arial" w:hAnsi="Arial" w:cs="Arial"/>
          <w:sz w:val="22"/>
          <w:szCs w:val="22"/>
        </w:rPr>
        <w:t>Osoby reprezentujące Wykonawcę przy podpisywaniu umowy powinny posiadać ze sobą dokumenty potwierdzające ich umocowanie do reprezentowania Wykonawcy, o ile umocowanie to nie będzie wynikać z dokumentów załączonych do oferty.</w:t>
      </w:r>
    </w:p>
    <w:p w14:paraId="0D802D7E" w14:textId="77777777" w:rsidR="00940276" w:rsidRPr="00825E76" w:rsidRDefault="00940276" w:rsidP="00940276">
      <w:pPr>
        <w:pStyle w:val="Kolorowalistaakcent11"/>
        <w:widowControl w:val="0"/>
        <w:numPr>
          <w:ilvl w:val="1"/>
          <w:numId w:val="16"/>
        </w:numPr>
        <w:spacing w:line="276" w:lineRule="auto"/>
        <w:ind w:left="851" w:hanging="851"/>
        <w:outlineLvl w:val="3"/>
        <w:rPr>
          <w:rFonts w:ascii="Arial" w:hAnsi="Arial" w:cs="Arial"/>
          <w:sz w:val="22"/>
          <w:szCs w:val="22"/>
        </w:rPr>
      </w:pPr>
      <w:r w:rsidRPr="00825E76">
        <w:rPr>
          <w:rFonts w:ascii="Arial" w:hAnsi="Arial" w:cs="Arial"/>
          <w:sz w:val="22"/>
          <w:szCs w:val="22"/>
        </w:rPr>
        <w:t>O terminie złożenia dokumentu, o którym mowa w pkt 19.1 SWZ Zamawiający powiadomi Wykonawcę odrębnym pismem.</w:t>
      </w:r>
    </w:p>
    <w:p w14:paraId="095E02A2" w14:textId="77777777" w:rsidR="00940276" w:rsidRPr="00825E76" w:rsidRDefault="00940276" w:rsidP="00940276">
      <w:pPr>
        <w:pStyle w:val="Kolorowalistaakcent11"/>
        <w:widowControl w:val="0"/>
        <w:numPr>
          <w:ilvl w:val="1"/>
          <w:numId w:val="16"/>
        </w:numPr>
        <w:spacing w:line="276" w:lineRule="auto"/>
        <w:ind w:left="851" w:hanging="851"/>
        <w:outlineLvl w:val="3"/>
        <w:rPr>
          <w:rFonts w:ascii="Arial" w:hAnsi="Arial" w:cs="Arial"/>
          <w:sz w:val="22"/>
          <w:szCs w:val="22"/>
        </w:rPr>
      </w:pPr>
      <w:r w:rsidRPr="00825E76">
        <w:rPr>
          <w:rFonts w:ascii="Arial" w:hAnsi="Arial" w:cs="Arial"/>
          <w:sz w:val="22"/>
          <w:szCs w:val="22"/>
        </w:rPr>
        <w:t>Wykonawca zobowiązany jest do wniesienia zabezpieczenia należytego wykonania umowy na warunkach określonych w rozdziale 20 niniejszej SWZ.</w:t>
      </w:r>
    </w:p>
    <w:p w14:paraId="7697BBBE" w14:textId="77777777" w:rsidR="00940276" w:rsidRPr="00825E76" w:rsidRDefault="00940276" w:rsidP="00940276">
      <w:pPr>
        <w:pStyle w:val="Kolorowalistaakcent11"/>
        <w:widowControl w:val="0"/>
        <w:numPr>
          <w:ilvl w:val="1"/>
          <w:numId w:val="16"/>
        </w:numPr>
        <w:spacing w:line="276" w:lineRule="auto"/>
        <w:ind w:left="851" w:hanging="851"/>
        <w:outlineLvl w:val="3"/>
        <w:rPr>
          <w:rFonts w:ascii="Arial" w:hAnsi="Arial" w:cs="Arial"/>
          <w:sz w:val="22"/>
          <w:szCs w:val="22"/>
        </w:rPr>
      </w:pPr>
      <w:r w:rsidRPr="00825E76">
        <w:rPr>
          <w:rFonts w:ascii="Arial" w:hAnsi="Arial" w:cs="Arial"/>
          <w:sz w:val="22"/>
          <w:szCs w:val="22"/>
        </w:rPr>
        <w:t xml:space="preserve">Wykonawca </w:t>
      </w:r>
      <w:r w:rsidRPr="00825E76">
        <w:rPr>
          <w:rFonts w:ascii="Arial" w:hAnsi="Arial" w:cs="Arial"/>
          <w:b/>
          <w:bCs/>
          <w:sz w:val="22"/>
          <w:szCs w:val="22"/>
          <w:u w:val="single"/>
        </w:rPr>
        <w:t>przed podpisaniem umowy</w:t>
      </w:r>
      <w:r w:rsidRPr="00825E76">
        <w:rPr>
          <w:rFonts w:ascii="Arial" w:hAnsi="Arial" w:cs="Arial"/>
          <w:sz w:val="22"/>
          <w:szCs w:val="22"/>
        </w:rPr>
        <w:t xml:space="preserve"> złoży Zamawiającemu </w:t>
      </w:r>
      <w:r w:rsidRPr="00825E76">
        <w:rPr>
          <w:rFonts w:ascii="Arial" w:hAnsi="Arial" w:cs="Arial"/>
          <w:b/>
          <w:bCs/>
          <w:sz w:val="22"/>
          <w:szCs w:val="22"/>
        </w:rPr>
        <w:t>kosztorys wskazujący sposób wyliczenia ceny ofertowej z podziałem na branże i zakres rzeczowy zamówienia.</w:t>
      </w:r>
    </w:p>
    <w:p w14:paraId="360A5F63" w14:textId="77777777" w:rsidR="00940276" w:rsidRPr="00825E76" w:rsidRDefault="00940276" w:rsidP="00940276">
      <w:pPr>
        <w:pStyle w:val="Kolorowalistaakcent11"/>
        <w:widowControl w:val="0"/>
        <w:spacing w:line="276" w:lineRule="auto"/>
        <w:ind w:left="851"/>
        <w:outlineLvl w:val="3"/>
        <w:rPr>
          <w:rFonts w:ascii="Arial" w:hAnsi="Arial" w:cs="Arial"/>
          <w:sz w:val="22"/>
          <w:szCs w:val="22"/>
        </w:rPr>
      </w:pPr>
    </w:p>
    <w:p w14:paraId="782BC6B5" w14:textId="16611F80" w:rsidR="00940276" w:rsidRPr="00443287" w:rsidRDefault="00443287" w:rsidP="00443287">
      <w:pPr>
        <w:pStyle w:val="Kolorowalistaakcent11"/>
        <w:numPr>
          <w:ilvl w:val="0"/>
          <w:numId w:val="26"/>
        </w:numPr>
        <w:tabs>
          <w:tab w:val="left" w:pos="709"/>
        </w:tabs>
        <w:spacing w:line="276" w:lineRule="auto"/>
        <w:rPr>
          <w:rFonts w:ascii="Arial" w:hAnsi="Arial" w:cs="Arial"/>
          <w:bCs/>
          <w:sz w:val="22"/>
          <w:szCs w:val="22"/>
          <w:u w:val="single"/>
        </w:rPr>
      </w:pPr>
      <w:r w:rsidRPr="00443287">
        <w:rPr>
          <w:rFonts w:ascii="Arial" w:hAnsi="Arial" w:cs="Arial"/>
          <w:b/>
          <w:sz w:val="22"/>
          <w:szCs w:val="22"/>
          <w:u w:val="single"/>
        </w:rPr>
        <w:t xml:space="preserve">WYMAGANIA DOTYCZĄCE ZABEZPIECZENIA NALEŻYTEGO </w:t>
      </w:r>
      <w:r w:rsidRPr="00443287">
        <w:rPr>
          <w:rFonts w:ascii="Arial" w:hAnsi="Arial" w:cs="Arial"/>
          <w:b/>
          <w:sz w:val="22"/>
          <w:szCs w:val="22"/>
          <w:u w:val="single"/>
        </w:rPr>
        <w:br/>
        <w:t>WYKONANIA UMOWY</w:t>
      </w:r>
    </w:p>
    <w:p w14:paraId="42730B1C" w14:textId="77777777" w:rsidR="00940276" w:rsidRPr="00825E76" w:rsidRDefault="00940276" w:rsidP="00940276">
      <w:pPr>
        <w:pStyle w:val="Kolorowalistaakcent11"/>
        <w:numPr>
          <w:ilvl w:val="1"/>
          <w:numId w:val="17"/>
        </w:numPr>
        <w:spacing w:line="276" w:lineRule="auto"/>
        <w:ind w:left="709" w:hanging="709"/>
        <w:rPr>
          <w:rFonts w:ascii="Arial" w:hAnsi="Arial" w:cs="Arial"/>
          <w:bCs/>
          <w:sz w:val="22"/>
          <w:szCs w:val="22"/>
        </w:rPr>
      </w:pPr>
      <w:r w:rsidRPr="00825E76">
        <w:rPr>
          <w:rFonts w:ascii="Arial" w:hAnsi="Arial" w:cs="Arial"/>
          <w:bCs/>
          <w:sz w:val="22"/>
          <w:szCs w:val="22"/>
        </w:rPr>
        <w:t xml:space="preserve">Wykonawca, którego oferta zostanie uznana za najkorzystniejszą, zobowiązany będzie do wniesienia zabezpieczenia należytego wykonania umowy w wysokości </w:t>
      </w:r>
      <w:r w:rsidRPr="00825E76">
        <w:rPr>
          <w:rFonts w:ascii="Arial" w:hAnsi="Arial" w:cs="Arial"/>
          <w:b/>
          <w:bCs/>
          <w:sz w:val="22"/>
          <w:szCs w:val="22"/>
        </w:rPr>
        <w:t>5 % ceny brutto oferty (z podatkiem VAT)</w:t>
      </w:r>
      <w:r w:rsidRPr="00825E76">
        <w:rPr>
          <w:rFonts w:ascii="Arial" w:hAnsi="Arial" w:cs="Arial"/>
          <w:i/>
          <w:iCs/>
          <w:sz w:val="22"/>
          <w:szCs w:val="22"/>
        </w:rPr>
        <w:t>.</w:t>
      </w:r>
    </w:p>
    <w:p w14:paraId="527E06AA" w14:textId="77777777" w:rsidR="00940276" w:rsidRPr="00825E76" w:rsidRDefault="00940276" w:rsidP="00940276">
      <w:pPr>
        <w:pStyle w:val="Kolorowalistaakcent11"/>
        <w:numPr>
          <w:ilvl w:val="1"/>
          <w:numId w:val="17"/>
        </w:numPr>
        <w:spacing w:line="276" w:lineRule="auto"/>
        <w:ind w:left="709" w:hanging="709"/>
        <w:rPr>
          <w:rFonts w:ascii="Arial" w:hAnsi="Arial" w:cs="Arial"/>
          <w:bCs/>
          <w:sz w:val="22"/>
          <w:szCs w:val="22"/>
        </w:rPr>
      </w:pPr>
      <w:r w:rsidRPr="00825E76">
        <w:rPr>
          <w:rFonts w:ascii="Arial" w:hAnsi="Arial" w:cs="Arial"/>
          <w:bCs/>
          <w:sz w:val="22"/>
          <w:szCs w:val="22"/>
        </w:rPr>
        <w:t>Zabezpieczenie należytego wykonania umowy może być wniesione według wyboru Wykonawcy w jednej lub w kilku następujących formach:</w:t>
      </w:r>
    </w:p>
    <w:p w14:paraId="47D28B43" w14:textId="77777777" w:rsidR="00940276" w:rsidRPr="00825E76" w:rsidRDefault="00940276" w:rsidP="00940276">
      <w:pPr>
        <w:pStyle w:val="Kolorowalistaakcent11"/>
        <w:numPr>
          <w:ilvl w:val="1"/>
          <w:numId w:val="38"/>
        </w:numPr>
        <w:tabs>
          <w:tab w:val="left" w:pos="993"/>
        </w:tabs>
        <w:spacing w:before="0" w:after="0" w:line="276" w:lineRule="auto"/>
        <w:ind w:left="993" w:hanging="283"/>
        <w:rPr>
          <w:rFonts w:ascii="Arial" w:hAnsi="Arial" w:cs="Arial"/>
          <w:bCs/>
          <w:sz w:val="22"/>
          <w:szCs w:val="22"/>
        </w:rPr>
      </w:pPr>
      <w:r w:rsidRPr="00825E76">
        <w:rPr>
          <w:rFonts w:ascii="Arial" w:hAnsi="Arial" w:cs="Arial"/>
          <w:bCs/>
          <w:sz w:val="22"/>
          <w:szCs w:val="22"/>
        </w:rPr>
        <w:t>pieniądzu,</w:t>
      </w:r>
    </w:p>
    <w:p w14:paraId="73356B91" w14:textId="77777777" w:rsidR="00940276" w:rsidRPr="00825E76" w:rsidRDefault="00940276" w:rsidP="00940276">
      <w:pPr>
        <w:pStyle w:val="Kolorowalistaakcent11"/>
        <w:numPr>
          <w:ilvl w:val="1"/>
          <w:numId w:val="38"/>
        </w:numPr>
        <w:tabs>
          <w:tab w:val="left" w:pos="993"/>
        </w:tabs>
        <w:spacing w:before="0" w:after="0" w:line="276" w:lineRule="auto"/>
        <w:ind w:left="993" w:hanging="283"/>
        <w:rPr>
          <w:rFonts w:ascii="Arial" w:hAnsi="Arial" w:cs="Arial"/>
          <w:bCs/>
          <w:sz w:val="22"/>
          <w:szCs w:val="22"/>
        </w:rPr>
      </w:pPr>
      <w:r w:rsidRPr="00825E76">
        <w:rPr>
          <w:rFonts w:ascii="Arial" w:hAnsi="Arial" w:cs="Arial"/>
          <w:bCs/>
          <w:sz w:val="22"/>
          <w:szCs w:val="22"/>
        </w:rPr>
        <w:t>poręczeniach bankowych lub poręczeniach spółdzielczej kasy oszczędnościowo-kredytowej, z tym, że zobowiązanie kasy jest zawsze zobowiązaniem pieniężnym,</w:t>
      </w:r>
    </w:p>
    <w:p w14:paraId="636C9EE5" w14:textId="77777777" w:rsidR="00940276" w:rsidRPr="00825E76" w:rsidRDefault="00940276" w:rsidP="00940276">
      <w:pPr>
        <w:pStyle w:val="Kolorowalistaakcent11"/>
        <w:numPr>
          <w:ilvl w:val="1"/>
          <w:numId w:val="38"/>
        </w:numPr>
        <w:tabs>
          <w:tab w:val="left" w:pos="993"/>
        </w:tabs>
        <w:spacing w:before="0" w:after="0" w:line="276" w:lineRule="auto"/>
        <w:ind w:left="993" w:hanging="283"/>
        <w:rPr>
          <w:rFonts w:ascii="Arial" w:hAnsi="Arial" w:cs="Arial"/>
          <w:bCs/>
          <w:sz w:val="22"/>
          <w:szCs w:val="22"/>
        </w:rPr>
      </w:pPr>
      <w:r w:rsidRPr="00825E76">
        <w:rPr>
          <w:rFonts w:ascii="Arial" w:hAnsi="Arial" w:cs="Arial"/>
          <w:bCs/>
          <w:sz w:val="22"/>
          <w:szCs w:val="22"/>
        </w:rPr>
        <w:t xml:space="preserve">gwarancjach bankowych, </w:t>
      </w:r>
    </w:p>
    <w:p w14:paraId="5918B5BE" w14:textId="77777777" w:rsidR="00940276" w:rsidRPr="00825E76" w:rsidRDefault="00940276" w:rsidP="00940276">
      <w:pPr>
        <w:pStyle w:val="Kolorowalistaakcent11"/>
        <w:numPr>
          <w:ilvl w:val="1"/>
          <w:numId w:val="38"/>
        </w:numPr>
        <w:tabs>
          <w:tab w:val="left" w:pos="993"/>
        </w:tabs>
        <w:spacing w:before="0" w:after="0" w:line="276" w:lineRule="auto"/>
        <w:ind w:left="993" w:hanging="283"/>
        <w:rPr>
          <w:rFonts w:ascii="Arial" w:hAnsi="Arial" w:cs="Arial"/>
          <w:bCs/>
          <w:sz w:val="22"/>
          <w:szCs w:val="22"/>
        </w:rPr>
      </w:pPr>
      <w:r w:rsidRPr="00825E76">
        <w:rPr>
          <w:rFonts w:ascii="Arial" w:hAnsi="Arial" w:cs="Arial"/>
          <w:bCs/>
          <w:sz w:val="22"/>
          <w:szCs w:val="22"/>
        </w:rPr>
        <w:t>gwarancjach ubezpieczeniowych,</w:t>
      </w:r>
    </w:p>
    <w:p w14:paraId="24013236" w14:textId="77777777" w:rsidR="00940276" w:rsidRPr="00825E76" w:rsidRDefault="00940276" w:rsidP="00940276">
      <w:pPr>
        <w:pStyle w:val="Kolorowalistaakcent11"/>
        <w:numPr>
          <w:ilvl w:val="1"/>
          <w:numId w:val="38"/>
        </w:numPr>
        <w:tabs>
          <w:tab w:val="left" w:pos="993"/>
        </w:tabs>
        <w:spacing w:line="276" w:lineRule="auto"/>
        <w:ind w:left="993" w:hanging="283"/>
        <w:rPr>
          <w:rFonts w:ascii="Arial" w:hAnsi="Arial" w:cs="Arial"/>
          <w:bCs/>
          <w:sz w:val="22"/>
          <w:szCs w:val="22"/>
        </w:rPr>
      </w:pPr>
      <w:r w:rsidRPr="00825E76">
        <w:rPr>
          <w:rFonts w:ascii="Arial" w:hAnsi="Arial" w:cs="Arial"/>
          <w:bCs/>
          <w:sz w:val="22"/>
          <w:szCs w:val="22"/>
        </w:rPr>
        <w:lastRenderedPageBreak/>
        <w:t>poręczeniach udzielanych przez podmioty, o których mowa w art. 6b ust. 5 pkt 2 ustawy z dnia 9 listopada 2000 r. o utworzeniu Polskiej Agencji Rozwoju Przedsiębiorczości.</w:t>
      </w:r>
    </w:p>
    <w:p w14:paraId="5CF00294" w14:textId="77777777" w:rsidR="00940276" w:rsidRPr="00825E76" w:rsidRDefault="00940276" w:rsidP="00940276">
      <w:pPr>
        <w:pStyle w:val="Kolorowalistaakcent11"/>
        <w:numPr>
          <w:ilvl w:val="1"/>
          <w:numId w:val="17"/>
        </w:numPr>
        <w:tabs>
          <w:tab w:val="left" w:pos="709"/>
        </w:tabs>
        <w:spacing w:before="0" w:after="0" w:line="276" w:lineRule="auto"/>
        <w:ind w:left="709" w:hanging="709"/>
        <w:rPr>
          <w:rFonts w:ascii="Arial" w:hAnsi="Arial" w:cs="Arial"/>
          <w:bCs/>
          <w:sz w:val="22"/>
          <w:szCs w:val="22"/>
        </w:rPr>
      </w:pPr>
      <w:r w:rsidRPr="00825E76">
        <w:rPr>
          <w:rFonts w:ascii="Arial" w:hAnsi="Arial" w:cs="Arial"/>
          <w:bCs/>
          <w:sz w:val="22"/>
          <w:szCs w:val="22"/>
        </w:rPr>
        <w:t>Zabezpieczenie wnoszone w pieniądzu wpłaca się przelewem na rachunek bankowy Zamawiającego</w:t>
      </w:r>
      <w:r>
        <w:rPr>
          <w:rFonts w:ascii="Arial" w:hAnsi="Arial" w:cs="Arial"/>
          <w:bCs/>
          <w:sz w:val="22"/>
          <w:szCs w:val="22"/>
        </w:rPr>
        <w:t>.</w:t>
      </w:r>
      <w:r w:rsidRPr="00825E76">
        <w:rPr>
          <w:rFonts w:ascii="Arial" w:eastAsia="Calibri" w:hAnsi="Arial" w:cs="Arial"/>
          <w:b/>
          <w:color w:val="000000"/>
          <w:sz w:val="22"/>
          <w:szCs w:val="22"/>
          <w:lang w:eastAsia="pl-PL"/>
        </w:rPr>
        <w:t xml:space="preserve"> </w:t>
      </w:r>
    </w:p>
    <w:p w14:paraId="7E9FD41C" w14:textId="77777777" w:rsidR="00940276" w:rsidRPr="00825E76" w:rsidRDefault="00940276" w:rsidP="00940276">
      <w:pPr>
        <w:pStyle w:val="Kolorowalistaakcent11"/>
        <w:numPr>
          <w:ilvl w:val="1"/>
          <w:numId w:val="17"/>
        </w:numPr>
        <w:spacing w:before="0" w:after="0" w:line="276" w:lineRule="auto"/>
        <w:ind w:left="709" w:hanging="709"/>
        <w:rPr>
          <w:rFonts w:ascii="Arial" w:hAnsi="Arial" w:cs="Arial"/>
          <w:bCs/>
          <w:sz w:val="22"/>
          <w:szCs w:val="22"/>
        </w:rPr>
      </w:pPr>
      <w:r w:rsidRPr="00825E76">
        <w:rPr>
          <w:rFonts w:ascii="Arial" w:hAnsi="Arial" w:cs="Arial"/>
          <w:bCs/>
          <w:sz w:val="22"/>
          <w:szCs w:val="22"/>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825E76">
        <w:rPr>
          <w:rFonts w:ascii="Arial" w:hAnsi="Arial" w:cs="Arial"/>
          <w:color w:val="000000"/>
          <w:sz w:val="22"/>
          <w:szCs w:val="22"/>
          <w:shd w:val="clear" w:color="auto" w:fill="FFFFFF"/>
        </w:rPr>
        <w:t>W przypadku wniesienia wadium w pieniądzu Wykonawca może wyrazić zgodę na zaliczenie kwoty wadium na poczet zabezpieczenia.</w:t>
      </w:r>
    </w:p>
    <w:p w14:paraId="54992909" w14:textId="77777777" w:rsidR="00940276" w:rsidRPr="00825E76" w:rsidRDefault="00940276" w:rsidP="00940276">
      <w:pPr>
        <w:pStyle w:val="Kolorowalistaakcent11"/>
        <w:numPr>
          <w:ilvl w:val="1"/>
          <w:numId w:val="17"/>
        </w:numPr>
        <w:spacing w:before="0" w:after="0" w:line="276" w:lineRule="auto"/>
        <w:ind w:left="709" w:hanging="709"/>
        <w:rPr>
          <w:rFonts w:ascii="Arial" w:hAnsi="Arial" w:cs="Arial"/>
          <w:bCs/>
          <w:sz w:val="22"/>
          <w:szCs w:val="22"/>
        </w:rPr>
      </w:pPr>
      <w:r w:rsidRPr="00825E76">
        <w:rPr>
          <w:rFonts w:ascii="Arial" w:hAnsi="Arial" w:cs="Arial"/>
          <w:color w:val="000000"/>
          <w:sz w:val="22"/>
          <w:szCs w:val="22"/>
          <w:shd w:val="clear" w:color="auto" w:fill="FFFFFF"/>
        </w:rPr>
        <w:t xml:space="preserve">Zabezpieczenie służy pokryciu roszczeń z tytułu niewykonania lub nienależytego wykonania umowy. </w:t>
      </w:r>
      <w:r w:rsidRPr="00825E76">
        <w:rPr>
          <w:rFonts w:ascii="Arial" w:hAnsi="Arial" w:cs="Arial"/>
          <w:color w:val="000000"/>
          <w:sz w:val="22"/>
          <w:szCs w:val="22"/>
        </w:rPr>
        <w:t>Kwota stanowiąca 70% zabezpieczenia należytego wykonania umowy, zostanie zwrócona w terminie 30 dni od dnia podpisania protokołu odbioru końcowego.</w:t>
      </w:r>
    </w:p>
    <w:p w14:paraId="12C829A5" w14:textId="77777777" w:rsidR="00940276" w:rsidRPr="00825E76" w:rsidRDefault="00940276" w:rsidP="00940276">
      <w:pPr>
        <w:pStyle w:val="Kolorowalistaakcent11"/>
        <w:numPr>
          <w:ilvl w:val="1"/>
          <w:numId w:val="17"/>
        </w:numPr>
        <w:shd w:val="clear" w:color="auto" w:fill="FFFFFF"/>
        <w:spacing w:before="0" w:after="0" w:line="276" w:lineRule="auto"/>
        <w:ind w:left="709" w:hanging="709"/>
        <w:rPr>
          <w:rFonts w:ascii="Arial" w:hAnsi="Arial" w:cs="Arial"/>
          <w:bCs/>
          <w:sz w:val="22"/>
          <w:szCs w:val="22"/>
        </w:rPr>
      </w:pPr>
      <w:r w:rsidRPr="00825E76">
        <w:rPr>
          <w:rFonts w:ascii="Arial" w:hAnsi="Arial" w:cs="Arial"/>
          <w:color w:val="000000"/>
          <w:sz w:val="22"/>
          <w:szCs w:val="22"/>
        </w:rPr>
        <w:t xml:space="preserve">Kwota pozostawiona na zabezpieczenie roszczeń z tytułu rękojmi za wady fizyczne i gwarancji, wynosząca 30% wartości zabezpieczenia należytego wykonania umowy, zostanie zwrócona nie później niż w 15 dniu po upływie </w:t>
      </w:r>
      <w:r w:rsidRPr="00825E76">
        <w:rPr>
          <w:rFonts w:ascii="Arial" w:hAnsi="Arial" w:cs="Arial"/>
          <w:color w:val="000000"/>
          <w:sz w:val="22"/>
          <w:szCs w:val="22"/>
          <w:shd w:val="clear" w:color="auto" w:fill="FFFFFF"/>
        </w:rPr>
        <w:t>60 miesięcy</w:t>
      </w:r>
      <w:r w:rsidRPr="00825E76">
        <w:rPr>
          <w:rFonts w:ascii="Arial" w:hAnsi="Arial" w:cs="Arial"/>
          <w:color w:val="000000"/>
          <w:sz w:val="22"/>
          <w:szCs w:val="22"/>
        </w:rPr>
        <w:t xml:space="preserve"> od dnia odbioru końcowego.</w:t>
      </w:r>
    </w:p>
    <w:p w14:paraId="23F25D95" w14:textId="77777777" w:rsidR="00940276" w:rsidRPr="00825E76" w:rsidRDefault="00940276" w:rsidP="00940276">
      <w:pPr>
        <w:pStyle w:val="Kolorowalistaakcent11"/>
        <w:numPr>
          <w:ilvl w:val="1"/>
          <w:numId w:val="17"/>
        </w:numPr>
        <w:shd w:val="clear" w:color="auto" w:fill="FFFFFF"/>
        <w:spacing w:before="0" w:after="0" w:line="276" w:lineRule="auto"/>
        <w:ind w:left="709" w:hanging="709"/>
        <w:rPr>
          <w:rFonts w:ascii="Arial" w:hAnsi="Arial" w:cs="Arial"/>
          <w:bCs/>
          <w:sz w:val="22"/>
          <w:szCs w:val="22"/>
        </w:rPr>
      </w:pPr>
      <w:r w:rsidRPr="00825E76">
        <w:rPr>
          <w:rFonts w:ascii="Arial" w:hAnsi="Arial" w:cs="Arial"/>
          <w:color w:val="000000"/>
          <w:sz w:val="22"/>
          <w:szCs w:val="22"/>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3FCF147" w14:textId="77777777" w:rsidR="00940276" w:rsidRPr="00825E76" w:rsidRDefault="00940276" w:rsidP="00940276">
      <w:pPr>
        <w:pStyle w:val="Kolorowalistaakcent11"/>
        <w:numPr>
          <w:ilvl w:val="1"/>
          <w:numId w:val="17"/>
        </w:numPr>
        <w:spacing w:before="0" w:after="0" w:line="276" w:lineRule="auto"/>
        <w:ind w:left="709" w:hanging="709"/>
        <w:rPr>
          <w:rFonts w:ascii="Arial" w:hAnsi="Arial" w:cs="Arial"/>
          <w:bCs/>
          <w:sz w:val="22"/>
          <w:szCs w:val="22"/>
        </w:rPr>
      </w:pPr>
      <w:r w:rsidRPr="00825E76">
        <w:rPr>
          <w:rFonts w:ascii="Arial" w:hAnsi="Arial" w:cs="Arial"/>
          <w:bCs/>
          <w:sz w:val="22"/>
          <w:szCs w:val="22"/>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39C0E398" w14:textId="77777777" w:rsidR="00940276" w:rsidRPr="00825E76" w:rsidRDefault="00940276" w:rsidP="00940276">
      <w:pPr>
        <w:pStyle w:val="Kolorowalistaakcent11"/>
        <w:spacing w:before="0" w:after="0" w:line="276" w:lineRule="auto"/>
        <w:ind w:left="709"/>
        <w:rPr>
          <w:rFonts w:ascii="Arial" w:hAnsi="Arial" w:cs="Arial"/>
          <w:bCs/>
          <w:sz w:val="22"/>
          <w:szCs w:val="22"/>
        </w:rPr>
      </w:pPr>
    </w:p>
    <w:p w14:paraId="37E81DE7" w14:textId="77777777" w:rsidR="00940276" w:rsidRPr="00825E76" w:rsidRDefault="00940276" w:rsidP="00940276">
      <w:pPr>
        <w:pStyle w:val="Kolorowalistaakcent11"/>
        <w:tabs>
          <w:tab w:val="left" w:pos="709"/>
        </w:tabs>
        <w:spacing w:before="0" w:after="0" w:line="276" w:lineRule="auto"/>
        <w:ind w:left="0"/>
        <w:rPr>
          <w:rFonts w:ascii="Arial" w:hAnsi="Arial" w:cs="Arial"/>
          <w:bCs/>
          <w:sz w:val="22"/>
          <w:szCs w:val="22"/>
        </w:rPr>
      </w:pPr>
    </w:p>
    <w:p w14:paraId="29271DC3" w14:textId="1A3E2E0E" w:rsidR="00940276" w:rsidRPr="00443287" w:rsidRDefault="00443287" w:rsidP="00443287">
      <w:pPr>
        <w:pStyle w:val="Akapitzlist"/>
        <w:widowControl w:val="0"/>
        <w:numPr>
          <w:ilvl w:val="0"/>
          <w:numId w:val="26"/>
        </w:numPr>
        <w:spacing w:line="276" w:lineRule="auto"/>
        <w:textAlignment w:val="baseline"/>
        <w:rPr>
          <w:rFonts w:ascii="Arial" w:hAnsi="Arial" w:cs="Arial"/>
          <w:b/>
          <w:sz w:val="22"/>
          <w:szCs w:val="22"/>
          <w:u w:val="single"/>
        </w:rPr>
      </w:pPr>
      <w:r w:rsidRPr="00443287">
        <w:rPr>
          <w:rFonts w:ascii="Arial" w:hAnsi="Arial" w:cs="Arial"/>
          <w:b/>
          <w:sz w:val="22"/>
          <w:szCs w:val="22"/>
          <w:u w:val="single"/>
        </w:rPr>
        <w:t>PROJEKTOWANE POSTANOWIENIA UMOWY W SPRAWIE ZAMÓWIENIA PUBLICZNEGO, KTÓRE ZOSTANĄ WPROWADZONE DO UMOWY W SPRAWIE ZAMÓWIENIA PUBLICZNEGO</w:t>
      </w:r>
    </w:p>
    <w:p w14:paraId="5CAD77A3" w14:textId="77777777" w:rsidR="00940276" w:rsidRPr="00825E76" w:rsidRDefault="00940276" w:rsidP="00940276">
      <w:pPr>
        <w:pStyle w:val="Kolorowalistaakcent11"/>
        <w:widowControl w:val="0"/>
        <w:numPr>
          <w:ilvl w:val="1"/>
          <w:numId w:val="18"/>
        </w:numPr>
        <w:spacing w:line="276" w:lineRule="auto"/>
        <w:ind w:left="709" w:hanging="709"/>
        <w:outlineLvl w:val="3"/>
        <w:rPr>
          <w:rFonts w:ascii="Arial" w:hAnsi="Arial" w:cs="Arial"/>
          <w:sz w:val="22"/>
          <w:szCs w:val="22"/>
        </w:rPr>
      </w:pPr>
      <w:r w:rsidRPr="00825E76">
        <w:rPr>
          <w:rFonts w:ascii="Arial" w:hAnsi="Arial" w:cs="Arial"/>
          <w:sz w:val="22"/>
          <w:szCs w:val="22"/>
        </w:rPr>
        <w:t xml:space="preserve">Projekt Umowy stanowi </w:t>
      </w:r>
      <w:r w:rsidRPr="00825E76">
        <w:rPr>
          <w:rFonts w:ascii="Arial" w:hAnsi="Arial" w:cs="Arial"/>
          <w:b/>
          <w:sz w:val="22"/>
          <w:szCs w:val="22"/>
        </w:rPr>
        <w:t>Załącznik Nr</w:t>
      </w:r>
      <w:r>
        <w:rPr>
          <w:rFonts w:ascii="Arial" w:hAnsi="Arial" w:cs="Arial"/>
          <w:b/>
          <w:sz w:val="22"/>
          <w:szCs w:val="22"/>
        </w:rPr>
        <w:t xml:space="preserve"> </w:t>
      </w:r>
      <w:r w:rsidRPr="00825E76">
        <w:rPr>
          <w:rFonts w:ascii="Arial" w:hAnsi="Arial" w:cs="Arial"/>
          <w:b/>
          <w:sz w:val="22"/>
          <w:szCs w:val="22"/>
        </w:rPr>
        <w:t xml:space="preserve">2 </w:t>
      </w:r>
      <w:r>
        <w:rPr>
          <w:rFonts w:ascii="Arial" w:hAnsi="Arial" w:cs="Arial"/>
          <w:b/>
          <w:sz w:val="22"/>
          <w:szCs w:val="22"/>
        </w:rPr>
        <w:t>do SWZ</w:t>
      </w:r>
    </w:p>
    <w:p w14:paraId="05D39218" w14:textId="77777777" w:rsidR="00940276" w:rsidRPr="00825E76" w:rsidRDefault="00940276" w:rsidP="00940276">
      <w:pPr>
        <w:pStyle w:val="Kolorowalistaakcent11"/>
        <w:widowControl w:val="0"/>
        <w:numPr>
          <w:ilvl w:val="1"/>
          <w:numId w:val="18"/>
        </w:numPr>
        <w:spacing w:line="276" w:lineRule="auto"/>
        <w:ind w:left="709" w:hanging="709"/>
        <w:outlineLvl w:val="3"/>
        <w:rPr>
          <w:rFonts w:ascii="Arial" w:hAnsi="Arial" w:cs="Arial"/>
          <w:sz w:val="22"/>
          <w:szCs w:val="22"/>
        </w:rPr>
      </w:pPr>
      <w:r w:rsidRPr="00825E76">
        <w:rPr>
          <w:rFonts w:ascii="Arial" w:hAnsi="Arial" w:cs="Arial"/>
          <w:sz w:val="22"/>
          <w:szCs w:val="22"/>
        </w:rPr>
        <w:t xml:space="preserve">Zamawiający przewiduje możliwości wprowadzenia zmian do zawartej umowy, na podstawie art. 454-455 ustawy </w:t>
      </w:r>
      <w:proofErr w:type="spellStart"/>
      <w:r w:rsidRPr="00825E76">
        <w:rPr>
          <w:rFonts w:ascii="Arial" w:hAnsi="Arial" w:cs="Arial"/>
          <w:sz w:val="22"/>
          <w:szCs w:val="22"/>
        </w:rPr>
        <w:t>Pzp</w:t>
      </w:r>
      <w:proofErr w:type="spellEnd"/>
      <w:r w:rsidRPr="00825E76">
        <w:rPr>
          <w:rFonts w:ascii="Arial" w:hAnsi="Arial" w:cs="Arial"/>
          <w:sz w:val="22"/>
          <w:szCs w:val="22"/>
        </w:rPr>
        <w:t xml:space="preserve"> oraz postanowień Projektu Umowy.</w:t>
      </w:r>
    </w:p>
    <w:p w14:paraId="20984916" w14:textId="77777777" w:rsidR="00940276" w:rsidRPr="00825E76" w:rsidRDefault="00940276" w:rsidP="00940276">
      <w:pPr>
        <w:pStyle w:val="Kolorowalistaakcent11"/>
        <w:widowControl w:val="0"/>
        <w:spacing w:line="276" w:lineRule="auto"/>
        <w:ind w:left="709"/>
        <w:outlineLvl w:val="3"/>
        <w:rPr>
          <w:rFonts w:ascii="Arial" w:hAnsi="Arial" w:cs="Arial"/>
          <w:sz w:val="22"/>
          <w:szCs w:val="22"/>
        </w:rPr>
      </w:pPr>
    </w:p>
    <w:p w14:paraId="0EAD91F2" w14:textId="06E093CE" w:rsidR="00940276" w:rsidRPr="00443287" w:rsidRDefault="00443287" w:rsidP="00443287">
      <w:pPr>
        <w:pStyle w:val="Akapitzlist"/>
        <w:numPr>
          <w:ilvl w:val="0"/>
          <w:numId w:val="26"/>
        </w:numPr>
        <w:spacing w:line="276" w:lineRule="auto"/>
        <w:rPr>
          <w:rFonts w:ascii="Arial" w:hAnsi="Arial" w:cs="Arial"/>
          <w:bCs/>
          <w:sz w:val="22"/>
          <w:szCs w:val="22"/>
          <w:u w:val="single"/>
        </w:rPr>
      </w:pPr>
      <w:r w:rsidRPr="00443287">
        <w:rPr>
          <w:rFonts w:ascii="Arial" w:hAnsi="Arial" w:cs="Arial"/>
          <w:b/>
          <w:color w:val="000000"/>
          <w:sz w:val="22"/>
          <w:szCs w:val="22"/>
          <w:u w:val="single"/>
        </w:rPr>
        <w:t>OCHRONA DANYCH OSOBOWYCH</w:t>
      </w:r>
    </w:p>
    <w:p w14:paraId="33C4BCAB" w14:textId="77777777" w:rsidR="00940276" w:rsidRPr="00825E76" w:rsidRDefault="00940276" w:rsidP="00940276">
      <w:pPr>
        <w:spacing w:line="276" w:lineRule="auto"/>
        <w:jc w:val="both"/>
        <w:rPr>
          <w:rFonts w:ascii="Arial" w:hAnsi="Arial" w:cs="Arial"/>
          <w:b/>
          <w:sz w:val="22"/>
          <w:szCs w:val="22"/>
        </w:rPr>
      </w:pPr>
      <w:r w:rsidRPr="00825E76">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825E76">
        <w:rPr>
          <w:rFonts w:ascii="Arial" w:hAnsi="Arial" w:cs="Arial"/>
          <w:i/>
          <w:iCs/>
          <w:sz w:val="22"/>
          <w:szCs w:val="22"/>
        </w:rPr>
        <w:t>„RODO”,</w:t>
      </w:r>
      <w:r w:rsidRPr="00825E76">
        <w:rPr>
          <w:rFonts w:ascii="Arial" w:hAnsi="Arial" w:cs="Arial"/>
          <w:sz w:val="22"/>
          <w:szCs w:val="22"/>
        </w:rPr>
        <w:t xml:space="preserve"> </w:t>
      </w:r>
      <w:r w:rsidRPr="00825E76">
        <w:rPr>
          <w:rFonts w:ascii="Arial" w:hAnsi="Arial" w:cs="Arial"/>
          <w:b/>
          <w:sz w:val="22"/>
          <w:szCs w:val="22"/>
        </w:rPr>
        <w:t xml:space="preserve">Zamawiający informuje, że: </w:t>
      </w:r>
    </w:p>
    <w:p w14:paraId="1D86B81A" w14:textId="77777777" w:rsidR="00940276" w:rsidRPr="00825E76" w:rsidRDefault="00940276" w:rsidP="00940276">
      <w:pPr>
        <w:pStyle w:val="Akapitzlist"/>
        <w:numPr>
          <w:ilvl w:val="0"/>
          <w:numId w:val="41"/>
        </w:numPr>
        <w:spacing w:line="276" w:lineRule="auto"/>
        <w:ind w:left="426" w:hanging="426"/>
        <w:jc w:val="both"/>
        <w:rPr>
          <w:rFonts w:ascii="Arial" w:hAnsi="Arial" w:cs="Arial"/>
          <w:i/>
          <w:sz w:val="22"/>
          <w:szCs w:val="22"/>
        </w:rPr>
      </w:pPr>
      <w:r w:rsidRPr="00825E76">
        <w:rPr>
          <w:rFonts w:ascii="Arial" w:hAnsi="Arial" w:cs="Arial"/>
          <w:sz w:val="22"/>
          <w:szCs w:val="22"/>
        </w:rPr>
        <w:lastRenderedPageBreak/>
        <w:t>jest administratorem danych osobowych Wykonawcy oraz osób, których dane Wykonawca przekazał w niniejszym postępowaniu</w:t>
      </w:r>
      <w:r w:rsidRPr="00825E76">
        <w:rPr>
          <w:rFonts w:ascii="Arial" w:hAnsi="Arial" w:cs="Arial"/>
          <w:i/>
          <w:sz w:val="22"/>
          <w:szCs w:val="22"/>
        </w:rPr>
        <w:t>;</w:t>
      </w:r>
    </w:p>
    <w:p w14:paraId="545177F7" w14:textId="229C4B53" w:rsidR="00940276" w:rsidRPr="00D970D1" w:rsidRDefault="00940276" w:rsidP="00940276">
      <w:pPr>
        <w:pStyle w:val="Akapitzlist"/>
        <w:numPr>
          <w:ilvl w:val="0"/>
          <w:numId w:val="41"/>
        </w:numPr>
        <w:spacing w:before="20" w:after="40" w:line="276" w:lineRule="auto"/>
        <w:ind w:left="426" w:hanging="426"/>
        <w:jc w:val="both"/>
        <w:rPr>
          <w:rFonts w:ascii="Arial" w:hAnsi="Arial" w:cs="Arial"/>
          <w:b/>
          <w:bCs/>
          <w:i/>
          <w:iCs/>
          <w:sz w:val="22"/>
          <w:szCs w:val="22"/>
        </w:rPr>
      </w:pPr>
      <w:r w:rsidRPr="00825E76">
        <w:rPr>
          <w:rFonts w:ascii="Arial" w:hAnsi="Arial" w:cs="Arial"/>
          <w:sz w:val="22"/>
          <w:szCs w:val="22"/>
        </w:rPr>
        <w:t xml:space="preserve">dane osobowe Wykonawcy przetwarzane będą na podstawie art. 6 ust. 1 lit. c RODO w celu związanym z </w:t>
      </w:r>
      <w:r w:rsidR="00440A52">
        <w:rPr>
          <w:rFonts w:ascii="Arial" w:hAnsi="Arial" w:cs="Arial"/>
          <w:sz w:val="22"/>
          <w:szCs w:val="22"/>
        </w:rPr>
        <w:t xml:space="preserve">niniejszym </w:t>
      </w:r>
      <w:r w:rsidRPr="00825E76">
        <w:rPr>
          <w:rFonts w:ascii="Arial" w:hAnsi="Arial" w:cs="Arial"/>
          <w:sz w:val="22"/>
          <w:szCs w:val="22"/>
        </w:rPr>
        <w:t>postępowaniem o udzielenie zamówienia publicznego</w:t>
      </w:r>
      <w:r w:rsidRPr="00D970D1">
        <w:rPr>
          <w:rFonts w:ascii="Arial" w:hAnsi="Arial" w:cs="Arial"/>
          <w:sz w:val="22"/>
          <w:szCs w:val="22"/>
        </w:rPr>
        <w:t>;</w:t>
      </w:r>
    </w:p>
    <w:p w14:paraId="54741340" w14:textId="77777777" w:rsidR="00940276" w:rsidRPr="00825E76" w:rsidRDefault="00940276" w:rsidP="00940276">
      <w:pPr>
        <w:pStyle w:val="Akapitzlist"/>
        <w:numPr>
          <w:ilvl w:val="0"/>
          <w:numId w:val="41"/>
        </w:numPr>
        <w:spacing w:line="276" w:lineRule="auto"/>
        <w:ind w:left="425" w:hanging="426"/>
        <w:jc w:val="both"/>
        <w:rPr>
          <w:rFonts w:ascii="Arial" w:hAnsi="Arial" w:cs="Arial"/>
          <w:i/>
          <w:sz w:val="22"/>
          <w:szCs w:val="22"/>
        </w:rPr>
      </w:pPr>
      <w:r w:rsidRPr="00825E76">
        <w:rPr>
          <w:rFonts w:ascii="Arial" w:hAnsi="Arial" w:cs="Arial"/>
          <w:sz w:val="22"/>
          <w:szCs w:val="22"/>
        </w:rPr>
        <w:t xml:space="preserve">odbiorcami danych osobowych Wykonawcy będą osoby lub podmioty, którym udostępniona zostanie dokumentacja postępowania w oparciu o art. 18 oraz art. 74 ustawy z </w:t>
      </w:r>
      <w:r w:rsidRPr="00825E76">
        <w:rPr>
          <w:rFonts w:ascii="Arial" w:hAnsi="Arial" w:cs="Arial"/>
          <w:bCs/>
          <w:sz w:val="22"/>
          <w:szCs w:val="22"/>
        </w:rPr>
        <w:t xml:space="preserve">dnia 11 września 2019 r. Prawo zamówień publicznych </w:t>
      </w:r>
      <w:r w:rsidRPr="00825E76">
        <w:rPr>
          <w:rFonts w:ascii="Arial" w:hAnsi="Arial" w:cs="Arial"/>
          <w:sz w:val="22"/>
          <w:szCs w:val="22"/>
        </w:rPr>
        <w:t xml:space="preserve">(Dz. U. z 2023 r. poz. 1605 z </w:t>
      </w:r>
      <w:proofErr w:type="spellStart"/>
      <w:r w:rsidRPr="00825E76">
        <w:rPr>
          <w:rFonts w:ascii="Arial" w:hAnsi="Arial" w:cs="Arial"/>
          <w:sz w:val="22"/>
          <w:szCs w:val="22"/>
        </w:rPr>
        <w:t>późn</w:t>
      </w:r>
      <w:proofErr w:type="spellEnd"/>
      <w:r w:rsidRPr="00825E76">
        <w:rPr>
          <w:rFonts w:ascii="Arial" w:hAnsi="Arial" w:cs="Arial"/>
          <w:sz w:val="22"/>
          <w:szCs w:val="22"/>
        </w:rPr>
        <w:t xml:space="preserve">. zm.), dalej „ustawa </w:t>
      </w:r>
      <w:proofErr w:type="spellStart"/>
      <w:r w:rsidRPr="00825E76">
        <w:rPr>
          <w:rFonts w:ascii="Arial" w:hAnsi="Arial" w:cs="Arial"/>
          <w:sz w:val="22"/>
          <w:szCs w:val="22"/>
        </w:rPr>
        <w:t>Pzp</w:t>
      </w:r>
      <w:proofErr w:type="spellEnd"/>
      <w:r w:rsidRPr="00825E76">
        <w:rPr>
          <w:rFonts w:ascii="Arial" w:hAnsi="Arial" w:cs="Arial"/>
          <w:sz w:val="22"/>
          <w:szCs w:val="22"/>
        </w:rPr>
        <w:t xml:space="preserve">”;  </w:t>
      </w:r>
    </w:p>
    <w:p w14:paraId="041353E6" w14:textId="77777777" w:rsidR="00940276" w:rsidRPr="00825E76" w:rsidRDefault="00940276" w:rsidP="00940276">
      <w:pPr>
        <w:pStyle w:val="Akapitzlist"/>
        <w:numPr>
          <w:ilvl w:val="0"/>
          <w:numId w:val="41"/>
        </w:numPr>
        <w:spacing w:line="276" w:lineRule="auto"/>
        <w:ind w:left="425" w:hanging="426"/>
        <w:jc w:val="both"/>
        <w:rPr>
          <w:rFonts w:ascii="Arial" w:hAnsi="Arial" w:cs="Arial"/>
          <w:sz w:val="22"/>
          <w:szCs w:val="22"/>
        </w:rPr>
      </w:pPr>
      <w:r w:rsidRPr="00825E76">
        <w:rPr>
          <w:rFonts w:ascii="Arial" w:hAnsi="Arial" w:cs="Arial"/>
          <w:sz w:val="22"/>
          <w:szCs w:val="22"/>
        </w:rPr>
        <w:t xml:space="preserve">dane osobowe Wykonawcy będą przechowywane, zgodnie z art. 78 ust. 1 ustawy </w:t>
      </w:r>
      <w:proofErr w:type="spellStart"/>
      <w:r w:rsidRPr="00825E76">
        <w:rPr>
          <w:rFonts w:ascii="Arial" w:hAnsi="Arial" w:cs="Arial"/>
          <w:sz w:val="22"/>
          <w:szCs w:val="22"/>
        </w:rPr>
        <w:t>Pzp</w:t>
      </w:r>
      <w:proofErr w:type="spellEnd"/>
      <w:r w:rsidRPr="00825E76">
        <w:rPr>
          <w:rFonts w:ascii="Arial" w:hAnsi="Arial" w:cs="Arial"/>
          <w:sz w:val="22"/>
          <w:szCs w:val="22"/>
        </w:rPr>
        <w:t>, przez okres 4 lat od dnia zakończenia postępowania o udzielenie zamówienia, w sposób gwarantujący jego nienaruszalność.</w:t>
      </w:r>
    </w:p>
    <w:p w14:paraId="74864344" w14:textId="77777777" w:rsidR="00940276" w:rsidRPr="00825E76" w:rsidRDefault="00940276" w:rsidP="00940276">
      <w:pPr>
        <w:pStyle w:val="Akapitzlist"/>
        <w:numPr>
          <w:ilvl w:val="0"/>
          <w:numId w:val="41"/>
        </w:numPr>
        <w:spacing w:line="276" w:lineRule="auto"/>
        <w:ind w:left="425" w:hanging="426"/>
        <w:jc w:val="both"/>
        <w:rPr>
          <w:rFonts w:ascii="Arial" w:hAnsi="Arial" w:cs="Arial"/>
          <w:i/>
          <w:sz w:val="22"/>
          <w:szCs w:val="22"/>
        </w:rPr>
      </w:pPr>
      <w:r w:rsidRPr="00825E76">
        <w:rPr>
          <w:rFonts w:ascii="Arial" w:hAnsi="Arial" w:cs="Arial"/>
          <w:sz w:val="22"/>
          <w:szCs w:val="22"/>
        </w:rPr>
        <w:t xml:space="preserve">obowiązek podania przez Wykonawcę danych osobowych bezpośrednio go dotyczących jest wymogiem ustawowym określonym w przepisach ustawy </w:t>
      </w:r>
      <w:proofErr w:type="spellStart"/>
      <w:r w:rsidRPr="00825E76">
        <w:rPr>
          <w:rFonts w:ascii="Arial" w:hAnsi="Arial" w:cs="Arial"/>
          <w:sz w:val="22"/>
          <w:szCs w:val="22"/>
        </w:rPr>
        <w:t>Pzp</w:t>
      </w:r>
      <w:proofErr w:type="spellEnd"/>
      <w:r w:rsidRPr="00825E76">
        <w:rPr>
          <w:rFonts w:ascii="Arial" w:hAnsi="Arial" w:cs="Arial"/>
          <w:sz w:val="22"/>
          <w:szCs w:val="22"/>
        </w:rPr>
        <w:t xml:space="preserve">, związanym z udziałem w postępowaniu o udzielenie zamówienia publicznego; konsekwencje niepodania określonych danych wynikają z ustawy </w:t>
      </w:r>
      <w:proofErr w:type="spellStart"/>
      <w:r w:rsidRPr="00825E76">
        <w:rPr>
          <w:rFonts w:ascii="Arial" w:hAnsi="Arial" w:cs="Arial"/>
          <w:sz w:val="22"/>
          <w:szCs w:val="22"/>
        </w:rPr>
        <w:t>Pzp</w:t>
      </w:r>
      <w:proofErr w:type="spellEnd"/>
      <w:r w:rsidRPr="00825E76">
        <w:rPr>
          <w:rFonts w:ascii="Arial" w:hAnsi="Arial" w:cs="Arial"/>
          <w:sz w:val="22"/>
          <w:szCs w:val="22"/>
        </w:rPr>
        <w:t xml:space="preserve">;  </w:t>
      </w:r>
    </w:p>
    <w:p w14:paraId="5DCF880E" w14:textId="77777777" w:rsidR="00940276" w:rsidRPr="00825E76" w:rsidRDefault="00940276" w:rsidP="00940276">
      <w:pPr>
        <w:pStyle w:val="Akapitzlist"/>
        <w:numPr>
          <w:ilvl w:val="0"/>
          <w:numId w:val="41"/>
        </w:numPr>
        <w:spacing w:line="276" w:lineRule="auto"/>
        <w:ind w:left="425" w:hanging="426"/>
        <w:jc w:val="both"/>
        <w:rPr>
          <w:rFonts w:ascii="Arial" w:hAnsi="Arial" w:cs="Arial"/>
          <w:i/>
          <w:sz w:val="22"/>
          <w:szCs w:val="22"/>
        </w:rPr>
      </w:pPr>
      <w:r w:rsidRPr="00825E76">
        <w:rPr>
          <w:rFonts w:ascii="Arial" w:hAnsi="Arial" w:cs="Arial"/>
          <w:sz w:val="22"/>
          <w:szCs w:val="22"/>
        </w:rPr>
        <w:t>w odniesieniu do danych osobowych Wykonawcy decyzje nie będą podejmowane w sposób zautomatyzowany, stosownie do art. 22 RODO;</w:t>
      </w:r>
    </w:p>
    <w:p w14:paraId="7DA360C4" w14:textId="77777777" w:rsidR="00940276" w:rsidRPr="00825E76" w:rsidRDefault="00940276" w:rsidP="00940276">
      <w:pPr>
        <w:pStyle w:val="Akapitzlist"/>
        <w:numPr>
          <w:ilvl w:val="0"/>
          <w:numId w:val="41"/>
        </w:numPr>
        <w:spacing w:line="276" w:lineRule="auto"/>
        <w:ind w:left="425" w:hanging="426"/>
        <w:jc w:val="both"/>
        <w:rPr>
          <w:rFonts w:ascii="Arial" w:hAnsi="Arial" w:cs="Arial"/>
          <w:i/>
          <w:sz w:val="22"/>
          <w:szCs w:val="22"/>
        </w:rPr>
      </w:pPr>
      <w:r w:rsidRPr="00825E76">
        <w:rPr>
          <w:rFonts w:ascii="Arial" w:hAnsi="Arial" w:cs="Arial"/>
          <w:sz w:val="22"/>
          <w:szCs w:val="22"/>
        </w:rPr>
        <w:t>Wykonawca posiada:</w:t>
      </w:r>
    </w:p>
    <w:p w14:paraId="7FC43DAE" w14:textId="77777777" w:rsidR="00940276" w:rsidRPr="00825E76" w:rsidRDefault="00940276" w:rsidP="00940276">
      <w:pPr>
        <w:pStyle w:val="Akapitzlist"/>
        <w:numPr>
          <w:ilvl w:val="0"/>
          <w:numId w:val="12"/>
        </w:numPr>
        <w:spacing w:line="276" w:lineRule="auto"/>
        <w:ind w:left="709" w:hanging="283"/>
        <w:jc w:val="both"/>
        <w:rPr>
          <w:rFonts w:ascii="Arial" w:hAnsi="Arial" w:cs="Arial"/>
          <w:sz w:val="22"/>
          <w:szCs w:val="22"/>
        </w:rPr>
      </w:pPr>
      <w:r w:rsidRPr="00825E76">
        <w:rPr>
          <w:rFonts w:ascii="Arial" w:hAnsi="Arial" w:cs="Arial"/>
          <w:sz w:val="22"/>
          <w:szCs w:val="22"/>
        </w:rPr>
        <w:t>na podstawie art. 15 RODO prawo dostępu do danych osobowych dotyczących Wykonawcy;</w:t>
      </w:r>
    </w:p>
    <w:p w14:paraId="267F2D6E" w14:textId="77777777" w:rsidR="00940276" w:rsidRPr="00825E76" w:rsidRDefault="00940276" w:rsidP="00940276">
      <w:pPr>
        <w:pStyle w:val="Akapitzlist"/>
        <w:numPr>
          <w:ilvl w:val="0"/>
          <w:numId w:val="12"/>
        </w:numPr>
        <w:spacing w:line="276" w:lineRule="auto"/>
        <w:ind w:left="709" w:hanging="283"/>
        <w:jc w:val="both"/>
        <w:rPr>
          <w:rFonts w:ascii="Arial" w:hAnsi="Arial" w:cs="Arial"/>
          <w:sz w:val="22"/>
          <w:szCs w:val="22"/>
        </w:rPr>
      </w:pPr>
      <w:r w:rsidRPr="00825E76">
        <w:rPr>
          <w:rFonts w:ascii="Arial" w:hAnsi="Arial" w:cs="Arial"/>
          <w:sz w:val="22"/>
          <w:szCs w:val="22"/>
        </w:rPr>
        <w:t xml:space="preserve">na podstawie art. 16 RODO prawo do sprostowania danych osobowych, o ile ich zmiana nie skutkuje zmianą wyniku postępowania o udzielenie zamówienia </w:t>
      </w:r>
      <w:r w:rsidRPr="00825E76">
        <w:rPr>
          <w:rFonts w:ascii="Arial" w:hAnsi="Arial" w:cs="Arial"/>
          <w:sz w:val="22"/>
          <w:szCs w:val="22"/>
        </w:rPr>
        <w:br/>
        <w:t xml:space="preserve">publicznego ani zmianą postanowień umowy w zakresie niezgodnym z ustawą </w:t>
      </w:r>
      <w:proofErr w:type="spellStart"/>
      <w:r w:rsidRPr="00825E76">
        <w:rPr>
          <w:rFonts w:ascii="Arial" w:hAnsi="Arial" w:cs="Arial"/>
          <w:sz w:val="22"/>
          <w:szCs w:val="22"/>
        </w:rPr>
        <w:t>Pzp</w:t>
      </w:r>
      <w:proofErr w:type="spellEnd"/>
      <w:r w:rsidRPr="00825E76">
        <w:rPr>
          <w:rFonts w:ascii="Arial" w:hAnsi="Arial" w:cs="Arial"/>
          <w:sz w:val="22"/>
          <w:szCs w:val="22"/>
        </w:rPr>
        <w:t xml:space="preserve"> oraz nie narusza integralności protokołu oraz jego załączników;</w:t>
      </w:r>
    </w:p>
    <w:p w14:paraId="77FE9A1E" w14:textId="77777777" w:rsidR="00940276" w:rsidRPr="00825E76" w:rsidRDefault="00940276" w:rsidP="00940276">
      <w:pPr>
        <w:pStyle w:val="Akapitzlist"/>
        <w:numPr>
          <w:ilvl w:val="0"/>
          <w:numId w:val="12"/>
        </w:numPr>
        <w:spacing w:line="276" w:lineRule="auto"/>
        <w:ind w:left="709" w:hanging="283"/>
        <w:jc w:val="both"/>
        <w:rPr>
          <w:rFonts w:ascii="Arial" w:hAnsi="Arial" w:cs="Arial"/>
          <w:sz w:val="22"/>
          <w:szCs w:val="22"/>
        </w:rPr>
      </w:pPr>
      <w:r w:rsidRPr="00825E76">
        <w:rPr>
          <w:rFonts w:ascii="Arial" w:hAnsi="Arial" w:cs="Arial"/>
          <w:sz w:val="22"/>
          <w:szCs w:val="22"/>
        </w:rPr>
        <w:t xml:space="preserve">na podstawie art. 18 RODO prawo żądania od administratora ograniczenia przetwarzania danych osobowych z zastrzeżeniem przypadków, o których mowa w art. 18 ust. 2 RODO;  </w:t>
      </w:r>
    </w:p>
    <w:p w14:paraId="7D6B63D6" w14:textId="77777777" w:rsidR="00940276" w:rsidRPr="00825E76" w:rsidRDefault="00940276" w:rsidP="00940276">
      <w:pPr>
        <w:pStyle w:val="Akapitzlist"/>
        <w:numPr>
          <w:ilvl w:val="0"/>
          <w:numId w:val="12"/>
        </w:numPr>
        <w:spacing w:line="276" w:lineRule="auto"/>
        <w:ind w:left="709" w:hanging="283"/>
        <w:jc w:val="both"/>
        <w:rPr>
          <w:rFonts w:ascii="Arial" w:hAnsi="Arial" w:cs="Arial"/>
          <w:i/>
          <w:sz w:val="22"/>
          <w:szCs w:val="22"/>
        </w:rPr>
      </w:pPr>
      <w:r w:rsidRPr="00825E76">
        <w:rPr>
          <w:rFonts w:ascii="Arial" w:hAnsi="Arial" w:cs="Arial"/>
          <w:sz w:val="22"/>
          <w:szCs w:val="22"/>
        </w:rPr>
        <w:t>prawo do wniesienia skargi do Prezesa Urzędu Ochrony Danych Osobowych, gdy Wykonawca uzna, że przetwarzanie jego danych osobowych narusza przepisy RODO;</w:t>
      </w:r>
    </w:p>
    <w:p w14:paraId="1BE1FB03" w14:textId="77777777" w:rsidR="00940276" w:rsidRPr="00825E76" w:rsidRDefault="00940276" w:rsidP="00940276">
      <w:pPr>
        <w:pStyle w:val="Akapitzlist"/>
        <w:numPr>
          <w:ilvl w:val="0"/>
          <w:numId w:val="41"/>
        </w:numPr>
        <w:spacing w:line="276" w:lineRule="auto"/>
        <w:ind w:left="426" w:hanging="426"/>
        <w:jc w:val="both"/>
        <w:rPr>
          <w:rFonts w:ascii="Arial" w:hAnsi="Arial" w:cs="Arial"/>
          <w:i/>
          <w:sz w:val="22"/>
          <w:szCs w:val="22"/>
        </w:rPr>
      </w:pPr>
      <w:r w:rsidRPr="00825E76">
        <w:rPr>
          <w:rFonts w:ascii="Arial" w:hAnsi="Arial" w:cs="Arial"/>
          <w:sz w:val="22"/>
          <w:szCs w:val="22"/>
        </w:rPr>
        <w:t>Wykonawcy nie przysługuje:</w:t>
      </w:r>
    </w:p>
    <w:p w14:paraId="476755B7" w14:textId="77777777" w:rsidR="00940276" w:rsidRPr="00825E76" w:rsidRDefault="00940276" w:rsidP="00940276">
      <w:pPr>
        <w:pStyle w:val="Akapitzlist"/>
        <w:numPr>
          <w:ilvl w:val="0"/>
          <w:numId w:val="13"/>
        </w:numPr>
        <w:spacing w:line="276" w:lineRule="auto"/>
        <w:ind w:left="709" w:hanging="283"/>
        <w:jc w:val="both"/>
        <w:rPr>
          <w:rFonts w:ascii="Arial" w:hAnsi="Arial" w:cs="Arial"/>
          <w:i/>
          <w:sz w:val="22"/>
          <w:szCs w:val="22"/>
        </w:rPr>
      </w:pPr>
      <w:r w:rsidRPr="00825E76">
        <w:rPr>
          <w:rFonts w:ascii="Arial" w:hAnsi="Arial" w:cs="Arial"/>
          <w:sz w:val="22"/>
          <w:szCs w:val="22"/>
        </w:rPr>
        <w:t>w związku z art. 17 ust. 3 lit. b, d lub e RODO prawo do usunięcia danych osobowych;</w:t>
      </w:r>
    </w:p>
    <w:p w14:paraId="62502D16" w14:textId="77777777" w:rsidR="00940276" w:rsidRPr="00825E76" w:rsidRDefault="00940276" w:rsidP="00940276">
      <w:pPr>
        <w:pStyle w:val="Akapitzlist"/>
        <w:numPr>
          <w:ilvl w:val="0"/>
          <w:numId w:val="13"/>
        </w:numPr>
        <w:spacing w:line="276" w:lineRule="auto"/>
        <w:ind w:left="709" w:hanging="283"/>
        <w:jc w:val="both"/>
        <w:rPr>
          <w:rFonts w:ascii="Arial" w:hAnsi="Arial" w:cs="Arial"/>
          <w:b/>
          <w:i/>
          <w:sz w:val="22"/>
          <w:szCs w:val="22"/>
        </w:rPr>
      </w:pPr>
      <w:r w:rsidRPr="00825E76">
        <w:rPr>
          <w:rFonts w:ascii="Arial" w:hAnsi="Arial" w:cs="Arial"/>
          <w:sz w:val="22"/>
          <w:szCs w:val="22"/>
        </w:rPr>
        <w:t>prawo do przenoszenia danych osobowych, o którym mowa w art. 20 RODO;</w:t>
      </w:r>
    </w:p>
    <w:p w14:paraId="38DE9C81" w14:textId="77777777" w:rsidR="00940276" w:rsidRPr="00825E76" w:rsidRDefault="00940276" w:rsidP="00940276">
      <w:pPr>
        <w:pStyle w:val="Akapitzlist"/>
        <w:numPr>
          <w:ilvl w:val="0"/>
          <w:numId w:val="13"/>
        </w:numPr>
        <w:spacing w:line="276" w:lineRule="auto"/>
        <w:ind w:left="709" w:hanging="283"/>
        <w:jc w:val="both"/>
        <w:rPr>
          <w:rFonts w:ascii="Arial" w:hAnsi="Arial" w:cs="Arial"/>
          <w:i/>
          <w:sz w:val="22"/>
          <w:szCs w:val="22"/>
        </w:rPr>
      </w:pPr>
      <w:r w:rsidRPr="00825E76">
        <w:rPr>
          <w:rFonts w:ascii="Arial" w:hAnsi="Arial" w:cs="Arial"/>
          <w:sz w:val="22"/>
          <w:szCs w:val="22"/>
        </w:rPr>
        <w:t xml:space="preserve">na podstawie art. 21 RODO prawo sprzeciwu, wobec przetwarzania danych osobowych, gdyż podstawą prawną przetwarzania danych osobowych Wykonawcy jest art. 6 ust. 1 lit. c RODO. </w:t>
      </w:r>
    </w:p>
    <w:p w14:paraId="4F26CFD6" w14:textId="77777777" w:rsidR="00940276" w:rsidRPr="00825E76" w:rsidRDefault="00940276" w:rsidP="00940276">
      <w:pPr>
        <w:pStyle w:val="text-justify"/>
        <w:shd w:val="clear" w:color="auto" w:fill="FFFFFF"/>
        <w:spacing w:before="120" w:beforeAutospacing="0" w:after="150" w:afterAutospacing="0" w:line="276" w:lineRule="auto"/>
        <w:ind w:left="142"/>
        <w:jc w:val="both"/>
        <w:rPr>
          <w:rFonts w:ascii="Arial" w:hAnsi="Arial" w:cs="Arial"/>
          <w:sz w:val="22"/>
          <w:szCs w:val="22"/>
        </w:rPr>
      </w:pPr>
      <w:r w:rsidRPr="00825E76">
        <w:rPr>
          <w:rFonts w:ascii="Arial" w:hAnsi="Arial" w:cs="Arial"/>
          <w:sz w:val="22"/>
          <w:szCs w:val="22"/>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F002FD1" w14:textId="77777777" w:rsidR="00940276" w:rsidRPr="00825E76" w:rsidRDefault="00940276" w:rsidP="00940276">
      <w:pPr>
        <w:pStyle w:val="text-justify"/>
        <w:shd w:val="clear" w:color="auto" w:fill="FFFFFF"/>
        <w:spacing w:before="120" w:beforeAutospacing="0" w:after="150" w:afterAutospacing="0" w:line="276" w:lineRule="auto"/>
        <w:ind w:left="142"/>
        <w:jc w:val="both"/>
        <w:rPr>
          <w:rFonts w:ascii="Arial" w:hAnsi="Arial" w:cs="Arial"/>
          <w:sz w:val="22"/>
          <w:szCs w:val="22"/>
        </w:rPr>
      </w:pPr>
      <w:r w:rsidRPr="00825E76">
        <w:rPr>
          <w:rFonts w:ascii="Arial" w:hAnsi="Arial" w:cs="Arial"/>
          <w:sz w:val="22"/>
          <w:szCs w:val="22"/>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65372E0E" w14:textId="77777777" w:rsidR="00940276" w:rsidRPr="00825E76" w:rsidRDefault="00940276" w:rsidP="00940276">
      <w:pPr>
        <w:pStyle w:val="text-justify"/>
        <w:shd w:val="clear" w:color="auto" w:fill="FFFFFF"/>
        <w:spacing w:before="120" w:beforeAutospacing="0" w:after="150" w:afterAutospacing="0" w:line="276" w:lineRule="auto"/>
        <w:ind w:left="142"/>
        <w:jc w:val="both"/>
        <w:rPr>
          <w:rFonts w:ascii="Arial" w:hAnsi="Arial" w:cs="Arial"/>
          <w:sz w:val="22"/>
          <w:szCs w:val="22"/>
        </w:rPr>
      </w:pPr>
      <w:r w:rsidRPr="00825E76">
        <w:rPr>
          <w:rFonts w:ascii="Arial" w:hAnsi="Arial" w:cs="Arial"/>
          <w:sz w:val="22"/>
          <w:szCs w:val="22"/>
        </w:rPr>
        <w:lastRenderedPageBreak/>
        <w:t>Wystąpienie z żądaniem, o którym mowa w art. 18 ust. 1 rozporządzenia 2016/679, nie ogranicza przetwarzania danych osobowych do czasu zakończenia postępowania o udzielenie zamówienia publicznego lub konkursu.</w:t>
      </w:r>
    </w:p>
    <w:p w14:paraId="10EEB3B8" w14:textId="77777777" w:rsidR="00940276" w:rsidRPr="00825E76" w:rsidRDefault="00940276" w:rsidP="00940276">
      <w:pPr>
        <w:spacing w:line="276" w:lineRule="auto"/>
        <w:ind w:left="142"/>
        <w:jc w:val="both"/>
        <w:rPr>
          <w:rFonts w:ascii="Arial" w:hAnsi="Arial" w:cs="Arial"/>
          <w:sz w:val="22"/>
          <w:szCs w:val="22"/>
          <w:shd w:val="clear" w:color="auto" w:fill="FFFFFF"/>
        </w:rPr>
      </w:pPr>
      <w:r w:rsidRPr="00825E76">
        <w:rPr>
          <w:rFonts w:ascii="Arial" w:hAnsi="Arial" w:cs="Arial"/>
          <w:sz w:val="22"/>
          <w:szCs w:val="22"/>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30714B26" w14:textId="77777777" w:rsidR="00940276" w:rsidRPr="00825E76" w:rsidRDefault="00940276" w:rsidP="00940276">
      <w:pPr>
        <w:spacing w:line="276" w:lineRule="auto"/>
        <w:jc w:val="both"/>
        <w:rPr>
          <w:rFonts w:ascii="Arial" w:hAnsi="Arial" w:cs="Arial"/>
          <w:sz w:val="22"/>
          <w:szCs w:val="22"/>
          <w:shd w:val="clear" w:color="auto" w:fill="FFFFFF"/>
        </w:rPr>
      </w:pPr>
    </w:p>
    <w:p w14:paraId="05F806F2" w14:textId="5712BECB" w:rsidR="00940276" w:rsidRPr="00443287" w:rsidRDefault="00443287" w:rsidP="00443287">
      <w:pPr>
        <w:pStyle w:val="Kolorowalistaakcent11"/>
        <w:widowControl w:val="0"/>
        <w:numPr>
          <w:ilvl w:val="0"/>
          <w:numId w:val="26"/>
        </w:numPr>
        <w:spacing w:line="276" w:lineRule="auto"/>
        <w:outlineLvl w:val="3"/>
        <w:rPr>
          <w:rFonts w:ascii="Arial" w:hAnsi="Arial" w:cs="Arial"/>
          <w:sz w:val="22"/>
          <w:szCs w:val="22"/>
          <w:u w:val="single"/>
        </w:rPr>
      </w:pPr>
      <w:r w:rsidRPr="00443287">
        <w:rPr>
          <w:rFonts w:ascii="Arial" w:hAnsi="Arial" w:cs="Arial"/>
          <w:b/>
          <w:sz w:val="22"/>
          <w:szCs w:val="22"/>
          <w:u w:val="single"/>
        </w:rPr>
        <w:t>POUCZENIE O ŚRODKACH OCHRONY PRAWNEJ</w:t>
      </w:r>
    </w:p>
    <w:p w14:paraId="172F2DA2" w14:textId="77777777" w:rsidR="00940276" w:rsidRPr="00825E76" w:rsidRDefault="00940276" w:rsidP="00940276">
      <w:pPr>
        <w:pStyle w:val="Kolorowalistaakcent11"/>
        <w:widowControl w:val="0"/>
        <w:numPr>
          <w:ilvl w:val="1"/>
          <w:numId w:val="19"/>
        </w:numPr>
        <w:spacing w:line="276" w:lineRule="auto"/>
        <w:ind w:left="709" w:hanging="709"/>
        <w:outlineLvl w:val="3"/>
        <w:rPr>
          <w:rFonts w:ascii="Arial" w:hAnsi="Arial" w:cs="Arial"/>
          <w:sz w:val="22"/>
          <w:szCs w:val="22"/>
        </w:rPr>
      </w:pPr>
      <w:r w:rsidRPr="00825E76">
        <w:rPr>
          <w:rFonts w:ascii="Arial" w:hAnsi="Arial" w:cs="Arial"/>
          <w:sz w:val="22"/>
          <w:szCs w:val="22"/>
        </w:rPr>
        <w:t>Środki ochrony prawnej przewidziane są w dziale IX ustawy.</w:t>
      </w:r>
    </w:p>
    <w:p w14:paraId="07F670C7" w14:textId="77777777" w:rsidR="00940276" w:rsidRPr="00825E76" w:rsidRDefault="00940276" w:rsidP="00940276">
      <w:pPr>
        <w:pStyle w:val="Kolorowalistaakcent11"/>
        <w:widowControl w:val="0"/>
        <w:numPr>
          <w:ilvl w:val="1"/>
          <w:numId w:val="19"/>
        </w:numPr>
        <w:spacing w:line="276" w:lineRule="auto"/>
        <w:ind w:left="709" w:hanging="709"/>
        <w:outlineLvl w:val="3"/>
        <w:rPr>
          <w:rFonts w:ascii="Arial" w:hAnsi="Arial" w:cs="Arial"/>
          <w:sz w:val="22"/>
          <w:szCs w:val="22"/>
        </w:rPr>
      </w:pPr>
      <w:r w:rsidRPr="00825E76">
        <w:rPr>
          <w:rFonts w:ascii="Arial" w:hAnsi="Arial" w:cs="Arial"/>
          <w:sz w:val="22"/>
          <w:szCs w:val="22"/>
        </w:rPr>
        <w:t>Środkami ochrony prawnej są odwołanie i skarga do sądu.</w:t>
      </w:r>
    </w:p>
    <w:p w14:paraId="14513C5E" w14:textId="77777777" w:rsidR="00940276" w:rsidRPr="00825E76" w:rsidRDefault="00940276" w:rsidP="00940276">
      <w:pPr>
        <w:pStyle w:val="Kolorowalistaakcent11"/>
        <w:widowControl w:val="0"/>
        <w:numPr>
          <w:ilvl w:val="1"/>
          <w:numId w:val="19"/>
        </w:numPr>
        <w:spacing w:line="276" w:lineRule="auto"/>
        <w:ind w:left="709" w:hanging="709"/>
        <w:outlineLvl w:val="3"/>
        <w:rPr>
          <w:rFonts w:ascii="Arial" w:hAnsi="Arial" w:cs="Arial"/>
          <w:sz w:val="22"/>
          <w:szCs w:val="22"/>
        </w:rPr>
      </w:pPr>
      <w:r w:rsidRPr="00825E76">
        <w:rPr>
          <w:rFonts w:ascii="Arial" w:hAnsi="Arial" w:cs="Arial"/>
          <w:sz w:val="22"/>
          <w:szCs w:val="22"/>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25E76">
        <w:rPr>
          <w:rFonts w:ascii="Arial" w:hAnsi="Arial" w:cs="Arial"/>
          <w:sz w:val="22"/>
          <w:szCs w:val="22"/>
        </w:rPr>
        <w:t>Pzp</w:t>
      </w:r>
      <w:proofErr w:type="spellEnd"/>
      <w:r w:rsidRPr="00825E76">
        <w:rPr>
          <w:rFonts w:ascii="Arial" w:hAnsi="Arial" w:cs="Arial"/>
          <w:sz w:val="22"/>
          <w:szCs w:val="22"/>
        </w:rPr>
        <w:t xml:space="preserve"> oraz Rzecznikowi Małych i Średnich Przedsiębiorców.</w:t>
      </w:r>
    </w:p>
    <w:p w14:paraId="0B858CDC" w14:textId="77777777" w:rsidR="00940276" w:rsidRPr="00825E76" w:rsidRDefault="00940276" w:rsidP="00940276">
      <w:pPr>
        <w:pStyle w:val="Kolorowalistaakcent11"/>
        <w:widowControl w:val="0"/>
        <w:numPr>
          <w:ilvl w:val="1"/>
          <w:numId w:val="19"/>
        </w:numPr>
        <w:spacing w:line="276" w:lineRule="auto"/>
        <w:ind w:left="709" w:hanging="709"/>
        <w:outlineLvl w:val="3"/>
        <w:rPr>
          <w:rFonts w:ascii="Arial" w:hAnsi="Arial" w:cs="Arial"/>
          <w:sz w:val="22"/>
          <w:szCs w:val="22"/>
        </w:rPr>
      </w:pPr>
      <w:r w:rsidRPr="00825E76">
        <w:rPr>
          <w:rFonts w:ascii="Arial" w:hAnsi="Arial" w:cs="Arial"/>
          <w:sz w:val="22"/>
          <w:szCs w:val="22"/>
        </w:rPr>
        <w:t xml:space="preserve">Odwołanie </w:t>
      </w:r>
      <w:r w:rsidRPr="00825E76">
        <w:rPr>
          <w:rFonts w:ascii="Arial" w:hAnsi="Arial" w:cs="Arial"/>
          <w:color w:val="000000"/>
          <w:sz w:val="22"/>
          <w:szCs w:val="22"/>
        </w:rPr>
        <w:t>przysługuje na:</w:t>
      </w:r>
    </w:p>
    <w:p w14:paraId="1D799BEE" w14:textId="77777777" w:rsidR="00940276" w:rsidRPr="00825E76" w:rsidRDefault="00940276" w:rsidP="00940276">
      <w:pPr>
        <w:pStyle w:val="Akapitzlist"/>
        <w:shd w:val="clear" w:color="auto" w:fill="FFFFFF"/>
        <w:spacing w:before="72" w:after="72" w:line="276" w:lineRule="auto"/>
        <w:ind w:left="1134" w:hanging="425"/>
        <w:rPr>
          <w:rFonts w:ascii="Arial" w:hAnsi="Arial" w:cs="Arial"/>
          <w:color w:val="000000"/>
          <w:sz w:val="22"/>
          <w:szCs w:val="22"/>
        </w:rPr>
      </w:pPr>
      <w:r w:rsidRPr="00825E76">
        <w:rPr>
          <w:rFonts w:ascii="Arial" w:hAnsi="Arial" w:cs="Arial"/>
          <w:color w:val="000000"/>
          <w:sz w:val="22"/>
          <w:szCs w:val="22"/>
        </w:rPr>
        <w:t>1)</w:t>
      </w:r>
      <w:r w:rsidRPr="00825E76">
        <w:rPr>
          <w:rFonts w:ascii="Arial" w:hAnsi="Arial" w:cs="Arial"/>
          <w:color w:val="000000"/>
          <w:sz w:val="22"/>
          <w:szCs w:val="22"/>
        </w:rPr>
        <w:tab/>
        <w:t>niezgodną z przepisami ustawy czynność zamawiającego, podjętą w postępowaniu o udzielenie zamówienia, w tym na projektowane postanowienie umowy;</w:t>
      </w:r>
    </w:p>
    <w:p w14:paraId="5D5FC24A" w14:textId="77777777" w:rsidR="00940276" w:rsidRPr="00825E76" w:rsidRDefault="00940276" w:rsidP="00940276">
      <w:pPr>
        <w:pStyle w:val="Akapitzlist"/>
        <w:shd w:val="clear" w:color="auto" w:fill="FFFFFF"/>
        <w:spacing w:after="72" w:line="276" w:lineRule="auto"/>
        <w:ind w:left="1134" w:hanging="425"/>
        <w:rPr>
          <w:rFonts w:ascii="Arial" w:hAnsi="Arial" w:cs="Arial"/>
          <w:color w:val="000000"/>
          <w:sz w:val="22"/>
          <w:szCs w:val="22"/>
        </w:rPr>
      </w:pPr>
      <w:r w:rsidRPr="00825E76">
        <w:rPr>
          <w:rFonts w:ascii="Arial" w:hAnsi="Arial" w:cs="Arial"/>
          <w:color w:val="000000"/>
          <w:sz w:val="22"/>
          <w:szCs w:val="22"/>
        </w:rPr>
        <w:t>2)</w:t>
      </w:r>
      <w:r w:rsidRPr="00825E76">
        <w:rPr>
          <w:rFonts w:ascii="Arial" w:hAnsi="Arial" w:cs="Arial"/>
          <w:color w:val="000000"/>
          <w:sz w:val="22"/>
          <w:szCs w:val="22"/>
        </w:rPr>
        <w:tab/>
        <w:t>zaniechanie czynności w postępowaniu o udzielenie zamówienia, do której zamawiający był obowiązany na podstawie ustawy;</w:t>
      </w:r>
    </w:p>
    <w:p w14:paraId="3DAD8000" w14:textId="77777777" w:rsidR="00940276" w:rsidRPr="00825E76" w:rsidRDefault="00940276" w:rsidP="00940276">
      <w:pPr>
        <w:pStyle w:val="Akapitzlist"/>
        <w:shd w:val="clear" w:color="auto" w:fill="FFFFFF"/>
        <w:spacing w:after="72" w:line="276" w:lineRule="auto"/>
        <w:ind w:left="1134" w:hanging="425"/>
        <w:rPr>
          <w:rFonts w:ascii="Arial" w:hAnsi="Arial" w:cs="Arial"/>
          <w:color w:val="000000"/>
          <w:sz w:val="22"/>
          <w:szCs w:val="22"/>
        </w:rPr>
      </w:pPr>
      <w:r w:rsidRPr="00825E76">
        <w:rPr>
          <w:rFonts w:ascii="Arial" w:hAnsi="Arial" w:cs="Arial"/>
          <w:color w:val="000000"/>
          <w:sz w:val="22"/>
          <w:szCs w:val="22"/>
        </w:rPr>
        <w:t>3)</w:t>
      </w:r>
      <w:r w:rsidRPr="00825E76">
        <w:rPr>
          <w:rFonts w:ascii="Arial" w:hAnsi="Arial" w:cs="Arial"/>
          <w:color w:val="000000"/>
          <w:sz w:val="22"/>
          <w:szCs w:val="22"/>
        </w:rPr>
        <w:tab/>
        <w:t>zaniechanie przeprowadzenia postępowania o udzielenie zamówienia lub zorganizowania konkursu na podstawie ustawy, mimo że zamawiający był do tego obowiązany.</w:t>
      </w:r>
    </w:p>
    <w:p w14:paraId="44146827" w14:textId="77777777" w:rsidR="00940276" w:rsidRPr="00825E76" w:rsidRDefault="00940276" w:rsidP="00940276">
      <w:pPr>
        <w:pStyle w:val="Kolorowalistaakcent11"/>
        <w:widowControl w:val="0"/>
        <w:numPr>
          <w:ilvl w:val="1"/>
          <w:numId w:val="19"/>
        </w:numPr>
        <w:spacing w:line="276" w:lineRule="auto"/>
        <w:ind w:left="709" w:hanging="709"/>
        <w:outlineLvl w:val="3"/>
        <w:rPr>
          <w:rFonts w:ascii="Arial" w:hAnsi="Arial" w:cs="Arial"/>
          <w:sz w:val="22"/>
          <w:szCs w:val="22"/>
        </w:rPr>
      </w:pPr>
      <w:r w:rsidRPr="00825E76">
        <w:rPr>
          <w:rFonts w:ascii="Arial" w:hAnsi="Arial" w:cs="Arial"/>
          <w:color w:val="000000"/>
          <w:sz w:val="22"/>
          <w:szCs w:val="22"/>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DEC6613" w14:textId="77777777" w:rsidR="00940276" w:rsidRPr="00825E76" w:rsidRDefault="00940276" w:rsidP="00940276">
      <w:pPr>
        <w:pStyle w:val="Kolorowalistaakcent11"/>
        <w:widowControl w:val="0"/>
        <w:numPr>
          <w:ilvl w:val="1"/>
          <w:numId w:val="19"/>
        </w:numPr>
        <w:spacing w:line="276" w:lineRule="auto"/>
        <w:ind w:left="709" w:hanging="709"/>
        <w:outlineLvl w:val="3"/>
        <w:rPr>
          <w:rFonts w:ascii="Arial" w:hAnsi="Arial" w:cs="Arial"/>
          <w:sz w:val="22"/>
          <w:szCs w:val="22"/>
        </w:rPr>
      </w:pPr>
      <w:r w:rsidRPr="00825E76">
        <w:rPr>
          <w:rFonts w:ascii="Arial" w:hAnsi="Arial" w:cs="Arial"/>
          <w:color w:val="000000"/>
          <w:sz w:val="22"/>
          <w:szCs w:val="22"/>
        </w:rPr>
        <w:t xml:space="preserve">Terminy wnoszenia </w:t>
      </w:r>
      <w:proofErr w:type="spellStart"/>
      <w:r w:rsidRPr="00825E76">
        <w:rPr>
          <w:rFonts w:ascii="Arial" w:hAnsi="Arial" w:cs="Arial"/>
          <w:color w:val="000000"/>
          <w:sz w:val="22"/>
          <w:szCs w:val="22"/>
        </w:rPr>
        <w:t>odwołań</w:t>
      </w:r>
      <w:proofErr w:type="spellEnd"/>
      <w:r w:rsidRPr="00825E76">
        <w:rPr>
          <w:rFonts w:ascii="Arial" w:hAnsi="Arial" w:cs="Arial"/>
          <w:color w:val="000000"/>
          <w:sz w:val="22"/>
          <w:szCs w:val="22"/>
        </w:rPr>
        <w:t>.</w:t>
      </w:r>
    </w:p>
    <w:p w14:paraId="5114D2CC" w14:textId="77777777" w:rsidR="00940276" w:rsidRPr="00825E76" w:rsidRDefault="00940276" w:rsidP="00940276">
      <w:pPr>
        <w:pStyle w:val="Akapitzlist"/>
        <w:shd w:val="clear" w:color="auto" w:fill="FFFFFF"/>
        <w:spacing w:before="72" w:after="72" w:line="276" w:lineRule="auto"/>
        <w:ind w:left="1134" w:hanging="425"/>
        <w:rPr>
          <w:rFonts w:ascii="Arial" w:hAnsi="Arial" w:cs="Arial"/>
          <w:color w:val="000000"/>
          <w:sz w:val="22"/>
          <w:szCs w:val="22"/>
        </w:rPr>
      </w:pPr>
      <w:r w:rsidRPr="00825E76">
        <w:rPr>
          <w:rFonts w:ascii="Arial" w:hAnsi="Arial" w:cs="Arial"/>
          <w:color w:val="000000"/>
          <w:sz w:val="22"/>
          <w:szCs w:val="22"/>
        </w:rPr>
        <w:t>1)</w:t>
      </w:r>
      <w:r w:rsidRPr="00825E76">
        <w:rPr>
          <w:rFonts w:ascii="Arial" w:hAnsi="Arial" w:cs="Arial"/>
          <w:color w:val="000000"/>
          <w:sz w:val="22"/>
          <w:szCs w:val="22"/>
        </w:rPr>
        <w:tab/>
        <w:t>Odwołanie wnosi się w terminie:</w:t>
      </w:r>
    </w:p>
    <w:p w14:paraId="26E7CB88" w14:textId="77777777" w:rsidR="00940276" w:rsidRPr="00825E76" w:rsidRDefault="00940276" w:rsidP="00940276">
      <w:pPr>
        <w:pStyle w:val="Akapitzlist"/>
        <w:shd w:val="clear" w:color="auto" w:fill="FFFFFF"/>
        <w:spacing w:before="72" w:after="72" w:line="276" w:lineRule="auto"/>
        <w:ind w:left="1701" w:hanging="567"/>
        <w:rPr>
          <w:rFonts w:ascii="Arial" w:hAnsi="Arial" w:cs="Arial"/>
          <w:color w:val="000000"/>
          <w:sz w:val="22"/>
          <w:szCs w:val="22"/>
        </w:rPr>
      </w:pPr>
      <w:r w:rsidRPr="00825E76">
        <w:rPr>
          <w:rFonts w:ascii="Arial" w:hAnsi="Arial" w:cs="Arial"/>
          <w:color w:val="000000"/>
          <w:sz w:val="22"/>
          <w:szCs w:val="22"/>
        </w:rPr>
        <w:t>a)</w:t>
      </w:r>
      <w:r w:rsidRPr="00825E76">
        <w:rPr>
          <w:rFonts w:ascii="Arial" w:hAnsi="Arial" w:cs="Arial"/>
          <w:color w:val="000000"/>
          <w:sz w:val="22"/>
          <w:szCs w:val="22"/>
        </w:rPr>
        <w:tab/>
        <w:t>5 dni od dnia przekazania informacji o czynności zamawiającego stanowiącej podstawę jego wniesienia, jeżeli informacja została przekazana przy użyciu środków komunikacji elektronicznej,</w:t>
      </w:r>
    </w:p>
    <w:p w14:paraId="2577D7B5" w14:textId="77777777" w:rsidR="00940276" w:rsidRPr="00825E76" w:rsidRDefault="00940276" w:rsidP="00940276">
      <w:pPr>
        <w:pStyle w:val="Akapitzlist"/>
        <w:shd w:val="clear" w:color="auto" w:fill="FFFFFF"/>
        <w:spacing w:before="72" w:after="72" w:line="276" w:lineRule="auto"/>
        <w:ind w:left="1701" w:hanging="567"/>
        <w:rPr>
          <w:rFonts w:ascii="Arial" w:hAnsi="Arial" w:cs="Arial"/>
          <w:color w:val="000000"/>
          <w:sz w:val="22"/>
          <w:szCs w:val="22"/>
        </w:rPr>
      </w:pPr>
      <w:r w:rsidRPr="00825E76">
        <w:rPr>
          <w:rFonts w:ascii="Arial" w:hAnsi="Arial" w:cs="Arial"/>
          <w:color w:val="000000"/>
          <w:sz w:val="22"/>
          <w:szCs w:val="22"/>
        </w:rPr>
        <w:t>b)</w:t>
      </w:r>
      <w:r w:rsidRPr="00825E76">
        <w:rPr>
          <w:rFonts w:ascii="Arial" w:hAnsi="Arial" w:cs="Arial"/>
          <w:color w:val="000000"/>
          <w:sz w:val="22"/>
          <w:szCs w:val="22"/>
        </w:rPr>
        <w:tab/>
        <w:t>10 dni od dnia przekazania informacji o czynności zamawiającego stanowiącej podstawę jego wniesienia, jeżeli informacja została przekazana w sposób inny niż określony w lit. a.</w:t>
      </w:r>
    </w:p>
    <w:p w14:paraId="019AF02F" w14:textId="77777777" w:rsidR="00940276" w:rsidRPr="00825E76" w:rsidRDefault="00940276" w:rsidP="00940276">
      <w:pPr>
        <w:pStyle w:val="Akapitzlist"/>
        <w:shd w:val="clear" w:color="auto" w:fill="FFFFFF"/>
        <w:spacing w:before="72" w:line="276" w:lineRule="auto"/>
        <w:ind w:left="1134" w:hanging="567"/>
        <w:rPr>
          <w:rFonts w:ascii="Arial" w:hAnsi="Arial" w:cs="Arial"/>
          <w:color w:val="000000"/>
          <w:sz w:val="22"/>
          <w:szCs w:val="22"/>
        </w:rPr>
      </w:pPr>
      <w:r w:rsidRPr="00825E76">
        <w:rPr>
          <w:rFonts w:ascii="Arial" w:hAnsi="Arial" w:cs="Arial"/>
          <w:color w:val="000000"/>
          <w:sz w:val="22"/>
          <w:szCs w:val="22"/>
        </w:rPr>
        <w:t>2. </w:t>
      </w:r>
      <w:r w:rsidRPr="00825E76">
        <w:rPr>
          <w:rFonts w:ascii="Arial" w:hAnsi="Arial" w:cs="Arial"/>
          <w:color w:val="000000"/>
          <w:sz w:val="22"/>
          <w:szCs w:val="22"/>
        </w:rPr>
        <w:tab/>
        <w:t xml:space="preserve">Odwołanie wobec treści ogłoszenia wszczynającego postępowanie o udzielenie zamówienia lub konkurs lub wobec treści dokumentów zamówienia wnosi się w </w:t>
      </w:r>
      <w:r w:rsidRPr="00825E76">
        <w:rPr>
          <w:rFonts w:ascii="Arial" w:hAnsi="Arial" w:cs="Arial"/>
          <w:color w:val="000000"/>
          <w:sz w:val="22"/>
          <w:szCs w:val="22"/>
        </w:rPr>
        <w:lastRenderedPageBreak/>
        <w:t>terminie 5 dni od dnia zamieszczenia ogłoszenia w Biuletynie Zamówień Publicznych lub dokumentów zamówienia na stronie internetowej.</w:t>
      </w:r>
    </w:p>
    <w:p w14:paraId="2FFCDBBF" w14:textId="77777777" w:rsidR="00940276" w:rsidRPr="00825E76" w:rsidRDefault="00940276" w:rsidP="00940276">
      <w:pPr>
        <w:pStyle w:val="Akapitzlist"/>
        <w:shd w:val="clear" w:color="auto" w:fill="FFFFFF"/>
        <w:spacing w:before="72" w:line="276" w:lineRule="auto"/>
        <w:ind w:left="1134" w:hanging="567"/>
        <w:rPr>
          <w:rFonts w:ascii="Arial" w:hAnsi="Arial" w:cs="Arial"/>
          <w:color w:val="000000"/>
          <w:sz w:val="22"/>
          <w:szCs w:val="22"/>
        </w:rPr>
      </w:pPr>
      <w:r w:rsidRPr="00825E76">
        <w:rPr>
          <w:rFonts w:ascii="Arial" w:hAnsi="Arial" w:cs="Arial"/>
          <w:color w:val="000000"/>
          <w:sz w:val="22"/>
          <w:szCs w:val="22"/>
        </w:rPr>
        <w:t>3. </w:t>
      </w:r>
      <w:r w:rsidRPr="00825E76">
        <w:rPr>
          <w:rFonts w:ascii="Arial" w:hAnsi="Arial" w:cs="Arial"/>
          <w:color w:val="000000"/>
          <w:sz w:val="22"/>
          <w:szCs w:val="22"/>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1286E95C" w14:textId="77777777" w:rsidR="00940276" w:rsidRPr="00825E76" w:rsidRDefault="00940276" w:rsidP="00940276">
      <w:pPr>
        <w:pStyle w:val="Akapitzlist"/>
        <w:shd w:val="clear" w:color="auto" w:fill="FFFFFF"/>
        <w:spacing w:before="72" w:line="276" w:lineRule="auto"/>
        <w:ind w:left="1134" w:hanging="567"/>
        <w:rPr>
          <w:rFonts w:ascii="Arial" w:hAnsi="Arial" w:cs="Arial"/>
          <w:color w:val="000000"/>
          <w:sz w:val="22"/>
          <w:szCs w:val="22"/>
        </w:rPr>
      </w:pPr>
      <w:r w:rsidRPr="00825E76">
        <w:rPr>
          <w:rFonts w:ascii="Arial" w:hAnsi="Arial" w:cs="Arial"/>
          <w:color w:val="000000"/>
          <w:sz w:val="22"/>
          <w:szCs w:val="22"/>
        </w:rPr>
        <w:t>4. </w:t>
      </w:r>
      <w:r w:rsidRPr="00825E76">
        <w:rPr>
          <w:rFonts w:ascii="Arial" w:hAnsi="Arial" w:cs="Arial"/>
          <w:color w:val="000000"/>
          <w:sz w:val="22"/>
          <w:szCs w:val="22"/>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CB32B86" w14:textId="77777777" w:rsidR="00940276" w:rsidRPr="00825E76" w:rsidRDefault="00940276" w:rsidP="00940276">
      <w:pPr>
        <w:pStyle w:val="Akapitzlist"/>
        <w:shd w:val="clear" w:color="auto" w:fill="FFFFFF"/>
        <w:spacing w:before="72" w:after="72" w:line="276" w:lineRule="auto"/>
        <w:ind w:left="1701" w:hanging="567"/>
        <w:rPr>
          <w:rFonts w:ascii="Arial" w:hAnsi="Arial" w:cs="Arial"/>
          <w:color w:val="000000"/>
          <w:sz w:val="22"/>
          <w:szCs w:val="22"/>
        </w:rPr>
      </w:pPr>
      <w:r w:rsidRPr="00825E76">
        <w:rPr>
          <w:rFonts w:ascii="Arial" w:hAnsi="Arial" w:cs="Arial"/>
          <w:color w:val="000000"/>
          <w:sz w:val="22"/>
          <w:szCs w:val="22"/>
        </w:rPr>
        <w:t>1)</w:t>
      </w:r>
      <w:r w:rsidRPr="00825E76">
        <w:rPr>
          <w:rFonts w:ascii="Arial" w:hAnsi="Arial" w:cs="Arial"/>
          <w:color w:val="000000"/>
          <w:sz w:val="22"/>
          <w:szCs w:val="22"/>
        </w:rPr>
        <w:tab/>
        <w:t>15 dni od dnia zamieszczenia w Biuletynie Zamówień Publicznych ogłoszenia o wyniku postępowania</w:t>
      </w:r>
    </w:p>
    <w:p w14:paraId="6099A59B" w14:textId="77777777" w:rsidR="00940276" w:rsidRPr="00825E76" w:rsidRDefault="00940276" w:rsidP="00940276">
      <w:pPr>
        <w:pStyle w:val="Akapitzlist"/>
        <w:shd w:val="clear" w:color="auto" w:fill="FFFFFF"/>
        <w:spacing w:before="72" w:after="72" w:line="276" w:lineRule="auto"/>
        <w:ind w:left="1701" w:hanging="567"/>
        <w:rPr>
          <w:rFonts w:ascii="Arial" w:hAnsi="Arial" w:cs="Arial"/>
          <w:color w:val="000000"/>
          <w:sz w:val="22"/>
          <w:szCs w:val="22"/>
        </w:rPr>
      </w:pPr>
      <w:r w:rsidRPr="00825E76">
        <w:rPr>
          <w:rFonts w:ascii="Arial" w:hAnsi="Arial" w:cs="Arial"/>
          <w:color w:val="000000"/>
          <w:sz w:val="22"/>
          <w:szCs w:val="22"/>
        </w:rPr>
        <w:t>2)</w:t>
      </w:r>
      <w:r w:rsidRPr="00825E76">
        <w:rPr>
          <w:rFonts w:ascii="Arial" w:hAnsi="Arial" w:cs="Arial"/>
          <w:color w:val="000000"/>
          <w:sz w:val="22"/>
          <w:szCs w:val="22"/>
        </w:rPr>
        <w:tab/>
        <w:t>miesiąca od dnia zawarcia umowy, jeżeli zamawiający:</w:t>
      </w:r>
    </w:p>
    <w:p w14:paraId="01731F74" w14:textId="77777777" w:rsidR="00940276" w:rsidRPr="00825E76" w:rsidRDefault="00940276" w:rsidP="00940276">
      <w:pPr>
        <w:pStyle w:val="Akapitzlist"/>
        <w:shd w:val="clear" w:color="auto" w:fill="FFFFFF"/>
        <w:spacing w:before="72" w:after="72" w:line="276" w:lineRule="auto"/>
        <w:ind w:left="2268" w:hanging="567"/>
        <w:rPr>
          <w:rFonts w:ascii="Arial" w:hAnsi="Arial" w:cs="Arial"/>
          <w:color w:val="000000"/>
          <w:sz w:val="22"/>
          <w:szCs w:val="22"/>
        </w:rPr>
      </w:pPr>
      <w:r w:rsidRPr="00825E76">
        <w:rPr>
          <w:rFonts w:ascii="Arial" w:hAnsi="Arial" w:cs="Arial"/>
          <w:color w:val="000000"/>
          <w:sz w:val="22"/>
          <w:szCs w:val="22"/>
        </w:rPr>
        <w:t>a)</w:t>
      </w:r>
      <w:r w:rsidRPr="00825E76">
        <w:rPr>
          <w:rFonts w:ascii="Arial" w:hAnsi="Arial" w:cs="Arial"/>
          <w:color w:val="000000"/>
          <w:sz w:val="22"/>
          <w:szCs w:val="22"/>
        </w:rPr>
        <w:tab/>
        <w:t>nie zamieścił w Biuletynie Zamówień Publicznych ogłoszenia o wyniku postępowania albo</w:t>
      </w:r>
    </w:p>
    <w:p w14:paraId="388A4715" w14:textId="77777777" w:rsidR="00940276" w:rsidRPr="00825E76" w:rsidRDefault="00940276" w:rsidP="00940276">
      <w:pPr>
        <w:pStyle w:val="Akapitzlist"/>
        <w:shd w:val="clear" w:color="auto" w:fill="FFFFFF"/>
        <w:spacing w:before="72" w:after="72" w:line="276" w:lineRule="auto"/>
        <w:ind w:left="2268" w:hanging="567"/>
        <w:rPr>
          <w:rFonts w:ascii="Arial" w:hAnsi="Arial" w:cs="Arial"/>
          <w:color w:val="000000"/>
          <w:sz w:val="22"/>
          <w:szCs w:val="22"/>
        </w:rPr>
      </w:pPr>
      <w:r w:rsidRPr="00825E76">
        <w:rPr>
          <w:rFonts w:ascii="Arial" w:hAnsi="Arial" w:cs="Arial"/>
          <w:color w:val="000000"/>
          <w:sz w:val="22"/>
          <w:szCs w:val="22"/>
        </w:rPr>
        <w:t>b)</w:t>
      </w:r>
      <w:r w:rsidRPr="00825E76">
        <w:rPr>
          <w:rFonts w:ascii="Arial" w:hAnsi="Arial" w:cs="Arial"/>
          <w:color w:val="000000"/>
          <w:sz w:val="22"/>
          <w:szCs w:val="22"/>
        </w:rPr>
        <w:tab/>
        <w:t>zamieścił w Biuletynie Zamówień Publicznych ogłoszenie o wyniku postępowania, które nie zawiera uzasadnienia udzielenia zamówienia w trybie negocjacji bez ogłoszenia albo zamówienia z wolnej ręki.</w:t>
      </w:r>
    </w:p>
    <w:p w14:paraId="2BD5D556" w14:textId="77777777" w:rsidR="00940276" w:rsidRPr="00825E76" w:rsidRDefault="00940276" w:rsidP="00940276">
      <w:pPr>
        <w:pStyle w:val="Kolorowalistaakcent11"/>
        <w:widowControl w:val="0"/>
        <w:numPr>
          <w:ilvl w:val="1"/>
          <w:numId w:val="19"/>
        </w:numPr>
        <w:spacing w:line="276" w:lineRule="auto"/>
        <w:ind w:left="709" w:hanging="709"/>
        <w:outlineLvl w:val="3"/>
        <w:rPr>
          <w:rFonts w:ascii="Arial" w:hAnsi="Arial" w:cs="Arial"/>
          <w:sz w:val="22"/>
          <w:szCs w:val="22"/>
        </w:rPr>
      </w:pPr>
      <w:r w:rsidRPr="00825E76">
        <w:rPr>
          <w:rFonts w:ascii="Arial" w:hAnsi="Arial" w:cs="Arial"/>
          <w:color w:val="000000"/>
          <w:sz w:val="22"/>
          <w:szCs w:val="22"/>
        </w:rPr>
        <w:t>Odwołanie zawiera:</w:t>
      </w:r>
    </w:p>
    <w:p w14:paraId="456607FA" w14:textId="77777777" w:rsidR="00940276" w:rsidRPr="00825E76" w:rsidRDefault="00940276" w:rsidP="00940276">
      <w:pPr>
        <w:pStyle w:val="Akapitzlist"/>
        <w:shd w:val="clear" w:color="auto" w:fill="FFFFFF"/>
        <w:spacing w:before="72" w:after="72" w:line="276" w:lineRule="auto"/>
        <w:ind w:left="1418" w:hanging="567"/>
        <w:rPr>
          <w:rFonts w:ascii="Arial" w:hAnsi="Arial" w:cs="Arial"/>
          <w:color w:val="000000"/>
          <w:sz w:val="22"/>
          <w:szCs w:val="22"/>
        </w:rPr>
      </w:pPr>
      <w:r w:rsidRPr="00825E76">
        <w:rPr>
          <w:rFonts w:ascii="Arial" w:hAnsi="Arial" w:cs="Arial"/>
          <w:color w:val="000000"/>
          <w:sz w:val="22"/>
          <w:szCs w:val="22"/>
        </w:rPr>
        <w:t>1)</w:t>
      </w:r>
      <w:r w:rsidRPr="00825E76">
        <w:rPr>
          <w:rFonts w:ascii="Arial" w:hAnsi="Arial" w:cs="Arial"/>
          <w:color w:val="000000"/>
          <w:sz w:val="22"/>
          <w:szCs w:val="22"/>
        </w:rPr>
        <w:tab/>
        <w:t>imię i nazwisko albo nazwę, miejsce zamieszkania albo siedzibę, numer telefonu oraz adres poczty elektronicznej odwołującego oraz imię i nazwisko przedstawiciela (przedstawicieli);</w:t>
      </w:r>
    </w:p>
    <w:p w14:paraId="764CE373" w14:textId="77777777" w:rsidR="00940276" w:rsidRPr="00825E76" w:rsidRDefault="00940276" w:rsidP="00940276">
      <w:pPr>
        <w:pStyle w:val="Akapitzlist"/>
        <w:shd w:val="clear" w:color="auto" w:fill="FFFFFF"/>
        <w:spacing w:before="72" w:after="72" w:line="276" w:lineRule="auto"/>
        <w:ind w:left="1418" w:hanging="567"/>
        <w:rPr>
          <w:rFonts w:ascii="Arial" w:hAnsi="Arial" w:cs="Arial"/>
          <w:color w:val="000000"/>
          <w:sz w:val="22"/>
          <w:szCs w:val="22"/>
        </w:rPr>
      </w:pPr>
      <w:r w:rsidRPr="00825E76">
        <w:rPr>
          <w:rFonts w:ascii="Arial" w:hAnsi="Arial" w:cs="Arial"/>
          <w:color w:val="000000"/>
          <w:sz w:val="22"/>
          <w:szCs w:val="22"/>
        </w:rPr>
        <w:t>2)</w:t>
      </w:r>
      <w:r w:rsidRPr="00825E76">
        <w:rPr>
          <w:rFonts w:ascii="Arial" w:hAnsi="Arial" w:cs="Arial"/>
          <w:color w:val="000000"/>
          <w:sz w:val="22"/>
          <w:szCs w:val="22"/>
        </w:rPr>
        <w:tab/>
        <w:t>nazwę i siedzibę zamawiającego, numer telefonu oraz adres poczty elektronicznej zamawiającego;</w:t>
      </w:r>
    </w:p>
    <w:p w14:paraId="7EBEA69D" w14:textId="77777777" w:rsidR="00940276" w:rsidRPr="00825E76" w:rsidRDefault="00940276" w:rsidP="00940276">
      <w:pPr>
        <w:pStyle w:val="Akapitzlist"/>
        <w:shd w:val="clear" w:color="auto" w:fill="FFFFFF"/>
        <w:spacing w:before="72" w:after="72" w:line="276" w:lineRule="auto"/>
        <w:ind w:left="1418" w:hanging="567"/>
        <w:rPr>
          <w:rFonts w:ascii="Arial" w:hAnsi="Arial" w:cs="Arial"/>
          <w:color w:val="000000"/>
          <w:sz w:val="22"/>
          <w:szCs w:val="22"/>
        </w:rPr>
      </w:pPr>
      <w:r w:rsidRPr="00825E76">
        <w:rPr>
          <w:rFonts w:ascii="Arial" w:hAnsi="Arial" w:cs="Arial"/>
          <w:color w:val="000000"/>
          <w:sz w:val="22"/>
          <w:szCs w:val="22"/>
        </w:rPr>
        <w:t>3)</w:t>
      </w:r>
      <w:r w:rsidRPr="00825E76">
        <w:rPr>
          <w:rFonts w:ascii="Arial" w:hAnsi="Arial" w:cs="Arial"/>
          <w:color w:val="000000"/>
          <w:sz w:val="22"/>
          <w:szCs w:val="22"/>
        </w:rPr>
        <w:tab/>
        <w:t>numer Powszechnego Elektronicznego Systemu Ewidencji Ludności (PESEL) lub NIP odwołującego będącego osobą fizyczną, jeżeli jest on obowiązany do jego posiadania albo posiada go nie mając takiego obowiązku;</w:t>
      </w:r>
    </w:p>
    <w:p w14:paraId="730ACE31" w14:textId="77777777" w:rsidR="00940276" w:rsidRPr="00825E76" w:rsidRDefault="00940276" w:rsidP="00940276">
      <w:pPr>
        <w:pStyle w:val="Akapitzlist"/>
        <w:shd w:val="clear" w:color="auto" w:fill="FFFFFF"/>
        <w:spacing w:before="72" w:after="72" w:line="276" w:lineRule="auto"/>
        <w:ind w:left="1418" w:hanging="567"/>
        <w:rPr>
          <w:rFonts w:ascii="Arial" w:hAnsi="Arial" w:cs="Arial"/>
          <w:color w:val="000000"/>
          <w:sz w:val="22"/>
          <w:szCs w:val="22"/>
        </w:rPr>
      </w:pPr>
      <w:r w:rsidRPr="00825E76">
        <w:rPr>
          <w:rFonts w:ascii="Arial" w:hAnsi="Arial" w:cs="Arial"/>
          <w:color w:val="000000"/>
          <w:sz w:val="22"/>
          <w:szCs w:val="22"/>
        </w:rPr>
        <w:t>4)</w:t>
      </w:r>
      <w:r w:rsidRPr="00825E76">
        <w:rPr>
          <w:rFonts w:ascii="Arial" w:hAnsi="Arial" w:cs="Arial"/>
          <w:color w:val="000000"/>
          <w:sz w:val="22"/>
          <w:szCs w:val="22"/>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0952311" w14:textId="77777777" w:rsidR="00940276" w:rsidRPr="00825E76" w:rsidRDefault="00940276" w:rsidP="00940276">
      <w:pPr>
        <w:pStyle w:val="Akapitzlist"/>
        <w:shd w:val="clear" w:color="auto" w:fill="FFFFFF"/>
        <w:spacing w:before="72" w:after="72" w:line="276" w:lineRule="auto"/>
        <w:ind w:left="1418" w:hanging="567"/>
        <w:rPr>
          <w:rFonts w:ascii="Arial" w:hAnsi="Arial" w:cs="Arial"/>
          <w:color w:val="000000"/>
          <w:sz w:val="22"/>
          <w:szCs w:val="22"/>
        </w:rPr>
      </w:pPr>
      <w:r w:rsidRPr="00825E76">
        <w:rPr>
          <w:rFonts w:ascii="Arial" w:hAnsi="Arial" w:cs="Arial"/>
          <w:color w:val="000000"/>
          <w:sz w:val="22"/>
          <w:szCs w:val="22"/>
        </w:rPr>
        <w:t>5)</w:t>
      </w:r>
      <w:r w:rsidRPr="00825E76">
        <w:rPr>
          <w:rFonts w:ascii="Arial" w:hAnsi="Arial" w:cs="Arial"/>
          <w:color w:val="000000"/>
          <w:sz w:val="22"/>
          <w:szCs w:val="22"/>
        </w:rPr>
        <w:tab/>
        <w:t>określenie przedmiotu zamówienia;</w:t>
      </w:r>
    </w:p>
    <w:p w14:paraId="746F00FD" w14:textId="77777777" w:rsidR="00940276" w:rsidRPr="00825E76" w:rsidRDefault="00940276" w:rsidP="00940276">
      <w:pPr>
        <w:pStyle w:val="Akapitzlist"/>
        <w:shd w:val="clear" w:color="auto" w:fill="FFFFFF"/>
        <w:spacing w:before="72" w:after="72" w:line="276" w:lineRule="auto"/>
        <w:ind w:left="1418" w:hanging="567"/>
        <w:rPr>
          <w:rFonts w:ascii="Arial" w:hAnsi="Arial" w:cs="Arial"/>
          <w:color w:val="000000"/>
          <w:sz w:val="22"/>
          <w:szCs w:val="22"/>
        </w:rPr>
      </w:pPr>
      <w:r w:rsidRPr="00825E76">
        <w:rPr>
          <w:rFonts w:ascii="Arial" w:hAnsi="Arial" w:cs="Arial"/>
          <w:color w:val="000000"/>
          <w:sz w:val="22"/>
          <w:szCs w:val="22"/>
        </w:rPr>
        <w:t>6)</w:t>
      </w:r>
      <w:r w:rsidRPr="00825E76">
        <w:rPr>
          <w:rFonts w:ascii="Arial" w:hAnsi="Arial" w:cs="Arial"/>
          <w:color w:val="000000"/>
          <w:sz w:val="22"/>
          <w:szCs w:val="22"/>
        </w:rPr>
        <w:tab/>
        <w:t>wskazanie numeru ogłoszenia w przypadku zamieszczenia w Biuletynie Zamówień Publicznych albo publikacji w Dzienniku Urzędowym Unii Europejskiej;</w:t>
      </w:r>
    </w:p>
    <w:p w14:paraId="6185E47E" w14:textId="77777777" w:rsidR="00940276" w:rsidRPr="00825E76" w:rsidRDefault="00940276" w:rsidP="00940276">
      <w:pPr>
        <w:pStyle w:val="Akapitzlist"/>
        <w:shd w:val="clear" w:color="auto" w:fill="FFFFFF"/>
        <w:spacing w:before="72" w:after="72" w:line="276" w:lineRule="auto"/>
        <w:ind w:left="1418" w:hanging="567"/>
        <w:rPr>
          <w:rFonts w:ascii="Arial" w:hAnsi="Arial" w:cs="Arial"/>
          <w:color w:val="000000"/>
          <w:sz w:val="22"/>
          <w:szCs w:val="22"/>
        </w:rPr>
      </w:pPr>
      <w:r w:rsidRPr="00825E76">
        <w:rPr>
          <w:rFonts w:ascii="Arial" w:hAnsi="Arial" w:cs="Arial"/>
          <w:color w:val="000000"/>
          <w:sz w:val="22"/>
          <w:szCs w:val="22"/>
        </w:rPr>
        <w:t>7)  </w:t>
      </w:r>
      <w:r w:rsidRPr="00825E76">
        <w:rPr>
          <w:rFonts w:ascii="Arial" w:hAnsi="Arial" w:cs="Arial"/>
          <w:color w:val="000000"/>
          <w:sz w:val="22"/>
          <w:szCs w:val="22"/>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689BA171" w14:textId="77777777" w:rsidR="00940276" w:rsidRPr="00825E76" w:rsidRDefault="00940276" w:rsidP="00940276">
      <w:pPr>
        <w:pStyle w:val="Akapitzlist"/>
        <w:shd w:val="clear" w:color="auto" w:fill="FFFFFF"/>
        <w:spacing w:before="72" w:after="72" w:line="276" w:lineRule="auto"/>
        <w:ind w:left="1418" w:hanging="567"/>
        <w:rPr>
          <w:rFonts w:ascii="Arial" w:hAnsi="Arial" w:cs="Arial"/>
          <w:color w:val="000000"/>
          <w:sz w:val="22"/>
          <w:szCs w:val="22"/>
        </w:rPr>
      </w:pPr>
      <w:r w:rsidRPr="00825E76">
        <w:rPr>
          <w:rFonts w:ascii="Arial" w:hAnsi="Arial" w:cs="Arial"/>
          <w:color w:val="000000"/>
          <w:sz w:val="22"/>
          <w:szCs w:val="22"/>
        </w:rPr>
        <w:t>8)</w:t>
      </w:r>
      <w:r w:rsidRPr="00825E76">
        <w:rPr>
          <w:rFonts w:ascii="Arial" w:hAnsi="Arial" w:cs="Arial"/>
          <w:color w:val="000000"/>
          <w:sz w:val="22"/>
          <w:szCs w:val="22"/>
        </w:rPr>
        <w:tab/>
        <w:t>zwięzłe przedstawienie zarzutów;</w:t>
      </w:r>
    </w:p>
    <w:p w14:paraId="358D6CEE" w14:textId="77777777" w:rsidR="00940276" w:rsidRPr="00825E76" w:rsidRDefault="00940276" w:rsidP="00940276">
      <w:pPr>
        <w:pStyle w:val="Akapitzlist"/>
        <w:shd w:val="clear" w:color="auto" w:fill="FFFFFF"/>
        <w:spacing w:before="72" w:after="72" w:line="276" w:lineRule="auto"/>
        <w:ind w:left="1418" w:hanging="567"/>
        <w:rPr>
          <w:rFonts w:ascii="Arial" w:hAnsi="Arial" w:cs="Arial"/>
          <w:color w:val="000000"/>
          <w:sz w:val="22"/>
          <w:szCs w:val="22"/>
        </w:rPr>
      </w:pPr>
      <w:r w:rsidRPr="00825E76">
        <w:rPr>
          <w:rFonts w:ascii="Arial" w:hAnsi="Arial" w:cs="Arial"/>
          <w:color w:val="000000"/>
          <w:sz w:val="22"/>
          <w:szCs w:val="22"/>
        </w:rPr>
        <w:t>9)</w:t>
      </w:r>
      <w:r w:rsidRPr="00825E76">
        <w:rPr>
          <w:rFonts w:ascii="Arial" w:hAnsi="Arial" w:cs="Arial"/>
          <w:color w:val="000000"/>
          <w:sz w:val="22"/>
          <w:szCs w:val="22"/>
        </w:rPr>
        <w:tab/>
        <w:t>żądanie co do sposobu rozstrzygnięcia odwołania;</w:t>
      </w:r>
    </w:p>
    <w:p w14:paraId="0D98AA20" w14:textId="77777777" w:rsidR="00940276" w:rsidRPr="00825E76" w:rsidRDefault="00940276" w:rsidP="00940276">
      <w:pPr>
        <w:pStyle w:val="Akapitzlist"/>
        <w:shd w:val="clear" w:color="auto" w:fill="FFFFFF"/>
        <w:spacing w:before="72" w:after="72" w:line="276" w:lineRule="auto"/>
        <w:ind w:left="1418" w:hanging="567"/>
        <w:rPr>
          <w:rFonts w:ascii="Arial" w:hAnsi="Arial" w:cs="Arial"/>
          <w:color w:val="000000"/>
          <w:sz w:val="22"/>
          <w:szCs w:val="22"/>
        </w:rPr>
      </w:pPr>
      <w:r w:rsidRPr="00825E76">
        <w:rPr>
          <w:rFonts w:ascii="Arial" w:hAnsi="Arial" w:cs="Arial"/>
          <w:color w:val="000000"/>
          <w:sz w:val="22"/>
          <w:szCs w:val="22"/>
        </w:rPr>
        <w:t>10)</w:t>
      </w:r>
      <w:r w:rsidRPr="00825E76">
        <w:rPr>
          <w:rFonts w:ascii="Arial" w:hAnsi="Arial" w:cs="Arial"/>
          <w:color w:val="000000"/>
          <w:sz w:val="22"/>
          <w:szCs w:val="22"/>
        </w:rPr>
        <w:tab/>
        <w:t>wskazanie okoliczności faktycznych i prawnych uzasadniających wniesienie odwołania oraz dowodów na poparcie przytoczonych okoliczności;</w:t>
      </w:r>
    </w:p>
    <w:p w14:paraId="34C341ED" w14:textId="77777777" w:rsidR="00940276" w:rsidRPr="00825E76" w:rsidRDefault="00940276" w:rsidP="00940276">
      <w:pPr>
        <w:pStyle w:val="Akapitzlist"/>
        <w:shd w:val="clear" w:color="auto" w:fill="FFFFFF"/>
        <w:spacing w:before="72" w:after="72" w:line="276" w:lineRule="auto"/>
        <w:ind w:left="1418" w:hanging="567"/>
        <w:rPr>
          <w:rFonts w:ascii="Arial" w:hAnsi="Arial" w:cs="Arial"/>
          <w:color w:val="000000"/>
          <w:sz w:val="22"/>
          <w:szCs w:val="22"/>
        </w:rPr>
      </w:pPr>
      <w:r w:rsidRPr="00825E76">
        <w:rPr>
          <w:rFonts w:ascii="Arial" w:hAnsi="Arial" w:cs="Arial"/>
          <w:color w:val="000000"/>
          <w:sz w:val="22"/>
          <w:szCs w:val="22"/>
        </w:rPr>
        <w:t>11)</w:t>
      </w:r>
      <w:r w:rsidRPr="00825E76">
        <w:rPr>
          <w:rFonts w:ascii="Arial" w:hAnsi="Arial" w:cs="Arial"/>
          <w:color w:val="000000"/>
          <w:sz w:val="22"/>
          <w:szCs w:val="22"/>
        </w:rPr>
        <w:tab/>
        <w:t>podpis odwołującego albo jego przedstawiciela lub przedstawicieli;</w:t>
      </w:r>
    </w:p>
    <w:p w14:paraId="41C4F2B2" w14:textId="77777777" w:rsidR="00940276" w:rsidRPr="00825E76" w:rsidRDefault="00940276" w:rsidP="00940276">
      <w:pPr>
        <w:pStyle w:val="Akapitzlist"/>
        <w:shd w:val="clear" w:color="auto" w:fill="FFFFFF"/>
        <w:spacing w:before="72" w:after="72" w:line="276" w:lineRule="auto"/>
        <w:ind w:left="1418" w:hanging="567"/>
        <w:rPr>
          <w:rFonts w:ascii="Arial" w:hAnsi="Arial" w:cs="Arial"/>
          <w:color w:val="000000"/>
          <w:sz w:val="22"/>
          <w:szCs w:val="22"/>
        </w:rPr>
      </w:pPr>
      <w:r w:rsidRPr="00825E76">
        <w:rPr>
          <w:rFonts w:ascii="Arial" w:hAnsi="Arial" w:cs="Arial"/>
          <w:color w:val="000000"/>
          <w:sz w:val="22"/>
          <w:szCs w:val="22"/>
        </w:rPr>
        <w:lastRenderedPageBreak/>
        <w:t>12)</w:t>
      </w:r>
      <w:r w:rsidRPr="00825E76">
        <w:rPr>
          <w:rFonts w:ascii="Arial" w:hAnsi="Arial" w:cs="Arial"/>
          <w:color w:val="000000"/>
          <w:sz w:val="22"/>
          <w:szCs w:val="22"/>
        </w:rPr>
        <w:tab/>
        <w:t>wykaz załączników.</w:t>
      </w:r>
    </w:p>
    <w:p w14:paraId="3B9F6916" w14:textId="77777777" w:rsidR="00940276" w:rsidRPr="00825E76" w:rsidRDefault="00940276" w:rsidP="00940276">
      <w:pPr>
        <w:shd w:val="clear" w:color="auto" w:fill="FFFFFF"/>
        <w:spacing w:before="72" w:line="276" w:lineRule="auto"/>
        <w:ind w:firstLine="709"/>
        <w:contextualSpacing/>
        <w:rPr>
          <w:rFonts w:ascii="Arial" w:hAnsi="Arial" w:cs="Arial"/>
          <w:color w:val="000000"/>
          <w:sz w:val="22"/>
          <w:szCs w:val="22"/>
        </w:rPr>
      </w:pPr>
      <w:r w:rsidRPr="00825E76">
        <w:rPr>
          <w:rFonts w:ascii="Arial" w:hAnsi="Arial" w:cs="Arial"/>
          <w:color w:val="000000"/>
          <w:sz w:val="22"/>
          <w:szCs w:val="22"/>
        </w:rPr>
        <w:t>Do odwołania dołącza się:</w:t>
      </w:r>
    </w:p>
    <w:p w14:paraId="6D8F4356" w14:textId="77777777" w:rsidR="00940276" w:rsidRPr="00825E76" w:rsidRDefault="00940276" w:rsidP="00940276">
      <w:pPr>
        <w:pStyle w:val="Akapitzlist"/>
        <w:shd w:val="clear" w:color="auto" w:fill="FFFFFF"/>
        <w:spacing w:before="72" w:after="72" w:line="276" w:lineRule="auto"/>
        <w:ind w:left="1418" w:hanging="567"/>
        <w:rPr>
          <w:rFonts w:ascii="Arial" w:hAnsi="Arial" w:cs="Arial"/>
          <w:color w:val="000000"/>
          <w:sz w:val="22"/>
          <w:szCs w:val="22"/>
        </w:rPr>
      </w:pPr>
      <w:r w:rsidRPr="00825E76">
        <w:rPr>
          <w:rFonts w:ascii="Arial" w:hAnsi="Arial" w:cs="Arial"/>
          <w:color w:val="000000"/>
          <w:sz w:val="22"/>
          <w:szCs w:val="22"/>
        </w:rPr>
        <w:t>1)</w:t>
      </w:r>
      <w:r w:rsidRPr="00825E76">
        <w:rPr>
          <w:rFonts w:ascii="Arial" w:hAnsi="Arial" w:cs="Arial"/>
          <w:color w:val="000000"/>
          <w:sz w:val="22"/>
          <w:szCs w:val="22"/>
        </w:rPr>
        <w:tab/>
        <w:t>dowód uiszczenia wpisu od odwołania w wymaganej wysokości;</w:t>
      </w:r>
    </w:p>
    <w:p w14:paraId="2C172BFC" w14:textId="77777777" w:rsidR="00940276" w:rsidRPr="00825E76" w:rsidRDefault="00940276" w:rsidP="00940276">
      <w:pPr>
        <w:pStyle w:val="Akapitzlist"/>
        <w:shd w:val="clear" w:color="auto" w:fill="FFFFFF"/>
        <w:spacing w:before="72" w:after="72" w:line="276" w:lineRule="auto"/>
        <w:ind w:left="1418" w:hanging="567"/>
        <w:rPr>
          <w:rFonts w:ascii="Arial" w:hAnsi="Arial" w:cs="Arial"/>
          <w:color w:val="000000"/>
          <w:sz w:val="22"/>
          <w:szCs w:val="22"/>
        </w:rPr>
      </w:pPr>
      <w:r w:rsidRPr="00825E76">
        <w:rPr>
          <w:rFonts w:ascii="Arial" w:hAnsi="Arial" w:cs="Arial"/>
          <w:color w:val="000000"/>
          <w:sz w:val="22"/>
          <w:szCs w:val="22"/>
        </w:rPr>
        <w:t>2) </w:t>
      </w:r>
      <w:r w:rsidRPr="00825E76">
        <w:rPr>
          <w:rFonts w:ascii="Arial" w:hAnsi="Arial" w:cs="Arial"/>
          <w:color w:val="000000"/>
          <w:sz w:val="22"/>
          <w:szCs w:val="22"/>
        </w:rPr>
        <w:tab/>
        <w:t>dowód przekazania odpowiednio odwołania albo jego kopii zamawiającemu;</w:t>
      </w:r>
    </w:p>
    <w:p w14:paraId="0FFF320D" w14:textId="77777777" w:rsidR="00940276" w:rsidRPr="00825E76" w:rsidRDefault="00940276" w:rsidP="00940276">
      <w:pPr>
        <w:pStyle w:val="Akapitzlist"/>
        <w:shd w:val="clear" w:color="auto" w:fill="FFFFFF"/>
        <w:spacing w:before="72" w:after="72" w:line="276" w:lineRule="auto"/>
        <w:ind w:left="1418" w:hanging="567"/>
        <w:rPr>
          <w:rFonts w:ascii="Arial" w:hAnsi="Arial" w:cs="Arial"/>
          <w:color w:val="000000"/>
          <w:sz w:val="22"/>
          <w:szCs w:val="22"/>
        </w:rPr>
      </w:pPr>
      <w:r w:rsidRPr="00825E76">
        <w:rPr>
          <w:rFonts w:ascii="Arial" w:hAnsi="Arial" w:cs="Arial"/>
          <w:color w:val="000000"/>
          <w:sz w:val="22"/>
          <w:szCs w:val="22"/>
        </w:rPr>
        <w:t>3)</w:t>
      </w:r>
      <w:r w:rsidRPr="00825E76">
        <w:rPr>
          <w:rFonts w:ascii="Arial" w:hAnsi="Arial" w:cs="Arial"/>
          <w:color w:val="000000"/>
          <w:sz w:val="22"/>
          <w:szCs w:val="22"/>
        </w:rPr>
        <w:tab/>
        <w:t>dokument potwierdzający umocowanie do reprezentowania odwołującego.</w:t>
      </w:r>
    </w:p>
    <w:p w14:paraId="4C2FC57C" w14:textId="77777777" w:rsidR="00940276" w:rsidRPr="00825E76" w:rsidRDefault="00940276" w:rsidP="00940276">
      <w:pPr>
        <w:pStyle w:val="Kolorowalistaakcent11"/>
        <w:widowControl w:val="0"/>
        <w:numPr>
          <w:ilvl w:val="1"/>
          <w:numId w:val="19"/>
        </w:numPr>
        <w:shd w:val="clear" w:color="auto" w:fill="FFFFFF"/>
        <w:spacing w:line="360" w:lineRule="atLeast"/>
        <w:ind w:left="709" w:hanging="709"/>
        <w:outlineLvl w:val="3"/>
        <w:rPr>
          <w:rFonts w:ascii="Arial" w:hAnsi="Arial" w:cs="Arial"/>
          <w:color w:val="000000"/>
          <w:sz w:val="22"/>
          <w:szCs w:val="22"/>
        </w:rPr>
      </w:pPr>
      <w:r w:rsidRPr="00825E76">
        <w:rPr>
          <w:rFonts w:ascii="Arial" w:hAnsi="Arial" w:cs="Arial"/>
          <w:sz w:val="22"/>
          <w:szCs w:val="22"/>
        </w:rPr>
        <w:t xml:space="preserve">Na </w:t>
      </w:r>
      <w:r w:rsidRPr="00825E76">
        <w:rPr>
          <w:rFonts w:ascii="Arial" w:hAnsi="Arial" w:cs="Arial"/>
          <w:color w:val="000000"/>
          <w:sz w:val="22"/>
          <w:szCs w:val="22"/>
        </w:rPr>
        <w:t>orzeczenie Izby stronom oraz uczestnikom postępowania odwoławczego przysługuje skarga do sądu. Skargę wnosi się do Sądu Okręgowego w Warszawie - sądu zamówień publicznych.</w:t>
      </w:r>
    </w:p>
    <w:p w14:paraId="5FB7F8B1" w14:textId="77777777" w:rsidR="00940276" w:rsidRPr="00825E76" w:rsidRDefault="00940276" w:rsidP="00940276">
      <w:pPr>
        <w:pStyle w:val="Kolorowalistaakcent11"/>
        <w:widowControl w:val="0"/>
        <w:shd w:val="clear" w:color="auto" w:fill="FFFFFF"/>
        <w:spacing w:line="360" w:lineRule="atLeast"/>
        <w:ind w:left="709" w:hanging="709"/>
        <w:outlineLvl w:val="3"/>
        <w:rPr>
          <w:rFonts w:ascii="Arial" w:hAnsi="Arial" w:cs="Arial"/>
          <w:color w:val="000000"/>
          <w:sz w:val="22"/>
          <w:szCs w:val="22"/>
        </w:rPr>
      </w:pPr>
    </w:p>
    <w:p w14:paraId="070FC89A" w14:textId="7CE5C376" w:rsidR="00940276" w:rsidRPr="00443287" w:rsidRDefault="00443287" w:rsidP="00443287">
      <w:pPr>
        <w:pStyle w:val="Akapitzlist"/>
        <w:numPr>
          <w:ilvl w:val="0"/>
          <w:numId w:val="32"/>
        </w:numPr>
        <w:spacing w:line="276" w:lineRule="auto"/>
        <w:rPr>
          <w:rFonts w:ascii="Arial" w:hAnsi="Arial" w:cs="Arial"/>
          <w:bCs/>
          <w:sz w:val="22"/>
          <w:szCs w:val="22"/>
          <w:u w:val="single"/>
        </w:rPr>
      </w:pPr>
      <w:r w:rsidRPr="00443287">
        <w:rPr>
          <w:rFonts w:ascii="Arial" w:hAnsi="Arial" w:cs="Arial"/>
          <w:b/>
          <w:sz w:val="22"/>
          <w:szCs w:val="22"/>
          <w:u w:val="single"/>
        </w:rPr>
        <w:t>INFORMACJE DODATKOWE</w:t>
      </w:r>
    </w:p>
    <w:p w14:paraId="038F7725" w14:textId="77777777" w:rsidR="00940276" w:rsidRPr="00825E76" w:rsidRDefault="00940276" w:rsidP="00940276">
      <w:pPr>
        <w:pStyle w:val="Akapitzlist"/>
        <w:widowControl w:val="0"/>
        <w:numPr>
          <w:ilvl w:val="1"/>
          <w:numId w:val="32"/>
        </w:numPr>
        <w:spacing w:before="20" w:after="40" w:line="276" w:lineRule="auto"/>
        <w:ind w:left="709" w:hanging="709"/>
        <w:jc w:val="both"/>
        <w:outlineLvl w:val="3"/>
        <w:rPr>
          <w:rFonts w:ascii="Arial" w:eastAsia="Cambria" w:hAnsi="Arial" w:cs="Arial"/>
          <w:sz w:val="22"/>
          <w:szCs w:val="22"/>
        </w:rPr>
      </w:pPr>
      <w:r w:rsidRPr="00825E76">
        <w:rPr>
          <w:rFonts w:ascii="Arial" w:eastAsia="Cambria" w:hAnsi="Arial" w:cs="Arial"/>
          <w:sz w:val="22"/>
          <w:szCs w:val="22"/>
        </w:rPr>
        <w:t xml:space="preserve">Zamawiający </w:t>
      </w:r>
      <w:r w:rsidRPr="00825E76">
        <w:rPr>
          <w:rFonts w:ascii="Arial" w:eastAsia="Cambria" w:hAnsi="Arial" w:cs="Arial"/>
          <w:b/>
          <w:bCs/>
          <w:sz w:val="22"/>
          <w:szCs w:val="22"/>
          <w:u w:val="single"/>
        </w:rPr>
        <w:t>nie dopuszcza</w:t>
      </w:r>
      <w:r w:rsidRPr="00825E76">
        <w:rPr>
          <w:rFonts w:ascii="Arial" w:eastAsia="Cambria" w:hAnsi="Arial" w:cs="Arial"/>
          <w:sz w:val="22"/>
          <w:szCs w:val="22"/>
        </w:rPr>
        <w:t xml:space="preserve"> składania ofert</w:t>
      </w:r>
      <w:r w:rsidRPr="00825E76">
        <w:rPr>
          <w:rFonts w:ascii="Arial" w:eastAsia="Cambria" w:hAnsi="Arial" w:cs="Arial"/>
          <w:b/>
          <w:bCs/>
          <w:sz w:val="22"/>
          <w:szCs w:val="22"/>
        </w:rPr>
        <w:t xml:space="preserve"> częściowych.</w:t>
      </w:r>
    </w:p>
    <w:p w14:paraId="31DA6696" w14:textId="77777777" w:rsidR="00940276" w:rsidRPr="00825E76" w:rsidRDefault="00940276" w:rsidP="00940276">
      <w:pPr>
        <w:pStyle w:val="Akapitzlist"/>
        <w:widowControl w:val="0"/>
        <w:numPr>
          <w:ilvl w:val="1"/>
          <w:numId w:val="32"/>
        </w:numPr>
        <w:spacing w:before="20" w:after="40" w:line="276" w:lineRule="auto"/>
        <w:ind w:left="709" w:hanging="709"/>
        <w:jc w:val="both"/>
        <w:outlineLvl w:val="3"/>
        <w:rPr>
          <w:rFonts w:ascii="Arial" w:eastAsia="Cambria" w:hAnsi="Arial" w:cs="Arial"/>
          <w:sz w:val="22"/>
          <w:szCs w:val="22"/>
        </w:rPr>
      </w:pPr>
      <w:r w:rsidRPr="00825E76">
        <w:rPr>
          <w:rFonts w:ascii="Arial" w:eastAsia="Cambria" w:hAnsi="Arial" w:cs="Arial"/>
          <w:sz w:val="22"/>
          <w:szCs w:val="22"/>
        </w:rPr>
        <w:t xml:space="preserve">Zamawiający </w:t>
      </w:r>
      <w:r w:rsidRPr="00825E76">
        <w:rPr>
          <w:rFonts w:ascii="Arial" w:eastAsia="Cambria" w:hAnsi="Arial" w:cs="Arial"/>
          <w:b/>
          <w:sz w:val="22"/>
          <w:szCs w:val="22"/>
          <w:u w:val="single"/>
        </w:rPr>
        <w:t>nie dopuszcza</w:t>
      </w:r>
      <w:r w:rsidRPr="00825E76">
        <w:rPr>
          <w:rFonts w:ascii="Arial" w:eastAsia="Cambria" w:hAnsi="Arial" w:cs="Arial"/>
          <w:sz w:val="22"/>
          <w:szCs w:val="22"/>
        </w:rPr>
        <w:t xml:space="preserve"> składania ofert </w:t>
      </w:r>
      <w:r w:rsidRPr="00825E76">
        <w:rPr>
          <w:rFonts w:ascii="Arial" w:eastAsia="Cambria" w:hAnsi="Arial" w:cs="Arial"/>
          <w:b/>
          <w:bCs/>
          <w:sz w:val="22"/>
          <w:szCs w:val="22"/>
        </w:rPr>
        <w:t>wariantowych.</w:t>
      </w:r>
    </w:p>
    <w:p w14:paraId="229E5F69" w14:textId="77777777" w:rsidR="00940276" w:rsidRPr="00825E76" w:rsidRDefault="00940276" w:rsidP="00940276">
      <w:pPr>
        <w:pStyle w:val="Akapitzlist"/>
        <w:widowControl w:val="0"/>
        <w:numPr>
          <w:ilvl w:val="1"/>
          <w:numId w:val="32"/>
        </w:numPr>
        <w:spacing w:before="20" w:after="40" w:line="276" w:lineRule="auto"/>
        <w:ind w:left="709" w:hanging="709"/>
        <w:jc w:val="both"/>
        <w:outlineLvl w:val="3"/>
        <w:rPr>
          <w:rFonts w:ascii="Arial" w:eastAsia="Cambria" w:hAnsi="Arial" w:cs="Arial"/>
          <w:sz w:val="22"/>
          <w:szCs w:val="22"/>
        </w:rPr>
      </w:pPr>
      <w:r w:rsidRPr="00825E76">
        <w:rPr>
          <w:rFonts w:ascii="Arial" w:eastAsia="Cambria" w:hAnsi="Arial" w:cs="Arial"/>
          <w:sz w:val="22"/>
          <w:szCs w:val="22"/>
        </w:rPr>
        <w:t xml:space="preserve">Zamawiający </w:t>
      </w:r>
      <w:r w:rsidRPr="00825E76">
        <w:rPr>
          <w:rFonts w:ascii="Arial" w:eastAsia="Cambria" w:hAnsi="Arial" w:cs="Arial"/>
          <w:b/>
          <w:sz w:val="22"/>
          <w:szCs w:val="22"/>
          <w:u w:val="single"/>
        </w:rPr>
        <w:t>nie przewiduje</w:t>
      </w:r>
      <w:r w:rsidRPr="00825E76">
        <w:rPr>
          <w:rFonts w:ascii="Arial" w:eastAsia="Cambria" w:hAnsi="Arial" w:cs="Arial"/>
          <w:sz w:val="22"/>
          <w:szCs w:val="22"/>
        </w:rPr>
        <w:t xml:space="preserve"> wymagań wskazanych w art. 96 ust. 2 pkt 2 ustawy </w:t>
      </w:r>
      <w:proofErr w:type="spellStart"/>
      <w:r w:rsidRPr="00825E76">
        <w:rPr>
          <w:rFonts w:ascii="Arial" w:eastAsia="Cambria" w:hAnsi="Arial" w:cs="Arial"/>
          <w:sz w:val="22"/>
          <w:szCs w:val="22"/>
        </w:rPr>
        <w:t>Pzp</w:t>
      </w:r>
      <w:proofErr w:type="spellEnd"/>
      <w:r w:rsidRPr="00825E76">
        <w:rPr>
          <w:rFonts w:ascii="Arial" w:eastAsia="Cambria" w:hAnsi="Arial" w:cs="Arial"/>
          <w:sz w:val="22"/>
          <w:szCs w:val="22"/>
        </w:rPr>
        <w:t>.</w:t>
      </w:r>
    </w:p>
    <w:p w14:paraId="30BF0D99" w14:textId="77777777" w:rsidR="00940276" w:rsidRPr="00825E76" w:rsidRDefault="00940276" w:rsidP="00940276">
      <w:pPr>
        <w:pStyle w:val="Akapitzlist"/>
        <w:widowControl w:val="0"/>
        <w:numPr>
          <w:ilvl w:val="1"/>
          <w:numId w:val="32"/>
        </w:numPr>
        <w:spacing w:before="20" w:after="40" w:line="276" w:lineRule="auto"/>
        <w:ind w:left="709" w:hanging="709"/>
        <w:jc w:val="both"/>
        <w:outlineLvl w:val="3"/>
        <w:rPr>
          <w:rFonts w:ascii="Arial" w:eastAsia="Cambria" w:hAnsi="Arial" w:cs="Arial"/>
          <w:sz w:val="22"/>
          <w:szCs w:val="22"/>
        </w:rPr>
      </w:pPr>
      <w:r w:rsidRPr="00825E76">
        <w:rPr>
          <w:rFonts w:ascii="Arial" w:eastAsia="Cambria" w:hAnsi="Arial" w:cs="Arial"/>
          <w:sz w:val="22"/>
          <w:szCs w:val="22"/>
        </w:rPr>
        <w:t xml:space="preserve">Zamawiający </w:t>
      </w:r>
      <w:r w:rsidRPr="00825E76">
        <w:rPr>
          <w:rFonts w:ascii="Arial" w:eastAsia="Cambria" w:hAnsi="Arial" w:cs="Arial"/>
          <w:b/>
          <w:sz w:val="22"/>
          <w:szCs w:val="22"/>
          <w:u w:val="single"/>
        </w:rPr>
        <w:t>nie przewiduje</w:t>
      </w:r>
      <w:r w:rsidRPr="00825E76">
        <w:rPr>
          <w:rFonts w:ascii="Arial" w:eastAsia="Cambria" w:hAnsi="Arial" w:cs="Arial"/>
          <w:b/>
          <w:sz w:val="22"/>
          <w:szCs w:val="22"/>
        </w:rPr>
        <w:t xml:space="preserve"> </w:t>
      </w:r>
      <w:r w:rsidRPr="00825E76">
        <w:rPr>
          <w:rFonts w:ascii="Arial" w:eastAsia="Cambria" w:hAnsi="Arial" w:cs="Arial"/>
          <w:sz w:val="22"/>
          <w:szCs w:val="22"/>
        </w:rPr>
        <w:t xml:space="preserve">zamówień, o których mowa w art. 214 ust. 1 pkt 7 i 8 ustawy </w:t>
      </w:r>
      <w:proofErr w:type="spellStart"/>
      <w:r w:rsidRPr="00825E76">
        <w:rPr>
          <w:rFonts w:ascii="Arial" w:eastAsia="Cambria" w:hAnsi="Arial" w:cs="Arial"/>
          <w:sz w:val="22"/>
          <w:szCs w:val="22"/>
        </w:rPr>
        <w:t>Pzp</w:t>
      </w:r>
      <w:proofErr w:type="spellEnd"/>
      <w:r w:rsidRPr="00825E76">
        <w:rPr>
          <w:rFonts w:ascii="Arial" w:eastAsia="Cambria" w:hAnsi="Arial" w:cs="Arial"/>
          <w:sz w:val="22"/>
          <w:szCs w:val="22"/>
        </w:rPr>
        <w:t>.</w:t>
      </w:r>
    </w:p>
    <w:p w14:paraId="2C7960E1" w14:textId="77777777" w:rsidR="00940276" w:rsidRPr="00825E76" w:rsidRDefault="00940276" w:rsidP="00940276">
      <w:pPr>
        <w:pStyle w:val="Akapitzlist"/>
        <w:widowControl w:val="0"/>
        <w:numPr>
          <w:ilvl w:val="1"/>
          <w:numId w:val="32"/>
        </w:numPr>
        <w:spacing w:before="20" w:after="40" w:line="276" w:lineRule="auto"/>
        <w:ind w:left="709" w:hanging="709"/>
        <w:jc w:val="both"/>
        <w:outlineLvl w:val="3"/>
        <w:rPr>
          <w:rFonts w:ascii="Arial" w:eastAsia="Cambria" w:hAnsi="Arial" w:cs="Arial"/>
          <w:sz w:val="22"/>
          <w:szCs w:val="22"/>
        </w:rPr>
      </w:pPr>
      <w:r w:rsidRPr="00825E76">
        <w:rPr>
          <w:rFonts w:ascii="Arial" w:eastAsia="Cambria" w:hAnsi="Arial" w:cs="Arial"/>
          <w:sz w:val="22"/>
          <w:szCs w:val="22"/>
        </w:rPr>
        <w:t xml:space="preserve">Zamawiający </w:t>
      </w:r>
      <w:r w:rsidRPr="00825E76">
        <w:rPr>
          <w:rFonts w:ascii="Arial" w:eastAsia="Cambria" w:hAnsi="Arial" w:cs="Arial"/>
          <w:b/>
          <w:sz w:val="22"/>
          <w:szCs w:val="22"/>
          <w:u w:val="single"/>
        </w:rPr>
        <w:t>nie wymaga</w:t>
      </w:r>
      <w:r w:rsidRPr="00825E76">
        <w:rPr>
          <w:rFonts w:ascii="Arial" w:eastAsia="Cambria" w:hAnsi="Arial" w:cs="Arial"/>
          <w:sz w:val="22"/>
          <w:szCs w:val="22"/>
        </w:rPr>
        <w:t xml:space="preserve"> przeprowadzenia przez Wykonawcę wizji lokalnej lub sprawdzenia przez niego dokumentów niezbędnych do realizacji zamówienia, o których mowa w art. 131 ust. 2 ustawy </w:t>
      </w:r>
      <w:proofErr w:type="spellStart"/>
      <w:r w:rsidRPr="00825E76">
        <w:rPr>
          <w:rFonts w:ascii="Arial" w:eastAsia="Cambria" w:hAnsi="Arial" w:cs="Arial"/>
          <w:sz w:val="22"/>
          <w:szCs w:val="22"/>
        </w:rPr>
        <w:t>Pzp</w:t>
      </w:r>
      <w:proofErr w:type="spellEnd"/>
      <w:r w:rsidRPr="00825E76">
        <w:rPr>
          <w:rFonts w:ascii="Arial" w:eastAsia="Cambria" w:hAnsi="Arial" w:cs="Arial"/>
          <w:sz w:val="22"/>
          <w:szCs w:val="22"/>
        </w:rPr>
        <w:t>.</w:t>
      </w:r>
    </w:p>
    <w:p w14:paraId="4786575A" w14:textId="77777777" w:rsidR="00940276" w:rsidRPr="00825E76" w:rsidRDefault="00940276" w:rsidP="00940276">
      <w:pPr>
        <w:pStyle w:val="Akapitzlist"/>
        <w:widowControl w:val="0"/>
        <w:numPr>
          <w:ilvl w:val="1"/>
          <w:numId w:val="32"/>
        </w:numPr>
        <w:spacing w:before="20" w:after="40" w:line="276" w:lineRule="auto"/>
        <w:ind w:left="709" w:hanging="709"/>
        <w:jc w:val="both"/>
        <w:outlineLvl w:val="3"/>
        <w:rPr>
          <w:rFonts w:ascii="Arial" w:eastAsia="Cambria" w:hAnsi="Arial" w:cs="Arial"/>
          <w:sz w:val="22"/>
          <w:szCs w:val="22"/>
        </w:rPr>
      </w:pPr>
      <w:r w:rsidRPr="00825E76">
        <w:rPr>
          <w:rFonts w:ascii="Arial" w:eastAsia="Cambria" w:hAnsi="Arial" w:cs="Arial"/>
          <w:sz w:val="22"/>
          <w:szCs w:val="22"/>
        </w:rPr>
        <w:t xml:space="preserve">Zamawiający </w:t>
      </w:r>
      <w:r w:rsidRPr="00825E76">
        <w:rPr>
          <w:rFonts w:ascii="Arial" w:eastAsia="Cambria" w:hAnsi="Arial" w:cs="Arial"/>
          <w:b/>
          <w:sz w:val="22"/>
          <w:szCs w:val="22"/>
          <w:u w:val="single"/>
        </w:rPr>
        <w:t>nie przewiduje</w:t>
      </w:r>
      <w:r w:rsidRPr="00825E76">
        <w:rPr>
          <w:rFonts w:ascii="Arial" w:eastAsia="Cambria" w:hAnsi="Arial" w:cs="Arial"/>
          <w:b/>
          <w:sz w:val="22"/>
          <w:szCs w:val="22"/>
        </w:rPr>
        <w:t xml:space="preserve"> </w:t>
      </w:r>
      <w:r w:rsidRPr="00825E76">
        <w:rPr>
          <w:rFonts w:ascii="Arial" w:eastAsia="Cambria" w:hAnsi="Arial" w:cs="Arial"/>
          <w:sz w:val="22"/>
          <w:szCs w:val="22"/>
        </w:rPr>
        <w:t>rozliczenia między Zamawiającym a Wykonawcą w walutach obcych.</w:t>
      </w:r>
    </w:p>
    <w:p w14:paraId="07D1F9B5" w14:textId="77777777" w:rsidR="00940276" w:rsidRPr="00825E76" w:rsidRDefault="00940276" w:rsidP="00940276">
      <w:pPr>
        <w:pStyle w:val="Akapitzlist"/>
        <w:widowControl w:val="0"/>
        <w:numPr>
          <w:ilvl w:val="1"/>
          <w:numId w:val="32"/>
        </w:numPr>
        <w:spacing w:before="20" w:after="40" w:line="276" w:lineRule="auto"/>
        <w:ind w:left="709" w:hanging="709"/>
        <w:jc w:val="both"/>
        <w:outlineLvl w:val="3"/>
        <w:rPr>
          <w:rFonts w:ascii="Arial" w:eastAsia="Cambria" w:hAnsi="Arial" w:cs="Arial"/>
          <w:sz w:val="22"/>
          <w:szCs w:val="22"/>
        </w:rPr>
      </w:pPr>
      <w:r w:rsidRPr="00825E76">
        <w:rPr>
          <w:rFonts w:ascii="Arial" w:eastAsia="Cambria" w:hAnsi="Arial" w:cs="Arial"/>
          <w:sz w:val="22"/>
          <w:szCs w:val="22"/>
        </w:rPr>
        <w:t xml:space="preserve">Zamawiający </w:t>
      </w:r>
      <w:r w:rsidRPr="00825E76">
        <w:rPr>
          <w:rFonts w:ascii="Arial" w:eastAsia="Cambria" w:hAnsi="Arial" w:cs="Arial"/>
          <w:b/>
          <w:sz w:val="22"/>
          <w:szCs w:val="22"/>
          <w:u w:val="single"/>
        </w:rPr>
        <w:t>nie przewiduje</w:t>
      </w:r>
      <w:r w:rsidRPr="00825E76">
        <w:rPr>
          <w:rFonts w:ascii="Arial" w:eastAsia="Cambria" w:hAnsi="Arial" w:cs="Arial"/>
          <w:b/>
          <w:sz w:val="22"/>
          <w:szCs w:val="22"/>
        </w:rPr>
        <w:t xml:space="preserve"> </w:t>
      </w:r>
      <w:r w:rsidRPr="00825E76">
        <w:rPr>
          <w:rFonts w:ascii="Arial" w:eastAsia="Cambria" w:hAnsi="Arial" w:cs="Arial"/>
          <w:sz w:val="22"/>
          <w:szCs w:val="22"/>
        </w:rPr>
        <w:t>zwrotu kosztów udziału w postępowaniu.</w:t>
      </w:r>
    </w:p>
    <w:p w14:paraId="1D653859" w14:textId="77777777" w:rsidR="00940276" w:rsidRPr="00825E76" w:rsidRDefault="00940276" w:rsidP="00940276">
      <w:pPr>
        <w:pStyle w:val="Akapitzlist"/>
        <w:widowControl w:val="0"/>
        <w:numPr>
          <w:ilvl w:val="1"/>
          <w:numId w:val="32"/>
        </w:numPr>
        <w:spacing w:before="20" w:after="40" w:line="276" w:lineRule="auto"/>
        <w:ind w:left="709" w:hanging="709"/>
        <w:jc w:val="both"/>
        <w:outlineLvl w:val="3"/>
        <w:rPr>
          <w:rFonts w:ascii="Arial" w:eastAsia="Cambria" w:hAnsi="Arial" w:cs="Arial"/>
          <w:sz w:val="22"/>
          <w:szCs w:val="22"/>
        </w:rPr>
      </w:pPr>
      <w:r w:rsidRPr="00825E76">
        <w:rPr>
          <w:rFonts w:ascii="Arial" w:eastAsia="Cambria" w:hAnsi="Arial" w:cs="Arial"/>
          <w:sz w:val="22"/>
          <w:szCs w:val="22"/>
        </w:rPr>
        <w:t xml:space="preserve">Zamawiający </w:t>
      </w:r>
      <w:r w:rsidRPr="00825E76">
        <w:rPr>
          <w:rFonts w:ascii="Arial" w:eastAsia="Cambria" w:hAnsi="Arial" w:cs="Arial"/>
          <w:b/>
          <w:sz w:val="22"/>
          <w:szCs w:val="22"/>
          <w:u w:val="single"/>
        </w:rPr>
        <w:t>nie wymaga</w:t>
      </w:r>
      <w:r w:rsidRPr="00825E76">
        <w:rPr>
          <w:rFonts w:ascii="Arial" w:eastAsia="Cambria" w:hAnsi="Arial" w:cs="Arial"/>
          <w:b/>
          <w:sz w:val="22"/>
          <w:szCs w:val="22"/>
        </w:rPr>
        <w:t xml:space="preserve"> </w:t>
      </w:r>
      <w:r w:rsidRPr="00825E76">
        <w:rPr>
          <w:rFonts w:ascii="Arial" w:eastAsia="Cambria" w:hAnsi="Arial" w:cs="Arial"/>
          <w:sz w:val="22"/>
          <w:szCs w:val="22"/>
        </w:rPr>
        <w:t xml:space="preserve">obowiązku osobistego wykonania przez Wykonawcę kluczowych zadań zgodnie z art. 60 i art. 121 ustawy </w:t>
      </w:r>
      <w:proofErr w:type="spellStart"/>
      <w:r w:rsidRPr="00825E76">
        <w:rPr>
          <w:rFonts w:ascii="Arial" w:eastAsia="Cambria" w:hAnsi="Arial" w:cs="Arial"/>
          <w:sz w:val="22"/>
          <w:szCs w:val="22"/>
        </w:rPr>
        <w:t>Pzp</w:t>
      </w:r>
      <w:proofErr w:type="spellEnd"/>
      <w:r w:rsidRPr="00825E76">
        <w:rPr>
          <w:rFonts w:ascii="Arial" w:eastAsia="Cambria" w:hAnsi="Arial" w:cs="Arial"/>
          <w:sz w:val="22"/>
          <w:szCs w:val="22"/>
        </w:rPr>
        <w:t>.</w:t>
      </w:r>
    </w:p>
    <w:p w14:paraId="4F2F6C86" w14:textId="77777777" w:rsidR="00940276" w:rsidRPr="00825E76" w:rsidRDefault="00940276" w:rsidP="00940276">
      <w:pPr>
        <w:pStyle w:val="Akapitzlist"/>
        <w:widowControl w:val="0"/>
        <w:numPr>
          <w:ilvl w:val="1"/>
          <w:numId w:val="32"/>
        </w:numPr>
        <w:spacing w:before="20" w:after="40" w:line="276" w:lineRule="auto"/>
        <w:ind w:left="709" w:hanging="709"/>
        <w:jc w:val="both"/>
        <w:outlineLvl w:val="3"/>
        <w:rPr>
          <w:rFonts w:ascii="Arial" w:eastAsia="Cambria" w:hAnsi="Arial" w:cs="Arial"/>
          <w:sz w:val="22"/>
          <w:szCs w:val="22"/>
        </w:rPr>
      </w:pPr>
      <w:r w:rsidRPr="00825E76">
        <w:rPr>
          <w:rFonts w:ascii="Arial" w:eastAsia="Cambria" w:hAnsi="Arial" w:cs="Arial"/>
          <w:sz w:val="22"/>
          <w:szCs w:val="22"/>
        </w:rPr>
        <w:t xml:space="preserve">Zamawiający </w:t>
      </w:r>
      <w:r w:rsidRPr="00825E76">
        <w:rPr>
          <w:rFonts w:ascii="Arial" w:eastAsia="Cambria" w:hAnsi="Arial" w:cs="Arial"/>
          <w:b/>
          <w:sz w:val="22"/>
          <w:szCs w:val="22"/>
          <w:u w:val="single"/>
        </w:rPr>
        <w:t>nie przewiduje</w:t>
      </w:r>
      <w:r w:rsidRPr="00825E76">
        <w:rPr>
          <w:rFonts w:ascii="Arial" w:eastAsia="Cambria" w:hAnsi="Arial" w:cs="Arial"/>
          <w:b/>
          <w:sz w:val="22"/>
          <w:szCs w:val="22"/>
        </w:rPr>
        <w:t xml:space="preserve"> </w:t>
      </w:r>
      <w:r w:rsidRPr="00825E76">
        <w:rPr>
          <w:rFonts w:ascii="Arial" w:eastAsia="Cambria" w:hAnsi="Arial" w:cs="Arial"/>
          <w:sz w:val="22"/>
          <w:szCs w:val="22"/>
        </w:rPr>
        <w:t>zawarcia umowy ramowej.</w:t>
      </w:r>
    </w:p>
    <w:p w14:paraId="69632160" w14:textId="77777777" w:rsidR="00940276" w:rsidRPr="00825E76" w:rsidRDefault="00940276" w:rsidP="00940276">
      <w:pPr>
        <w:pStyle w:val="Akapitzlist"/>
        <w:widowControl w:val="0"/>
        <w:numPr>
          <w:ilvl w:val="1"/>
          <w:numId w:val="32"/>
        </w:numPr>
        <w:spacing w:before="20" w:after="40" w:line="276" w:lineRule="auto"/>
        <w:ind w:left="709" w:hanging="709"/>
        <w:jc w:val="both"/>
        <w:outlineLvl w:val="3"/>
        <w:rPr>
          <w:rFonts w:ascii="Arial" w:eastAsia="Cambria" w:hAnsi="Arial" w:cs="Arial"/>
          <w:sz w:val="22"/>
          <w:szCs w:val="22"/>
        </w:rPr>
      </w:pPr>
      <w:r w:rsidRPr="00825E76">
        <w:rPr>
          <w:rFonts w:ascii="Arial" w:eastAsia="Cambria" w:hAnsi="Arial" w:cs="Arial"/>
          <w:sz w:val="22"/>
          <w:szCs w:val="22"/>
        </w:rPr>
        <w:t xml:space="preserve">Zamawiający </w:t>
      </w:r>
      <w:r w:rsidRPr="00825E76">
        <w:rPr>
          <w:rFonts w:ascii="Arial" w:eastAsia="Cambria" w:hAnsi="Arial" w:cs="Arial"/>
          <w:b/>
          <w:sz w:val="22"/>
          <w:szCs w:val="22"/>
          <w:u w:val="single"/>
        </w:rPr>
        <w:t>nie przewiduje</w:t>
      </w:r>
      <w:r w:rsidRPr="00825E76">
        <w:rPr>
          <w:rFonts w:ascii="Arial" w:eastAsia="Cambria" w:hAnsi="Arial" w:cs="Arial"/>
          <w:b/>
          <w:sz w:val="22"/>
          <w:szCs w:val="22"/>
        </w:rPr>
        <w:t xml:space="preserve"> </w:t>
      </w:r>
      <w:r w:rsidRPr="00825E76">
        <w:rPr>
          <w:rFonts w:ascii="Arial" w:eastAsia="Cambria" w:hAnsi="Arial" w:cs="Arial"/>
          <w:sz w:val="22"/>
          <w:szCs w:val="22"/>
        </w:rPr>
        <w:t xml:space="preserve">wyboru najkorzystniejszej oferty z zastosowaniem aukcji elektronicznej wraz z informacjami, o których mowa w art. 230 ustawy </w:t>
      </w:r>
      <w:proofErr w:type="spellStart"/>
      <w:r w:rsidRPr="00825E76">
        <w:rPr>
          <w:rFonts w:ascii="Arial" w:eastAsia="Cambria" w:hAnsi="Arial" w:cs="Arial"/>
          <w:sz w:val="22"/>
          <w:szCs w:val="22"/>
        </w:rPr>
        <w:t>Pzp</w:t>
      </w:r>
      <w:proofErr w:type="spellEnd"/>
      <w:r w:rsidRPr="00825E76">
        <w:rPr>
          <w:rFonts w:ascii="Arial" w:eastAsia="Cambria" w:hAnsi="Arial" w:cs="Arial"/>
          <w:sz w:val="22"/>
          <w:szCs w:val="22"/>
        </w:rPr>
        <w:t>.</w:t>
      </w:r>
    </w:p>
    <w:p w14:paraId="1B0451C5" w14:textId="77777777" w:rsidR="00940276" w:rsidRPr="00825E76" w:rsidRDefault="00940276" w:rsidP="00940276">
      <w:pPr>
        <w:pStyle w:val="Akapitzlist"/>
        <w:widowControl w:val="0"/>
        <w:numPr>
          <w:ilvl w:val="1"/>
          <w:numId w:val="32"/>
        </w:numPr>
        <w:spacing w:before="20" w:after="40" w:line="276" w:lineRule="auto"/>
        <w:ind w:left="709" w:hanging="709"/>
        <w:jc w:val="both"/>
        <w:outlineLvl w:val="3"/>
        <w:rPr>
          <w:rFonts w:ascii="Arial" w:eastAsia="Cambria" w:hAnsi="Arial" w:cs="Arial"/>
          <w:sz w:val="22"/>
          <w:szCs w:val="22"/>
        </w:rPr>
      </w:pPr>
      <w:r w:rsidRPr="00825E76">
        <w:rPr>
          <w:rFonts w:ascii="Arial" w:eastAsia="Cambria" w:hAnsi="Arial" w:cs="Arial"/>
          <w:sz w:val="22"/>
          <w:szCs w:val="22"/>
        </w:rPr>
        <w:t xml:space="preserve">Zamawiający </w:t>
      </w:r>
      <w:r w:rsidRPr="00825E76">
        <w:rPr>
          <w:rFonts w:ascii="Arial" w:eastAsia="Cambria" w:hAnsi="Arial" w:cs="Arial"/>
          <w:b/>
          <w:sz w:val="22"/>
          <w:szCs w:val="22"/>
          <w:u w:val="single"/>
        </w:rPr>
        <w:t>nie stawia</w:t>
      </w:r>
      <w:r w:rsidRPr="00825E76">
        <w:rPr>
          <w:rFonts w:ascii="Arial" w:eastAsia="Cambria" w:hAnsi="Arial" w:cs="Arial"/>
          <w:b/>
          <w:sz w:val="22"/>
          <w:szCs w:val="22"/>
        </w:rPr>
        <w:t xml:space="preserve"> </w:t>
      </w:r>
      <w:r w:rsidRPr="00825E76">
        <w:rPr>
          <w:rFonts w:ascii="Arial" w:eastAsia="Cambria" w:hAnsi="Arial" w:cs="Arial"/>
          <w:sz w:val="22"/>
          <w:szCs w:val="22"/>
        </w:rPr>
        <w:t xml:space="preserve">wymogu lub możliwości złożenia ofert w postaci katalogów elektronicznych lub dołączenia katalogów elektronicznych do oferty, w sytuacji określonej w art. 93 ustawy </w:t>
      </w:r>
      <w:proofErr w:type="spellStart"/>
      <w:r w:rsidRPr="00825E76">
        <w:rPr>
          <w:rFonts w:ascii="Arial" w:eastAsia="Cambria" w:hAnsi="Arial" w:cs="Arial"/>
          <w:sz w:val="22"/>
          <w:szCs w:val="22"/>
        </w:rPr>
        <w:t>Pzp</w:t>
      </w:r>
      <w:proofErr w:type="spellEnd"/>
      <w:r w:rsidRPr="00825E76">
        <w:rPr>
          <w:rFonts w:ascii="Arial" w:eastAsia="Cambria" w:hAnsi="Arial" w:cs="Arial"/>
          <w:sz w:val="22"/>
          <w:szCs w:val="22"/>
        </w:rPr>
        <w:t>.</w:t>
      </w:r>
    </w:p>
    <w:p w14:paraId="0FC1A9A4" w14:textId="77777777" w:rsidR="00940276" w:rsidRPr="00825E76" w:rsidRDefault="00940276" w:rsidP="00940276">
      <w:pPr>
        <w:spacing w:line="276" w:lineRule="auto"/>
        <w:rPr>
          <w:rFonts w:ascii="Arial" w:hAnsi="Arial" w:cs="Arial"/>
          <w:sz w:val="22"/>
          <w:szCs w:val="22"/>
        </w:rPr>
      </w:pPr>
    </w:p>
    <w:p w14:paraId="1395BF77" w14:textId="77777777" w:rsidR="00940276" w:rsidRPr="00825E76" w:rsidRDefault="00940276" w:rsidP="00940276">
      <w:pPr>
        <w:spacing w:line="276" w:lineRule="auto"/>
        <w:rPr>
          <w:rFonts w:ascii="Arial" w:hAnsi="Arial" w:cs="Arial"/>
          <w:sz w:val="22"/>
          <w:szCs w:val="22"/>
        </w:rPr>
      </w:pPr>
    </w:p>
    <w:p w14:paraId="63394CC5" w14:textId="4B0D0C3E" w:rsidR="00940276" w:rsidRPr="00443287" w:rsidRDefault="00443287" w:rsidP="00443287">
      <w:pPr>
        <w:pStyle w:val="Kolorowalistaakcent11"/>
        <w:widowControl w:val="0"/>
        <w:numPr>
          <w:ilvl w:val="0"/>
          <w:numId w:val="32"/>
        </w:numPr>
        <w:spacing w:line="276" w:lineRule="auto"/>
        <w:outlineLvl w:val="3"/>
        <w:rPr>
          <w:rFonts w:ascii="Arial" w:hAnsi="Arial" w:cs="Arial"/>
          <w:sz w:val="22"/>
          <w:szCs w:val="22"/>
          <w:u w:val="single"/>
        </w:rPr>
      </w:pPr>
      <w:r w:rsidRPr="00443287">
        <w:rPr>
          <w:rFonts w:ascii="Arial" w:hAnsi="Arial" w:cs="Arial"/>
          <w:b/>
          <w:sz w:val="22"/>
          <w:szCs w:val="22"/>
          <w:u w:val="single"/>
        </w:rPr>
        <w:t>ZAŁĄCZNIKI DO SWZ</w:t>
      </w:r>
    </w:p>
    <w:p w14:paraId="284316AE" w14:textId="77777777" w:rsidR="00940276" w:rsidRPr="00825E76" w:rsidRDefault="00940276" w:rsidP="00940276">
      <w:pPr>
        <w:pStyle w:val="Kolorowalistaakcent11"/>
        <w:widowControl w:val="0"/>
        <w:spacing w:before="0" w:after="0" w:line="276" w:lineRule="auto"/>
        <w:ind w:left="0"/>
        <w:outlineLvl w:val="3"/>
        <w:rPr>
          <w:rFonts w:ascii="Arial" w:hAnsi="Arial" w:cs="Arial"/>
          <w:vanish/>
          <w:sz w:val="22"/>
          <w:szCs w:val="22"/>
        </w:rPr>
      </w:pPr>
    </w:p>
    <w:p w14:paraId="30C9E761" w14:textId="77777777" w:rsidR="00940276" w:rsidRDefault="00940276" w:rsidP="00940276">
      <w:pPr>
        <w:spacing w:line="276" w:lineRule="auto"/>
        <w:ind w:left="340" w:hanging="340"/>
        <w:rPr>
          <w:rFonts w:ascii="Arial" w:hAnsi="Arial" w:cs="Arial"/>
          <w:sz w:val="22"/>
          <w:szCs w:val="22"/>
          <w:u w:val="single"/>
        </w:rPr>
      </w:pPr>
      <w:r w:rsidRPr="00825E76">
        <w:rPr>
          <w:rFonts w:ascii="Arial" w:hAnsi="Arial" w:cs="Arial"/>
          <w:sz w:val="22"/>
          <w:szCs w:val="22"/>
          <w:u w:val="single"/>
        </w:rPr>
        <w:t>Integralną częścią SWZ są załączniki:</w:t>
      </w:r>
      <w:bookmarkStart w:id="8" w:name="_Hlk59429758"/>
      <w:bookmarkEnd w:id="8"/>
    </w:p>
    <w:p w14:paraId="4CBE49BB" w14:textId="77777777" w:rsidR="00940276" w:rsidRDefault="00940276" w:rsidP="00940276">
      <w:pPr>
        <w:spacing w:line="276" w:lineRule="auto"/>
        <w:ind w:left="340" w:hanging="340"/>
        <w:rPr>
          <w:rFonts w:ascii="Arial" w:hAnsi="Arial" w:cs="Arial"/>
          <w:sz w:val="22"/>
          <w:szCs w:val="22"/>
          <w:u w:val="single"/>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5910"/>
      </w:tblGrid>
      <w:tr w:rsidR="00940276" w14:paraId="0E16363C" w14:textId="77777777" w:rsidTr="00A43FAD">
        <w:tc>
          <w:tcPr>
            <w:tcW w:w="2887" w:type="dxa"/>
            <w:shd w:val="clear" w:color="auto" w:fill="auto"/>
          </w:tcPr>
          <w:p w14:paraId="3B1F6E70" w14:textId="77777777" w:rsidR="00940276" w:rsidRDefault="00940276" w:rsidP="00A43FAD">
            <w:pPr>
              <w:spacing w:line="276" w:lineRule="auto"/>
              <w:rPr>
                <w:rFonts w:ascii="Arial" w:hAnsi="Arial" w:cs="Arial"/>
                <w:sz w:val="22"/>
                <w:szCs w:val="22"/>
                <w:u w:val="single"/>
              </w:rPr>
            </w:pPr>
            <w:r>
              <w:rPr>
                <w:rFonts w:ascii="Arial" w:hAnsi="Arial" w:cs="Arial"/>
                <w:sz w:val="22"/>
                <w:szCs w:val="22"/>
              </w:rPr>
              <w:t>Załącznik Nr 1</w:t>
            </w:r>
          </w:p>
        </w:tc>
        <w:tc>
          <w:tcPr>
            <w:tcW w:w="6061" w:type="dxa"/>
            <w:shd w:val="clear" w:color="auto" w:fill="auto"/>
          </w:tcPr>
          <w:p w14:paraId="3FDCA0EB" w14:textId="20916AB1" w:rsidR="00940276" w:rsidRDefault="00940276" w:rsidP="00A43FAD">
            <w:pPr>
              <w:spacing w:line="276" w:lineRule="auto"/>
              <w:rPr>
                <w:rFonts w:ascii="Arial" w:hAnsi="Arial" w:cs="Arial"/>
                <w:sz w:val="22"/>
                <w:szCs w:val="22"/>
                <w:u w:val="single"/>
              </w:rPr>
            </w:pPr>
            <w:r>
              <w:rPr>
                <w:rFonts w:ascii="Arial" w:hAnsi="Arial" w:cs="Arial"/>
                <w:sz w:val="22"/>
                <w:szCs w:val="22"/>
              </w:rPr>
              <w:t>Dokumentacja projektowa</w:t>
            </w:r>
          </w:p>
        </w:tc>
      </w:tr>
      <w:tr w:rsidR="00940276" w14:paraId="67895F3D" w14:textId="77777777" w:rsidTr="00A43FAD">
        <w:tc>
          <w:tcPr>
            <w:tcW w:w="2887" w:type="dxa"/>
            <w:shd w:val="clear" w:color="auto" w:fill="auto"/>
          </w:tcPr>
          <w:p w14:paraId="052B4DA1" w14:textId="77777777" w:rsidR="00940276" w:rsidRDefault="00940276" w:rsidP="00A43FAD">
            <w:pPr>
              <w:spacing w:line="276" w:lineRule="auto"/>
              <w:rPr>
                <w:rFonts w:ascii="Arial" w:hAnsi="Arial" w:cs="Arial"/>
                <w:sz w:val="22"/>
                <w:szCs w:val="22"/>
                <w:u w:val="single"/>
              </w:rPr>
            </w:pPr>
            <w:r>
              <w:rPr>
                <w:rFonts w:ascii="Arial" w:hAnsi="Arial" w:cs="Arial"/>
                <w:sz w:val="22"/>
                <w:szCs w:val="22"/>
              </w:rPr>
              <w:t>Załącznik Nr 2</w:t>
            </w:r>
          </w:p>
        </w:tc>
        <w:tc>
          <w:tcPr>
            <w:tcW w:w="6061" w:type="dxa"/>
            <w:shd w:val="clear" w:color="auto" w:fill="auto"/>
          </w:tcPr>
          <w:p w14:paraId="694DC4F2" w14:textId="77777777" w:rsidR="00940276" w:rsidRDefault="00940276" w:rsidP="00A43FAD">
            <w:pPr>
              <w:spacing w:line="276" w:lineRule="auto"/>
              <w:rPr>
                <w:rFonts w:ascii="Arial" w:hAnsi="Arial" w:cs="Arial"/>
                <w:sz w:val="22"/>
                <w:szCs w:val="22"/>
                <w:u w:val="single"/>
              </w:rPr>
            </w:pPr>
            <w:r>
              <w:rPr>
                <w:rFonts w:ascii="Arial" w:hAnsi="Arial" w:cs="Arial"/>
                <w:sz w:val="22"/>
                <w:szCs w:val="22"/>
              </w:rPr>
              <w:t>Projekt umowy</w:t>
            </w:r>
          </w:p>
        </w:tc>
      </w:tr>
      <w:tr w:rsidR="00940276" w14:paraId="637600DE" w14:textId="77777777" w:rsidTr="00A43FAD">
        <w:tc>
          <w:tcPr>
            <w:tcW w:w="2887" w:type="dxa"/>
            <w:shd w:val="clear" w:color="auto" w:fill="auto"/>
          </w:tcPr>
          <w:p w14:paraId="1C179382" w14:textId="77777777" w:rsidR="00940276" w:rsidRDefault="00940276" w:rsidP="00A43FAD">
            <w:pPr>
              <w:spacing w:line="276" w:lineRule="auto"/>
              <w:rPr>
                <w:rFonts w:ascii="Arial" w:hAnsi="Arial" w:cs="Arial"/>
                <w:sz w:val="22"/>
                <w:szCs w:val="22"/>
                <w:u w:val="single"/>
              </w:rPr>
            </w:pPr>
            <w:r>
              <w:rPr>
                <w:rFonts w:ascii="Arial" w:hAnsi="Arial" w:cs="Arial"/>
                <w:color w:val="000000"/>
                <w:sz w:val="22"/>
                <w:szCs w:val="22"/>
              </w:rPr>
              <w:t>Załącznik Nr 3</w:t>
            </w:r>
          </w:p>
        </w:tc>
        <w:tc>
          <w:tcPr>
            <w:tcW w:w="6061" w:type="dxa"/>
            <w:shd w:val="clear" w:color="auto" w:fill="auto"/>
          </w:tcPr>
          <w:p w14:paraId="4F82AEBA" w14:textId="77777777" w:rsidR="00940276" w:rsidRDefault="00940276" w:rsidP="00A43FAD">
            <w:pPr>
              <w:spacing w:line="276" w:lineRule="auto"/>
              <w:rPr>
                <w:rFonts w:ascii="Arial" w:hAnsi="Arial" w:cs="Arial"/>
                <w:sz w:val="22"/>
                <w:szCs w:val="22"/>
                <w:u w:val="single"/>
              </w:rPr>
            </w:pPr>
            <w:r>
              <w:rPr>
                <w:rFonts w:ascii="Arial" w:hAnsi="Arial" w:cs="Arial"/>
                <w:color w:val="000000"/>
                <w:sz w:val="22"/>
                <w:szCs w:val="22"/>
              </w:rPr>
              <w:t>Wzór Formularza ofertowego.</w:t>
            </w:r>
          </w:p>
        </w:tc>
      </w:tr>
      <w:tr w:rsidR="00940276" w14:paraId="2A84EFE6" w14:textId="77777777" w:rsidTr="00A43FAD">
        <w:tc>
          <w:tcPr>
            <w:tcW w:w="2887" w:type="dxa"/>
            <w:shd w:val="clear" w:color="auto" w:fill="auto"/>
          </w:tcPr>
          <w:p w14:paraId="410C22AF" w14:textId="77777777" w:rsidR="00940276" w:rsidRDefault="00940276" w:rsidP="00A43FAD">
            <w:pPr>
              <w:spacing w:line="276" w:lineRule="auto"/>
              <w:rPr>
                <w:rFonts w:ascii="Arial" w:hAnsi="Arial" w:cs="Arial"/>
                <w:sz w:val="22"/>
                <w:szCs w:val="22"/>
                <w:u w:val="single"/>
              </w:rPr>
            </w:pPr>
            <w:r>
              <w:rPr>
                <w:rFonts w:ascii="Arial" w:hAnsi="Arial" w:cs="Arial"/>
                <w:color w:val="000000"/>
                <w:sz w:val="22"/>
                <w:szCs w:val="22"/>
              </w:rPr>
              <w:t>Załącznik Nr 4</w:t>
            </w:r>
          </w:p>
        </w:tc>
        <w:tc>
          <w:tcPr>
            <w:tcW w:w="6061" w:type="dxa"/>
            <w:shd w:val="clear" w:color="auto" w:fill="auto"/>
          </w:tcPr>
          <w:p w14:paraId="099B6BD8" w14:textId="77777777" w:rsidR="00940276" w:rsidRDefault="00940276" w:rsidP="00A43FAD">
            <w:pPr>
              <w:spacing w:line="276" w:lineRule="auto"/>
              <w:rPr>
                <w:rFonts w:ascii="Arial" w:hAnsi="Arial" w:cs="Arial"/>
                <w:sz w:val="22"/>
                <w:szCs w:val="22"/>
                <w:u w:val="single"/>
              </w:rPr>
            </w:pPr>
            <w:r>
              <w:rPr>
                <w:rFonts w:ascii="Arial" w:hAnsi="Arial" w:cs="Arial"/>
                <w:color w:val="000000"/>
                <w:sz w:val="22"/>
                <w:szCs w:val="22"/>
              </w:rPr>
              <w:t xml:space="preserve">Wzór oświadczenia wykonawcy/wykonawcy wspólnie ubiegającego się o udzielenie zamówienia składanego na podstawie art. 125 ust. 1 ustawy </w:t>
            </w:r>
            <w:proofErr w:type="spellStart"/>
            <w:r>
              <w:rPr>
                <w:rFonts w:ascii="Arial" w:hAnsi="Arial" w:cs="Arial"/>
                <w:color w:val="000000"/>
                <w:sz w:val="22"/>
                <w:szCs w:val="22"/>
              </w:rPr>
              <w:t>Pzp</w:t>
            </w:r>
            <w:proofErr w:type="spellEnd"/>
          </w:p>
        </w:tc>
      </w:tr>
      <w:tr w:rsidR="00940276" w14:paraId="484C9D7D" w14:textId="77777777" w:rsidTr="00A43FAD">
        <w:tc>
          <w:tcPr>
            <w:tcW w:w="2887" w:type="dxa"/>
            <w:shd w:val="clear" w:color="auto" w:fill="auto"/>
          </w:tcPr>
          <w:p w14:paraId="48F40765" w14:textId="77777777" w:rsidR="00940276" w:rsidRDefault="00940276" w:rsidP="00A43FAD">
            <w:pPr>
              <w:spacing w:line="276" w:lineRule="auto"/>
              <w:rPr>
                <w:rFonts w:ascii="Arial" w:hAnsi="Arial" w:cs="Arial"/>
                <w:sz w:val="22"/>
                <w:szCs w:val="22"/>
                <w:u w:val="single"/>
              </w:rPr>
            </w:pPr>
            <w:r>
              <w:rPr>
                <w:rFonts w:ascii="Arial" w:hAnsi="Arial" w:cs="Arial"/>
                <w:color w:val="000000"/>
                <w:sz w:val="22"/>
                <w:szCs w:val="22"/>
              </w:rPr>
              <w:t>Załącznik Nr 5</w:t>
            </w:r>
          </w:p>
        </w:tc>
        <w:tc>
          <w:tcPr>
            <w:tcW w:w="6061" w:type="dxa"/>
            <w:shd w:val="clear" w:color="auto" w:fill="auto"/>
          </w:tcPr>
          <w:p w14:paraId="54CC9A69" w14:textId="77777777" w:rsidR="00940276" w:rsidRDefault="00940276" w:rsidP="00A43FAD">
            <w:pPr>
              <w:spacing w:line="276" w:lineRule="auto"/>
              <w:rPr>
                <w:rFonts w:ascii="Arial" w:hAnsi="Arial" w:cs="Arial"/>
                <w:sz w:val="22"/>
                <w:szCs w:val="22"/>
                <w:u w:val="single"/>
              </w:rPr>
            </w:pPr>
            <w:r>
              <w:rPr>
                <w:rFonts w:ascii="Arial" w:hAnsi="Arial" w:cs="Arial"/>
                <w:color w:val="000000"/>
                <w:sz w:val="22"/>
                <w:szCs w:val="22"/>
              </w:rPr>
              <w:t xml:space="preserve">Wzór oświadczenia podmiotu udostępniającego zasoby składanego na podstawie art. 125 ust. 1 ustawy </w:t>
            </w:r>
            <w:proofErr w:type="spellStart"/>
            <w:r>
              <w:rPr>
                <w:rFonts w:ascii="Arial" w:hAnsi="Arial" w:cs="Arial"/>
                <w:color w:val="000000"/>
                <w:sz w:val="22"/>
                <w:szCs w:val="22"/>
              </w:rPr>
              <w:t>Pzp</w:t>
            </w:r>
            <w:proofErr w:type="spellEnd"/>
          </w:p>
        </w:tc>
      </w:tr>
      <w:tr w:rsidR="00940276" w14:paraId="212AADB8" w14:textId="77777777" w:rsidTr="00A43FAD">
        <w:tc>
          <w:tcPr>
            <w:tcW w:w="2887" w:type="dxa"/>
            <w:shd w:val="clear" w:color="auto" w:fill="auto"/>
          </w:tcPr>
          <w:p w14:paraId="3E429B1A" w14:textId="77777777" w:rsidR="00940276" w:rsidRDefault="00940276" w:rsidP="00A43FAD">
            <w:pPr>
              <w:spacing w:line="276" w:lineRule="auto"/>
              <w:rPr>
                <w:rFonts w:ascii="Arial" w:hAnsi="Arial" w:cs="Arial"/>
                <w:sz w:val="22"/>
                <w:szCs w:val="22"/>
                <w:u w:val="single"/>
              </w:rPr>
            </w:pPr>
            <w:r>
              <w:rPr>
                <w:rFonts w:ascii="Arial" w:hAnsi="Arial" w:cs="Arial"/>
                <w:color w:val="000000"/>
                <w:sz w:val="22"/>
                <w:szCs w:val="22"/>
              </w:rPr>
              <w:t>Załącznik Nr 6</w:t>
            </w:r>
          </w:p>
        </w:tc>
        <w:tc>
          <w:tcPr>
            <w:tcW w:w="6061" w:type="dxa"/>
            <w:shd w:val="clear" w:color="auto" w:fill="auto"/>
          </w:tcPr>
          <w:p w14:paraId="1C45145B" w14:textId="77777777" w:rsidR="00940276" w:rsidRDefault="00940276" w:rsidP="00A43FAD">
            <w:pPr>
              <w:spacing w:line="276" w:lineRule="auto"/>
              <w:rPr>
                <w:rFonts w:ascii="Arial" w:hAnsi="Arial" w:cs="Arial"/>
                <w:sz w:val="22"/>
                <w:szCs w:val="22"/>
                <w:u w:val="single"/>
              </w:rPr>
            </w:pPr>
            <w:r>
              <w:rPr>
                <w:rFonts w:ascii="Arial" w:hAnsi="Arial" w:cs="Arial"/>
                <w:color w:val="000000"/>
                <w:sz w:val="22"/>
                <w:szCs w:val="22"/>
              </w:rPr>
              <w:t xml:space="preserve">Wzór oświadczenia wykonawców wspólnie ubiegających się o udzielenie zamówienia </w:t>
            </w:r>
            <w:r>
              <w:rPr>
                <w:rFonts w:ascii="Arial" w:hAnsi="Arial" w:cs="Arial"/>
                <w:i/>
                <w:iCs/>
                <w:color w:val="000000"/>
                <w:sz w:val="22"/>
                <w:szCs w:val="22"/>
              </w:rPr>
              <w:t>– jeżeli dotyczy.</w:t>
            </w:r>
          </w:p>
        </w:tc>
      </w:tr>
      <w:tr w:rsidR="00940276" w14:paraId="5BF87C42" w14:textId="77777777" w:rsidTr="00A43FAD">
        <w:tc>
          <w:tcPr>
            <w:tcW w:w="2887" w:type="dxa"/>
            <w:shd w:val="clear" w:color="auto" w:fill="auto"/>
          </w:tcPr>
          <w:p w14:paraId="7D572A55" w14:textId="77777777" w:rsidR="00940276" w:rsidRDefault="00940276" w:rsidP="00A43FAD">
            <w:pPr>
              <w:spacing w:line="276" w:lineRule="auto"/>
              <w:rPr>
                <w:rFonts w:ascii="Arial" w:hAnsi="Arial" w:cs="Arial"/>
                <w:sz w:val="22"/>
                <w:szCs w:val="22"/>
                <w:u w:val="single"/>
              </w:rPr>
            </w:pPr>
            <w:r>
              <w:rPr>
                <w:rFonts w:ascii="Arial" w:hAnsi="Arial" w:cs="Arial"/>
                <w:color w:val="000000"/>
                <w:sz w:val="22"/>
                <w:szCs w:val="22"/>
              </w:rPr>
              <w:lastRenderedPageBreak/>
              <w:t>Załącznik Nr 7</w:t>
            </w:r>
          </w:p>
        </w:tc>
        <w:tc>
          <w:tcPr>
            <w:tcW w:w="6061" w:type="dxa"/>
            <w:shd w:val="clear" w:color="auto" w:fill="auto"/>
          </w:tcPr>
          <w:p w14:paraId="13FFEB74" w14:textId="77777777" w:rsidR="00940276" w:rsidRDefault="00940276" w:rsidP="00A43FAD">
            <w:pPr>
              <w:spacing w:line="276" w:lineRule="auto"/>
              <w:rPr>
                <w:rFonts w:ascii="Arial" w:hAnsi="Arial" w:cs="Arial"/>
                <w:sz w:val="22"/>
                <w:szCs w:val="22"/>
                <w:u w:val="single"/>
              </w:rPr>
            </w:pPr>
            <w:r>
              <w:rPr>
                <w:rFonts w:ascii="Arial" w:hAnsi="Arial" w:cs="Arial"/>
                <w:color w:val="000000"/>
                <w:sz w:val="22"/>
                <w:szCs w:val="22"/>
              </w:rPr>
              <w:t>Wzór wykazu robót budowlanych.</w:t>
            </w:r>
          </w:p>
        </w:tc>
      </w:tr>
      <w:tr w:rsidR="00940276" w14:paraId="13C4E75F" w14:textId="77777777" w:rsidTr="00A43FAD">
        <w:tc>
          <w:tcPr>
            <w:tcW w:w="2887" w:type="dxa"/>
            <w:shd w:val="clear" w:color="auto" w:fill="auto"/>
          </w:tcPr>
          <w:p w14:paraId="66C3D5E1" w14:textId="77777777" w:rsidR="00940276" w:rsidRDefault="00940276" w:rsidP="00A43FAD">
            <w:pPr>
              <w:spacing w:line="276" w:lineRule="auto"/>
              <w:rPr>
                <w:rFonts w:ascii="Arial" w:hAnsi="Arial" w:cs="Arial"/>
                <w:sz w:val="22"/>
                <w:szCs w:val="22"/>
                <w:u w:val="single"/>
              </w:rPr>
            </w:pPr>
            <w:r>
              <w:rPr>
                <w:rFonts w:ascii="Arial" w:hAnsi="Arial" w:cs="Arial"/>
                <w:color w:val="000000"/>
                <w:sz w:val="22"/>
                <w:szCs w:val="22"/>
              </w:rPr>
              <w:t>Załącznik Nr 8</w:t>
            </w:r>
          </w:p>
        </w:tc>
        <w:tc>
          <w:tcPr>
            <w:tcW w:w="6061" w:type="dxa"/>
            <w:shd w:val="clear" w:color="auto" w:fill="auto"/>
          </w:tcPr>
          <w:p w14:paraId="01F0F3C8" w14:textId="77777777" w:rsidR="00940276" w:rsidRDefault="00940276" w:rsidP="00A43FAD">
            <w:pPr>
              <w:spacing w:line="276" w:lineRule="auto"/>
              <w:rPr>
                <w:rFonts w:ascii="Arial" w:hAnsi="Arial" w:cs="Arial"/>
                <w:sz w:val="22"/>
                <w:szCs w:val="22"/>
                <w:u w:val="single"/>
              </w:rPr>
            </w:pPr>
            <w:r>
              <w:rPr>
                <w:rFonts w:ascii="Arial" w:hAnsi="Arial" w:cs="Arial"/>
                <w:color w:val="000000"/>
                <w:sz w:val="22"/>
                <w:szCs w:val="22"/>
              </w:rPr>
              <w:t>Wzór wykazu osób.</w:t>
            </w:r>
          </w:p>
        </w:tc>
      </w:tr>
    </w:tbl>
    <w:p w14:paraId="03ECE555" w14:textId="77777777" w:rsidR="00940276" w:rsidRPr="00825E76" w:rsidRDefault="00940276" w:rsidP="00940276">
      <w:pPr>
        <w:spacing w:line="276" w:lineRule="auto"/>
        <w:ind w:left="340" w:hanging="340"/>
        <w:rPr>
          <w:rFonts w:ascii="Arial" w:hAnsi="Arial" w:cs="Arial"/>
          <w:sz w:val="22"/>
          <w:szCs w:val="22"/>
          <w:u w:val="single"/>
        </w:rPr>
      </w:pPr>
    </w:p>
    <w:p w14:paraId="3226B2BD" w14:textId="77777777" w:rsidR="00940276" w:rsidRPr="00825E76" w:rsidRDefault="00940276" w:rsidP="00940276">
      <w:pPr>
        <w:spacing w:line="276" w:lineRule="auto"/>
        <w:ind w:left="2832" w:hanging="2832"/>
        <w:jc w:val="both"/>
        <w:rPr>
          <w:rFonts w:ascii="Arial" w:hAnsi="Arial" w:cs="Arial"/>
          <w:sz w:val="22"/>
          <w:szCs w:val="22"/>
        </w:rPr>
      </w:pPr>
      <w:r w:rsidRPr="00825E76">
        <w:rPr>
          <w:rFonts w:ascii="Arial" w:hAnsi="Arial" w:cs="Arial"/>
          <w:sz w:val="22"/>
          <w:szCs w:val="22"/>
        </w:rPr>
        <w:tab/>
      </w:r>
    </w:p>
    <w:p w14:paraId="11A3D3BB" w14:textId="77777777" w:rsidR="00940276" w:rsidRPr="00825E76" w:rsidRDefault="00940276" w:rsidP="00940276">
      <w:pPr>
        <w:spacing w:line="276" w:lineRule="auto"/>
        <w:ind w:left="2832" w:hanging="2832"/>
        <w:jc w:val="both"/>
        <w:rPr>
          <w:rFonts w:ascii="Arial" w:hAnsi="Arial" w:cs="Arial"/>
          <w:color w:val="000000"/>
          <w:sz w:val="22"/>
          <w:szCs w:val="22"/>
        </w:rPr>
      </w:pPr>
      <w:r w:rsidRPr="00825E76">
        <w:rPr>
          <w:rFonts w:ascii="Arial" w:hAnsi="Arial" w:cs="Arial"/>
          <w:color w:val="000000"/>
          <w:sz w:val="22"/>
          <w:szCs w:val="22"/>
        </w:rPr>
        <w:tab/>
      </w:r>
    </w:p>
    <w:p w14:paraId="54FE62F5" w14:textId="77777777" w:rsidR="00940276" w:rsidRPr="00825E76" w:rsidRDefault="00940276" w:rsidP="00940276">
      <w:pPr>
        <w:spacing w:line="276" w:lineRule="auto"/>
        <w:ind w:left="2832" w:hanging="2832"/>
        <w:jc w:val="both"/>
        <w:rPr>
          <w:rFonts w:ascii="Arial" w:hAnsi="Arial" w:cs="Arial"/>
          <w:sz w:val="22"/>
          <w:szCs w:val="22"/>
        </w:rPr>
      </w:pPr>
    </w:p>
    <w:p w14:paraId="4FF54FFD" w14:textId="77777777" w:rsidR="00940276" w:rsidRDefault="00940276"/>
    <w:sectPr w:rsidR="00940276" w:rsidSect="00940276">
      <w:headerReference w:type="default" r:id="rId14"/>
      <w:footerReference w:type="even" r:id="rId15"/>
      <w:footerReference w:type="default" r:id="rId16"/>
      <w:headerReference w:type="first" r:id="rId17"/>
      <w:footerReference w:type="first" r:id="rId18"/>
      <w:pgSz w:w="11906" w:h="16838"/>
      <w:pgMar w:top="1417" w:right="1417" w:bottom="1417" w:left="1417" w:header="0" w:footer="119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5D5D1" w14:textId="77777777" w:rsidR="00A955BA" w:rsidRDefault="00A955BA" w:rsidP="00940276">
      <w:r>
        <w:separator/>
      </w:r>
    </w:p>
  </w:endnote>
  <w:endnote w:type="continuationSeparator" w:id="0">
    <w:p w14:paraId="5E7DAE9C" w14:textId="77777777" w:rsidR="00A955BA" w:rsidRDefault="00A955BA" w:rsidP="0094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ËÎĚĺ"/>
    <w:panose1 w:val="02010600030101010101"/>
    <w:charset w:val="86"/>
    <w:family w:val="auto"/>
    <w:pitch w:val="variable"/>
    <w:sig w:usb0="00000203" w:usb1="288F0000" w:usb2="00000016" w:usb3="00000000" w:csb0="00040001" w:csb1="00000000"/>
  </w:font>
  <w:font w:name="Aptos">
    <w:altName w:val="Arial"/>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Univers-PL">
    <w:altName w:val="AppleGothic"/>
    <w:panose1 w:val="020B0604020202020204"/>
    <w:charset w:val="EE"/>
    <w:family w:val="roman"/>
    <w:pitch w:val="variable"/>
  </w:font>
  <w:font w:name="Optima">
    <w:panose1 w:val="02000503060000020004"/>
    <w:charset w:val="00"/>
    <w:family w:val="auto"/>
    <w:pitch w:val="variable"/>
    <w:sig w:usb0="80000067"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panose1 w:val="020B0604020202020204"/>
    <w:charset w:val="00"/>
    <w:family w:val="auto"/>
    <w:pitch w:val="variable"/>
  </w:font>
  <w:font w:name="Avenir-Light">
    <w:altName w:val="Avenir"/>
    <w:panose1 w:val="020B0402020203020204"/>
    <w:charset w:val="00"/>
    <w:family w:val="swiss"/>
    <w:pitch w:val="variable"/>
    <w:sig w:usb0="800000AF" w:usb1="5000204A" w:usb2="00000000" w:usb3="00000000" w:csb0="0000009B" w:csb1="00000000"/>
  </w:font>
  <w:font w:name="Roboto">
    <w:altName w:val="Roboto"/>
    <w:panose1 w:val="02000000000000000000"/>
    <w:charset w:val="00"/>
    <w:family w:val="auto"/>
    <w:pitch w:val="variable"/>
    <w:sig w:usb0="E0000AFF" w:usb1="5000217F" w:usb2="00000021" w:usb3="00000000" w:csb0="0000019F" w:csb1="00000000"/>
  </w:font>
  <w:font w:name="TimesNewRoman">
    <w:altName w:val="Klee One"/>
    <w:panose1 w:val="020B0604020202020204"/>
    <w:charset w:val="00"/>
    <w:family w:val="roman"/>
    <w:notTrueType/>
    <w:pitch w:val="default"/>
  </w:font>
  <w:font w:name="Calibri-Bold">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E47C0" w14:textId="77777777" w:rsidR="008F49DC" w:rsidRDefault="00000000">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50237467" w14:textId="77777777" w:rsidR="008F49DC" w:rsidRDefault="008F49DC" w:rsidP="00825E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E81C" w14:textId="77777777" w:rsidR="008F49DC" w:rsidRDefault="00000000">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33</w:t>
    </w:r>
    <w:r>
      <w:rPr>
        <w:rStyle w:val="Numerstrony"/>
      </w:rPr>
      <w:fldChar w:fldCharType="end"/>
    </w:r>
  </w:p>
  <w:p w14:paraId="30A6531D" w14:textId="77777777" w:rsidR="008F49DC" w:rsidRPr="00353F26" w:rsidRDefault="008F49DC" w:rsidP="00646E4A">
    <w:pPr>
      <w:pStyle w:val="Stopka"/>
      <w:jc w:val="center"/>
      <w:rPr>
        <w:rFonts w:ascii="Cambria" w:hAnsi="Cambria"/>
        <w:b/>
        <w:i/>
        <w:iCs/>
        <w:sz w:val="20"/>
        <w:bdr w:val="single" w:sz="4" w:space="0" w:color="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BAF2" w14:textId="0E68EC62" w:rsidR="008F49DC" w:rsidRPr="00646E4A" w:rsidRDefault="008F49DC" w:rsidP="00646E4A">
    <w:pPr>
      <w:pStyle w:val="Stopka"/>
      <w:jc w:val="center"/>
      <w:rPr>
        <w:b/>
        <w:bCs/>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91008" w14:textId="77777777" w:rsidR="00A955BA" w:rsidRDefault="00A955BA" w:rsidP="00940276">
      <w:r>
        <w:separator/>
      </w:r>
    </w:p>
  </w:footnote>
  <w:footnote w:type="continuationSeparator" w:id="0">
    <w:p w14:paraId="21560D1D" w14:textId="77777777" w:rsidR="00A955BA" w:rsidRDefault="00A955BA" w:rsidP="00940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296B" w14:textId="77777777" w:rsidR="008F49DC" w:rsidRDefault="008F49DC" w:rsidP="00761C5B">
    <w:pPr>
      <w:jc w:val="right"/>
    </w:pPr>
  </w:p>
  <w:p w14:paraId="10122762" w14:textId="20E61C47" w:rsidR="004051B3" w:rsidRPr="00075EB0" w:rsidRDefault="004051B3" w:rsidP="00761C5B">
    <w:pPr>
      <w:jc w:val="right"/>
    </w:pPr>
    <w:r>
      <w:rPr>
        <w:noProof/>
        <w14:ligatures w14:val="standardContextual"/>
      </w:rPr>
      <w:drawing>
        <wp:inline distT="0" distB="0" distL="0" distR="0" wp14:anchorId="36D79E9E" wp14:editId="128A4EB7">
          <wp:extent cx="5760720" cy="612140"/>
          <wp:effectExtent l="0" t="0" r="5080" b="0"/>
          <wp:docPr id="16517328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32831" name="Obraz 1651732831"/>
                  <pic:cNvPicPr/>
                </pic:nvPicPr>
                <pic:blipFill>
                  <a:blip r:embed="rId1">
                    <a:extLst>
                      <a:ext uri="{28A0092B-C50C-407E-A947-70E740481C1C}">
                        <a14:useLocalDpi xmlns:a14="http://schemas.microsoft.com/office/drawing/2010/main" val="0"/>
                      </a:ext>
                    </a:extLst>
                  </a:blip>
                  <a:stretch>
                    <a:fillRect/>
                  </a:stretch>
                </pic:blipFill>
                <pic:spPr>
                  <a:xfrm>
                    <a:off x="0" y="0"/>
                    <a:ext cx="5760720" cy="612140"/>
                  </a:xfrm>
                  <a:prstGeom prst="rect">
                    <a:avLst/>
                  </a:prstGeom>
                </pic:spPr>
              </pic:pic>
            </a:graphicData>
          </a:graphic>
        </wp:inline>
      </w:drawing>
    </w:r>
  </w:p>
  <w:p w14:paraId="7F6CD498" w14:textId="77777777" w:rsidR="008F49DC" w:rsidRPr="00075EB0" w:rsidRDefault="008F49DC" w:rsidP="0032329A">
    <w:pPr>
      <w:jc w:val="center"/>
      <w:rPr>
        <w:rFonts w:ascii="Cambria" w:hAnsi="Cambria" w:cs="Calibri-Bold"/>
        <w:sz w:val="18"/>
        <w:szCs w:val="18"/>
      </w:rPr>
    </w:pPr>
  </w:p>
  <w:p w14:paraId="0D24CC8C" w14:textId="77777777" w:rsidR="008F49DC" w:rsidRDefault="008F49DC" w:rsidP="00761C5B">
    <w:pPr>
      <w:pStyle w:val="Nagwek"/>
      <w:jc w:val="right"/>
      <w:rPr>
        <w:sz w:val="10"/>
        <w:szCs w:val="10"/>
      </w:rPr>
    </w:pPr>
  </w:p>
  <w:p w14:paraId="57C7DDF7" w14:textId="77777777" w:rsidR="008F49DC" w:rsidRPr="00FC3A6D" w:rsidRDefault="008F49DC" w:rsidP="00FC3A6D">
    <w:pPr>
      <w:pStyle w:val="Tekstpodstawow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2C38A" w14:textId="20C6338A" w:rsidR="008F49DC" w:rsidRDefault="008F49DC" w:rsidP="004051B3">
    <w:pPr>
      <w:jc w:val="center"/>
    </w:pPr>
  </w:p>
  <w:p w14:paraId="267EBCE8" w14:textId="37EF894F" w:rsidR="004051B3" w:rsidRPr="00075EB0" w:rsidRDefault="004051B3" w:rsidP="004051B3">
    <w:pPr>
      <w:jc w:val="center"/>
    </w:pPr>
    <w:r>
      <w:rPr>
        <w:noProof/>
        <w14:ligatures w14:val="standardContextual"/>
      </w:rPr>
      <w:drawing>
        <wp:inline distT="0" distB="0" distL="0" distR="0" wp14:anchorId="7B735B29" wp14:editId="26F9A87A">
          <wp:extent cx="5760720" cy="612140"/>
          <wp:effectExtent l="0" t="0" r="5080" b="0"/>
          <wp:docPr id="15889802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80208" name="Obraz 1588980208"/>
                  <pic:cNvPicPr/>
                </pic:nvPicPr>
                <pic:blipFill>
                  <a:blip r:embed="rId1">
                    <a:extLst>
                      <a:ext uri="{28A0092B-C50C-407E-A947-70E740481C1C}">
                        <a14:useLocalDpi xmlns:a14="http://schemas.microsoft.com/office/drawing/2010/main" val="0"/>
                      </a:ext>
                    </a:extLst>
                  </a:blip>
                  <a:stretch>
                    <a:fillRect/>
                  </a:stretch>
                </pic:blipFill>
                <pic:spPr>
                  <a:xfrm>
                    <a:off x="0" y="0"/>
                    <a:ext cx="5760720" cy="612140"/>
                  </a:xfrm>
                  <a:prstGeom prst="rect">
                    <a:avLst/>
                  </a:prstGeom>
                </pic:spPr>
              </pic:pic>
            </a:graphicData>
          </a:graphic>
        </wp:inline>
      </w:drawing>
    </w:r>
  </w:p>
  <w:p w14:paraId="75F4754C" w14:textId="77777777" w:rsidR="008F49DC" w:rsidRPr="00075EB0" w:rsidRDefault="008F49DC" w:rsidP="0032329A">
    <w:pPr>
      <w:jc w:val="center"/>
      <w:rPr>
        <w:rFonts w:ascii="Cambria" w:hAnsi="Cambria" w:cs="Calibri-Bold"/>
        <w:sz w:val="18"/>
        <w:szCs w:val="18"/>
      </w:rPr>
    </w:pPr>
  </w:p>
  <w:p w14:paraId="3E44E197" w14:textId="25BD31C7" w:rsidR="008F49DC" w:rsidRDefault="008F49DC" w:rsidP="00FC3A6D">
    <w:pPr>
      <w:pStyle w:val="Nagwek"/>
      <w:jc w:val="right"/>
      <w:rPr>
        <w:sz w:val="10"/>
        <w:szCs w:val="10"/>
      </w:rPr>
    </w:pPr>
  </w:p>
  <w:p w14:paraId="738F36CB" w14:textId="77777777" w:rsidR="008F49DC" w:rsidRPr="00353F26" w:rsidRDefault="008F49DC" w:rsidP="00353F26">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name w:val="WW8Num19"/>
    <w:lvl w:ilvl="0">
      <w:start w:val="1"/>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18"/>
    <w:multiLevelType w:val="multilevel"/>
    <w:tmpl w:val="6978BC48"/>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3)"/>
      <w:lvlJc w:val="left"/>
      <w:pPr>
        <w:tabs>
          <w:tab w:val="num" w:pos="0"/>
        </w:tabs>
        <w:ind w:left="720" w:hanging="720"/>
      </w:pPr>
      <w:rPr>
        <w:rFonts w:hint="default"/>
        <w:b/>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2" w15:restartNumberingAfterBreak="0">
    <w:nsid w:val="0000001C"/>
    <w:multiLevelType w:val="multilevel"/>
    <w:tmpl w:val="0000001C"/>
    <w:name w:val="WW8Num28"/>
    <w:lvl w:ilvl="0">
      <w:start w:val="1"/>
      <w:numFmt w:val="lowerLetter"/>
      <w:lvlText w:val="%1)"/>
      <w:lvlJc w:val="left"/>
      <w:pPr>
        <w:tabs>
          <w:tab w:val="num" w:pos="0"/>
        </w:tabs>
        <w:ind w:left="1353" w:hanging="360"/>
      </w:pPr>
      <w:rPr>
        <w:rFonts w:cs="Times New Roman"/>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3" w15:restartNumberingAfterBreak="0">
    <w:nsid w:val="00513F4F"/>
    <w:multiLevelType w:val="multilevel"/>
    <w:tmpl w:val="804EBC6E"/>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val="0"/>
        <w:bCs/>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15:restartNumberingAfterBreak="0">
    <w:nsid w:val="01497349"/>
    <w:multiLevelType w:val="hybridMultilevel"/>
    <w:tmpl w:val="942613F8"/>
    <w:lvl w:ilvl="0" w:tplc="6E16B01E">
      <w:start w:val="1"/>
      <w:numFmt w:val="decimal"/>
      <w:lvlText w:val="%1)"/>
      <w:lvlJc w:val="left"/>
      <w:pPr>
        <w:ind w:left="927" w:hanging="360"/>
      </w:pPr>
      <w:rPr>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4875C13"/>
    <w:multiLevelType w:val="multilevel"/>
    <w:tmpl w:val="20E68166"/>
    <w:lvl w:ilvl="0">
      <w:start w:val="5"/>
      <w:numFmt w:val="decimal"/>
      <w:lvlText w:val="%1."/>
      <w:lvlJc w:val="left"/>
      <w:pPr>
        <w:ind w:left="360" w:hanging="360"/>
      </w:pPr>
      <w:rPr>
        <w:b/>
      </w:rPr>
    </w:lvl>
    <w:lvl w:ilvl="1">
      <w:start w:val="1"/>
      <w:numFmt w:val="decimal"/>
      <w:lvlText w:val="%1.%2."/>
      <w:lvlJc w:val="left"/>
      <w:pPr>
        <w:ind w:left="792" w:hanging="432"/>
      </w:pPr>
      <w:rPr>
        <w:b/>
        <w:color w:val="000000"/>
      </w:rPr>
    </w:lvl>
    <w:lvl w:ilvl="2">
      <w:start w:val="1"/>
      <w:numFmt w:val="lowerLetter"/>
      <w:lvlText w:val="%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rPr>
        <w:b/>
      </w:rPr>
    </w:lvl>
    <w:lvl w:ilvl="5">
      <w:start w:val="1"/>
      <w:numFmt w:val="decimal"/>
      <w:lvlText w:val="%1.%2.%3.%4.%5.%6."/>
      <w:lvlJc w:val="left"/>
      <w:pPr>
        <w:ind w:left="2736" w:hanging="934"/>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6" w15:restartNumberingAfterBreak="0">
    <w:nsid w:val="05067540"/>
    <w:multiLevelType w:val="hybridMultilevel"/>
    <w:tmpl w:val="DD8E4E00"/>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050E2680"/>
    <w:multiLevelType w:val="multilevel"/>
    <w:tmpl w:val="4064A468"/>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val="0"/>
        <w:bCs/>
        <w:i w:val="0"/>
        <w:sz w:val="22"/>
        <w:szCs w:val="22"/>
      </w:rPr>
    </w:lvl>
    <w:lvl w:ilvl="2">
      <w:start w:val="1"/>
      <w:numFmt w:val="decimal"/>
      <w:lvlText w:val="%1.%2.%3."/>
      <w:lvlJc w:val="left"/>
      <w:pPr>
        <w:tabs>
          <w:tab w:val="num" w:pos="0"/>
        </w:tabs>
        <w:ind w:left="720" w:hanging="720"/>
      </w:pPr>
      <w:rPr>
        <w:rFonts w:cs="Times New Roman"/>
        <w:b w:val="0"/>
        <w:bCs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74A54A5"/>
    <w:multiLevelType w:val="multilevel"/>
    <w:tmpl w:val="258E2608"/>
    <w:lvl w:ilvl="0">
      <w:start w:val="1"/>
      <w:numFmt w:val="lowerLetter"/>
      <w:lvlText w:val="%1)"/>
      <w:lvlJc w:val="left"/>
      <w:pPr>
        <w:tabs>
          <w:tab w:val="num" w:pos="0"/>
        </w:tabs>
        <w:ind w:left="2421" w:hanging="360"/>
      </w:pPr>
    </w:lvl>
    <w:lvl w:ilvl="1">
      <w:start w:val="1"/>
      <w:numFmt w:val="lowerLetter"/>
      <w:lvlText w:val="%2)"/>
      <w:lvlJc w:val="left"/>
      <w:pPr>
        <w:tabs>
          <w:tab w:val="num" w:pos="0"/>
        </w:tabs>
        <w:ind w:left="3141" w:hanging="360"/>
      </w:pPr>
    </w:lvl>
    <w:lvl w:ilvl="2">
      <w:start w:val="1"/>
      <w:numFmt w:val="lowerRoman"/>
      <w:lvlText w:val="%3."/>
      <w:lvlJc w:val="right"/>
      <w:pPr>
        <w:tabs>
          <w:tab w:val="num" w:pos="0"/>
        </w:tabs>
        <w:ind w:left="3861" w:hanging="180"/>
      </w:pPr>
    </w:lvl>
    <w:lvl w:ilvl="3">
      <w:start w:val="1"/>
      <w:numFmt w:val="decimal"/>
      <w:lvlText w:val="%4."/>
      <w:lvlJc w:val="left"/>
      <w:pPr>
        <w:tabs>
          <w:tab w:val="num" w:pos="0"/>
        </w:tabs>
        <w:ind w:left="4581" w:hanging="360"/>
      </w:pPr>
    </w:lvl>
    <w:lvl w:ilvl="4">
      <w:start w:val="1"/>
      <w:numFmt w:val="lowerLetter"/>
      <w:lvlText w:val="%5."/>
      <w:lvlJc w:val="left"/>
      <w:pPr>
        <w:tabs>
          <w:tab w:val="num" w:pos="0"/>
        </w:tabs>
        <w:ind w:left="5301" w:hanging="360"/>
      </w:pPr>
    </w:lvl>
    <w:lvl w:ilvl="5">
      <w:start w:val="1"/>
      <w:numFmt w:val="lowerRoman"/>
      <w:lvlText w:val="%6."/>
      <w:lvlJc w:val="right"/>
      <w:pPr>
        <w:tabs>
          <w:tab w:val="num" w:pos="0"/>
        </w:tabs>
        <w:ind w:left="6021" w:hanging="180"/>
      </w:pPr>
    </w:lvl>
    <w:lvl w:ilvl="6">
      <w:start w:val="1"/>
      <w:numFmt w:val="decimal"/>
      <w:lvlText w:val="%7."/>
      <w:lvlJc w:val="left"/>
      <w:pPr>
        <w:tabs>
          <w:tab w:val="num" w:pos="0"/>
        </w:tabs>
        <w:ind w:left="6741" w:hanging="360"/>
      </w:pPr>
    </w:lvl>
    <w:lvl w:ilvl="7">
      <w:start w:val="1"/>
      <w:numFmt w:val="lowerLetter"/>
      <w:lvlText w:val="%8."/>
      <w:lvlJc w:val="left"/>
      <w:pPr>
        <w:tabs>
          <w:tab w:val="num" w:pos="0"/>
        </w:tabs>
        <w:ind w:left="7461" w:hanging="360"/>
      </w:pPr>
    </w:lvl>
    <w:lvl w:ilvl="8">
      <w:start w:val="1"/>
      <w:numFmt w:val="lowerRoman"/>
      <w:lvlText w:val="%9."/>
      <w:lvlJc w:val="right"/>
      <w:pPr>
        <w:tabs>
          <w:tab w:val="num" w:pos="0"/>
        </w:tabs>
        <w:ind w:left="8181" w:hanging="180"/>
      </w:pPr>
    </w:lvl>
  </w:abstractNum>
  <w:abstractNum w:abstractNumId="9" w15:restartNumberingAfterBreak="0">
    <w:nsid w:val="07B15210"/>
    <w:multiLevelType w:val="multilevel"/>
    <w:tmpl w:val="F0323644"/>
    <w:lvl w:ilvl="0">
      <w:start w:val="12"/>
      <w:numFmt w:val="decimal"/>
      <w:lvlText w:val="%1."/>
      <w:lvlJc w:val="left"/>
      <w:pPr>
        <w:ind w:left="500" w:hanging="500"/>
      </w:pPr>
    </w:lvl>
    <w:lvl w:ilvl="1">
      <w:start w:val="3"/>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07D532DD"/>
    <w:multiLevelType w:val="multilevel"/>
    <w:tmpl w:val="D7F6714A"/>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b w:val="0"/>
        <w:bCs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099245FC"/>
    <w:multiLevelType w:val="multilevel"/>
    <w:tmpl w:val="ACEC62DA"/>
    <w:lvl w:ilvl="0">
      <w:start w:val="13"/>
      <w:numFmt w:val="decimal"/>
      <w:lvlText w:val="%1."/>
      <w:lvlJc w:val="left"/>
      <w:pPr>
        <w:tabs>
          <w:tab w:val="num" w:pos="0"/>
        </w:tabs>
        <w:ind w:left="500" w:hanging="500"/>
      </w:pPr>
      <w:rPr>
        <w:rFonts w:cs="Times New Roman"/>
      </w:rPr>
    </w:lvl>
    <w:lvl w:ilvl="1">
      <w:start w:val="1"/>
      <w:numFmt w:val="decimal"/>
      <w:lvlText w:val="%2)"/>
      <w:lvlJc w:val="left"/>
      <w:pPr>
        <w:ind w:left="360" w:hanging="360"/>
      </w:pPr>
      <w:rPr>
        <w:b w:val="0"/>
        <w:bCs w:val="0"/>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9AB041A"/>
    <w:multiLevelType w:val="multilevel"/>
    <w:tmpl w:val="1CB464B4"/>
    <w:lvl w:ilvl="0">
      <w:start w:val="4"/>
      <w:numFmt w:val="decimal"/>
      <w:lvlText w:val="%1."/>
      <w:lvlJc w:val="left"/>
      <w:pPr>
        <w:ind w:left="360" w:hanging="360"/>
      </w:pPr>
      <w:rPr>
        <w:rFonts w:cs="Times New Roman" w:hint="default"/>
      </w:rPr>
    </w:lvl>
    <w:lvl w:ilvl="1">
      <w:start w:val="5"/>
      <w:numFmt w:val="decimal"/>
      <w:lvlText w:val="%1.%2."/>
      <w:lvlJc w:val="left"/>
      <w:pPr>
        <w:ind w:left="720" w:hanging="720"/>
      </w:pPr>
      <w:rPr>
        <w:rFonts w:ascii="Cambria" w:hAnsi="Cambria" w:cs="Times New Roman" w:hint="default"/>
        <w:b/>
        <w:i w:val="0"/>
        <w:sz w:val="24"/>
        <w:szCs w:val="24"/>
      </w:rPr>
    </w:lvl>
    <w:lvl w:ilvl="2">
      <w:start w:val="1"/>
      <w:numFmt w:val="decimal"/>
      <w:lvlText w:val="%1.%2.%3."/>
      <w:lvlJc w:val="left"/>
      <w:pPr>
        <w:ind w:left="720" w:hanging="720"/>
      </w:pPr>
      <w:rPr>
        <w:rFonts w:cs="Times New Roman" w:hint="default"/>
        <w:b/>
        <w:bCs/>
        <w:sz w:val="24"/>
        <w:szCs w:val="24"/>
      </w:rPr>
    </w:lvl>
    <w:lvl w:ilvl="3">
      <w:start w:val="1"/>
      <w:numFmt w:val="lowerLetter"/>
      <w:lvlText w:val="%4)"/>
      <w:lvlJc w:val="left"/>
      <w:pPr>
        <w:ind w:left="360" w:hanging="36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0A853F4B"/>
    <w:multiLevelType w:val="hybridMultilevel"/>
    <w:tmpl w:val="D0E2104C"/>
    <w:lvl w:ilvl="0" w:tplc="8886DCDA">
      <w:start w:val="1"/>
      <w:numFmt w:val="lowerLetter"/>
      <w:lvlText w:val="%1)"/>
      <w:lvlJc w:val="left"/>
      <w:pPr>
        <w:ind w:left="720" w:hanging="360"/>
      </w:pPr>
      <w:rPr>
        <w:rFonts w:hint="default"/>
        <w:b w:val="0"/>
        <w:bCs/>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CD1E49"/>
    <w:multiLevelType w:val="multilevel"/>
    <w:tmpl w:val="FB90707E"/>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5" w15:restartNumberingAfterBreak="0">
    <w:nsid w:val="0B9054DC"/>
    <w:multiLevelType w:val="multilevel"/>
    <w:tmpl w:val="1878FADC"/>
    <w:lvl w:ilvl="0">
      <w:start w:val="1"/>
      <w:numFmt w:val="lowerLetter"/>
      <w:lvlText w:val="%1)"/>
      <w:lvlJc w:val="left"/>
      <w:pPr>
        <w:tabs>
          <w:tab w:val="num" w:pos="0"/>
        </w:tabs>
        <w:ind w:left="720" w:hanging="360"/>
      </w:pPr>
      <w:rPr>
        <w:rFonts w:ascii="Arial" w:hAnsi="Arial" w:cs="Arial" w:hint="default"/>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C4D0D8F"/>
    <w:multiLevelType w:val="multilevel"/>
    <w:tmpl w:val="67AED7AE"/>
    <w:lvl w:ilvl="0">
      <w:start w:val="5"/>
      <w:numFmt w:val="decimal"/>
      <w:lvlText w:val="%1."/>
      <w:lvlJc w:val="left"/>
      <w:pPr>
        <w:tabs>
          <w:tab w:val="num" w:pos="0"/>
        </w:tabs>
        <w:ind w:left="360" w:hanging="360"/>
      </w:pPr>
      <w:rPr>
        <w:b/>
        <w:bCs w:val="0"/>
      </w:rPr>
    </w:lvl>
    <w:lvl w:ilvl="1">
      <w:start w:val="1"/>
      <w:numFmt w:val="decimal"/>
      <w:lvlText w:val="%1.%2."/>
      <w:lvlJc w:val="left"/>
      <w:pPr>
        <w:tabs>
          <w:tab w:val="num" w:pos="0"/>
        </w:tabs>
        <w:ind w:left="720" w:hanging="720"/>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15:restartNumberingAfterBreak="0">
    <w:nsid w:val="0D9E2756"/>
    <w:multiLevelType w:val="multilevel"/>
    <w:tmpl w:val="D7FA3E96"/>
    <w:lvl w:ilvl="0">
      <w:start w:val="18"/>
      <w:numFmt w:val="decimal"/>
      <w:lvlText w:val="%1."/>
      <w:lvlJc w:val="left"/>
      <w:pPr>
        <w:tabs>
          <w:tab w:val="num" w:pos="0"/>
        </w:tabs>
        <w:ind w:left="500" w:hanging="500"/>
      </w:pPr>
      <w:rPr>
        <w:b/>
        <w:bCs/>
      </w:rPr>
    </w:lvl>
    <w:lvl w:ilvl="1">
      <w:start w:val="1"/>
      <w:numFmt w:val="decimal"/>
      <w:lvlText w:val="%1.%2."/>
      <w:lvlJc w:val="left"/>
      <w:pPr>
        <w:tabs>
          <w:tab w:val="num" w:pos="0"/>
        </w:tabs>
        <w:ind w:left="1145" w:hanging="720"/>
      </w:pPr>
      <w:rPr>
        <w:b/>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18" w15:restartNumberingAfterBreak="0">
    <w:nsid w:val="0FB709D3"/>
    <w:multiLevelType w:val="hybridMultilevel"/>
    <w:tmpl w:val="3536D86C"/>
    <w:lvl w:ilvl="0" w:tplc="800CF126">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9" w15:restartNumberingAfterBreak="0">
    <w:nsid w:val="0FCE10C3"/>
    <w:multiLevelType w:val="hybridMultilevel"/>
    <w:tmpl w:val="52866028"/>
    <w:lvl w:ilvl="0" w:tplc="04150017">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0" w15:restartNumberingAfterBreak="0">
    <w:nsid w:val="136F40E4"/>
    <w:multiLevelType w:val="multilevel"/>
    <w:tmpl w:val="8C18DCE2"/>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4424ED3"/>
    <w:multiLevelType w:val="multilevel"/>
    <w:tmpl w:val="6B52871A"/>
    <w:lvl w:ilvl="0">
      <w:start w:val="12"/>
      <w:numFmt w:val="decimal"/>
      <w:lvlText w:val="%1."/>
      <w:lvlJc w:val="left"/>
      <w:pPr>
        <w:ind w:left="500" w:hanging="500"/>
      </w:pPr>
    </w:lvl>
    <w:lvl w:ilvl="1">
      <w:start w:val="6"/>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1713767B"/>
    <w:multiLevelType w:val="multilevel"/>
    <w:tmpl w:val="2F009F22"/>
    <w:lvl w:ilvl="0">
      <w:start w:val="20"/>
      <w:numFmt w:val="decimal"/>
      <w:lvlText w:val="%1"/>
      <w:lvlJc w:val="left"/>
      <w:pPr>
        <w:tabs>
          <w:tab w:val="num" w:pos="0"/>
        </w:tabs>
        <w:ind w:left="444" w:hanging="444"/>
      </w:pPr>
    </w:lvl>
    <w:lvl w:ilvl="1">
      <w:start w:val="1"/>
      <w:numFmt w:val="decimal"/>
      <w:lvlText w:val="%1.%2"/>
      <w:lvlJc w:val="left"/>
      <w:pPr>
        <w:tabs>
          <w:tab w:val="num" w:pos="0"/>
        </w:tabs>
        <w:ind w:left="444" w:hanging="444"/>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3" w15:restartNumberingAfterBreak="0">
    <w:nsid w:val="1841247A"/>
    <w:multiLevelType w:val="multilevel"/>
    <w:tmpl w:val="1B3E9640"/>
    <w:lvl w:ilvl="0">
      <w:start w:val="2"/>
      <w:numFmt w:val="decimal"/>
      <w:lvlText w:val="%1."/>
      <w:lvlJc w:val="left"/>
      <w:pPr>
        <w:ind w:left="380" w:hanging="380"/>
      </w:pPr>
      <w:rPr>
        <w:rFonts w:hint="default"/>
      </w:rPr>
    </w:lvl>
    <w:lvl w:ilvl="1">
      <w:start w:val="1"/>
      <w:numFmt w:val="decimal"/>
      <w:lvlText w:val="%1.%2."/>
      <w:lvlJc w:val="left"/>
      <w:pPr>
        <w:ind w:left="862" w:hanging="720"/>
      </w:pPr>
      <w:rPr>
        <w:rFonts w:hint="default"/>
        <w:b w:val="0"/>
        <w:bCs/>
        <w:color w:val="000000"/>
      </w:rPr>
    </w:lvl>
    <w:lvl w:ilvl="2">
      <w:start w:val="1"/>
      <w:numFmt w:val="decimal"/>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19766E3A"/>
    <w:multiLevelType w:val="hybridMultilevel"/>
    <w:tmpl w:val="1514FCB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5" w15:restartNumberingAfterBreak="0">
    <w:nsid w:val="1A166C3F"/>
    <w:multiLevelType w:val="multilevel"/>
    <w:tmpl w:val="05F6EB40"/>
    <w:lvl w:ilvl="0">
      <w:start w:val="12"/>
      <w:numFmt w:val="decimal"/>
      <w:lvlText w:val="%1."/>
      <w:lvlJc w:val="left"/>
      <w:pPr>
        <w:ind w:left="500" w:hanging="500"/>
      </w:pPr>
    </w:lvl>
    <w:lvl w:ilvl="1">
      <w:start w:val="2"/>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1B8A2BE4"/>
    <w:multiLevelType w:val="multilevel"/>
    <w:tmpl w:val="3C2CF134"/>
    <w:lvl w:ilvl="0">
      <w:start w:val="1"/>
      <w:numFmt w:val="decimal"/>
      <w:lvlText w:val="%1."/>
      <w:lvlJc w:val="left"/>
      <w:pPr>
        <w:tabs>
          <w:tab w:val="num" w:pos="0"/>
        </w:tabs>
        <w:ind w:left="360" w:hanging="360"/>
      </w:pPr>
      <w:rPr>
        <w:rFonts w:cs="Times New Roman"/>
        <w:b/>
      </w:rPr>
    </w:lvl>
    <w:lvl w:ilvl="1">
      <w:start w:val="1"/>
      <w:numFmt w:val="decimal"/>
      <w:lvlText w:val="%2)"/>
      <w:lvlJc w:val="left"/>
      <w:pPr>
        <w:ind w:left="360" w:hanging="360"/>
      </w:pPr>
    </w:lvl>
    <w:lvl w:ilvl="2">
      <w:start w:val="1"/>
      <w:numFmt w:val="decimal"/>
      <w:lvlText w:val="%3)"/>
      <w:lvlJc w:val="left"/>
      <w:pPr>
        <w:tabs>
          <w:tab w:val="num" w:pos="0"/>
        </w:tabs>
        <w:ind w:left="2773" w:hanging="504"/>
      </w:pPr>
      <w:rPr>
        <w:rFonts w:ascii="Arial" w:hAnsi="Arial" w:cs="Arial" w:hint="default"/>
        <w:b w:val="0"/>
        <w:bCs/>
        <w:sz w:val="22"/>
        <w:szCs w:val="22"/>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27" w15:restartNumberingAfterBreak="0">
    <w:nsid w:val="1C813A91"/>
    <w:multiLevelType w:val="multilevel"/>
    <w:tmpl w:val="E6725A5C"/>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val="0"/>
        <w:bCs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8" w15:restartNumberingAfterBreak="0">
    <w:nsid w:val="20CC79FD"/>
    <w:multiLevelType w:val="multilevel"/>
    <w:tmpl w:val="8D64DB3C"/>
    <w:lvl w:ilvl="0">
      <w:start w:val="4"/>
      <w:numFmt w:val="decimal"/>
      <w:lvlText w:val="%1."/>
      <w:lvlJc w:val="left"/>
      <w:pPr>
        <w:tabs>
          <w:tab w:val="num" w:pos="0"/>
        </w:tabs>
        <w:ind w:left="360" w:hanging="360"/>
      </w:pPr>
      <w:rPr>
        <w:rFonts w:eastAsia="Times New Roman" w:cs="Arial" w:hint="default"/>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4"/>
      <w:numFmt w:val="decimal"/>
      <w:lvlText w:val="%3.2.2"/>
      <w:lvlJc w:val="left"/>
      <w:pPr>
        <w:tabs>
          <w:tab w:val="num" w:pos="0"/>
        </w:tabs>
        <w:ind w:left="720" w:hanging="720"/>
      </w:pPr>
      <w:rPr>
        <w:rFonts w:hint="default"/>
        <w:b w:val="0"/>
        <w:bCs/>
        <w:color w:val="000000"/>
        <w:sz w:val="24"/>
        <w:szCs w:val="24"/>
      </w:rPr>
    </w:lvl>
    <w:lvl w:ilvl="3">
      <w:start w:val="1"/>
      <w:numFmt w:val="decimal"/>
      <w:lvlText w:val="%1.%2.%3.%4."/>
      <w:lvlJc w:val="left"/>
      <w:pPr>
        <w:tabs>
          <w:tab w:val="num" w:pos="0"/>
        </w:tabs>
        <w:ind w:left="1080" w:hanging="1080"/>
      </w:pPr>
      <w:rPr>
        <w:rFonts w:eastAsia="Times New Roman" w:cs="Arial" w:hint="default"/>
      </w:rPr>
    </w:lvl>
    <w:lvl w:ilvl="4">
      <w:start w:val="1"/>
      <w:numFmt w:val="decimal"/>
      <w:lvlText w:val="%1.%2.%3.%4.%5."/>
      <w:lvlJc w:val="left"/>
      <w:pPr>
        <w:tabs>
          <w:tab w:val="num" w:pos="0"/>
        </w:tabs>
        <w:ind w:left="1080" w:hanging="1080"/>
      </w:pPr>
      <w:rPr>
        <w:rFonts w:eastAsia="Times New Roman" w:cs="Arial" w:hint="default"/>
      </w:rPr>
    </w:lvl>
    <w:lvl w:ilvl="5">
      <w:start w:val="1"/>
      <w:numFmt w:val="decimal"/>
      <w:lvlText w:val="%1.%2.%3.%4.%5.%6."/>
      <w:lvlJc w:val="left"/>
      <w:pPr>
        <w:tabs>
          <w:tab w:val="num" w:pos="0"/>
        </w:tabs>
        <w:ind w:left="1440" w:hanging="1440"/>
      </w:pPr>
      <w:rPr>
        <w:rFonts w:eastAsia="Times New Roman" w:cs="Arial" w:hint="default"/>
      </w:rPr>
    </w:lvl>
    <w:lvl w:ilvl="6">
      <w:start w:val="1"/>
      <w:numFmt w:val="decimal"/>
      <w:lvlText w:val="%1.%2.%3.%4.%5.%6.%7."/>
      <w:lvlJc w:val="left"/>
      <w:pPr>
        <w:tabs>
          <w:tab w:val="num" w:pos="0"/>
        </w:tabs>
        <w:ind w:left="1440" w:hanging="1440"/>
      </w:pPr>
      <w:rPr>
        <w:rFonts w:eastAsia="Times New Roman" w:cs="Arial" w:hint="default"/>
      </w:rPr>
    </w:lvl>
    <w:lvl w:ilvl="7">
      <w:start w:val="1"/>
      <w:numFmt w:val="decimal"/>
      <w:lvlText w:val="%1.%2.%3.%4.%5.%6.%7.%8."/>
      <w:lvlJc w:val="left"/>
      <w:pPr>
        <w:tabs>
          <w:tab w:val="num" w:pos="0"/>
        </w:tabs>
        <w:ind w:left="1800" w:hanging="1800"/>
      </w:pPr>
      <w:rPr>
        <w:rFonts w:eastAsia="Times New Roman" w:cs="Arial" w:hint="default"/>
      </w:rPr>
    </w:lvl>
    <w:lvl w:ilvl="8">
      <w:start w:val="1"/>
      <w:numFmt w:val="decimal"/>
      <w:lvlText w:val="%1.%2.%3.%4.%5.%6.%7.%8.%9."/>
      <w:lvlJc w:val="left"/>
      <w:pPr>
        <w:tabs>
          <w:tab w:val="num" w:pos="0"/>
        </w:tabs>
        <w:ind w:left="1800" w:hanging="1800"/>
      </w:pPr>
      <w:rPr>
        <w:rFonts w:eastAsia="Times New Roman" w:cs="Arial" w:hint="default"/>
      </w:rPr>
    </w:lvl>
  </w:abstractNum>
  <w:abstractNum w:abstractNumId="29" w15:restartNumberingAfterBreak="0">
    <w:nsid w:val="21BB3867"/>
    <w:multiLevelType w:val="multilevel"/>
    <w:tmpl w:val="68CAA68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val="0"/>
        <w:bCs/>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0" w15:restartNumberingAfterBreak="0">
    <w:nsid w:val="245F1B8E"/>
    <w:multiLevelType w:val="multilevel"/>
    <w:tmpl w:val="DA684CE8"/>
    <w:lvl w:ilvl="0">
      <w:start w:val="1"/>
      <w:numFmt w:val="lowerLetter"/>
      <w:lvlText w:val="%1)"/>
      <w:lvlJc w:val="left"/>
      <w:pPr>
        <w:tabs>
          <w:tab w:val="num" w:pos="0"/>
        </w:tabs>
        <w:ind w:left="1353" w:hanging="360"/>
      </w:pPr>
      <w:rPr>
        <w:rFonts w:cs="Times New Roman"/>
        <w:b w:val="0"/>
        <w:bCs w:val="0"/>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31" w15:restartNumberingAfterBreak="0">
    <w:nsid w:val="25FD093F"/>
    <w:multiLevelType w:val="multilevel"/>
    <w:tmpl w:val="53CE5B2C"/>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b w:val="0"/>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2" w15:restartNumberingAfterBreak="0">
    <w:nsid w:val="26F23CB7"/>
    <w:multiLevelType w:val="multilevel"/>
    <w:tmpl w:val="A6AE00EC"/>
    <w:lvl w:ilvl="0">
      <w:start w:val="6"/>
      <w:numFmt w:val="decimal"/>
      <w:lvlText w:val="%1."/>
      <w:lvlJc w:val="left"/>
      <w:pPr>
        <w:tabs>
          <w:tab w:val="num" w:pos="0"/>
        </w:tabs>
        <w:ind w:left="380" w:hanging="380"/>
      </w:pPr>
      <w:rPr>
        <w:rFonts w:eastAsia="Cambria" w:cs="Cambria"/>
        <w:color w:val="auto"/>
      </w:rPr>
    </w:lvl>
    <w:lvl w:ilvl="1">
      <w:start w:val="1"/>
      <w:numFmt w:val="decimal"/>
      <w:lvlText w:val="%1.%2."/>
      <w:lvlJc w:val="left"/>
      <w:pPr>
        <w:tabs>
          <w:tab w:val="num" w:pos="0"/>
        </w:tabs>
        <w:ind w:left="720" w:hanging="720"/>
      </w:pPr>
      <w:rPr>
        <w:rFonts w:eastAsia="Cambria" w:cs="Cambria"/>
        <w:b/>
        <w:color w:val="auto"/>
      </w:rPr>
    </w:lvl>
    <w:lvl w:ilvl="2">
      <w:start w:val="1"/>
      <w:numFmt w:val="decimal"/>
      <w:lvlText w:val="%1.%2.%3."/>
      <w:lvlJc w:val="left"/>
      <w:pPr>
        <w:tabs>
          <w:tab w:val="num" w:pos="0"/>
        </w:tabs>
        <w:ind w:left="720" w:hanging="720"/>
      </w:pPr>
      <w:rPr>
        <w:rFonts w:eastAsia="Cambria" w:cs="Cambria"/>
        <w:b w:val="0"/>
        <w:bCs/>
        <w:color w:val="auto"/>
      </w:rPr>
    </w:lvl>
    <w:lvl w:ilvl="3">
      <w:start w:val="1"/>
      <w:numFmt w:val="decimal"/>
      <w:lvlText w:val="%1.%2.%3.%4."/>
      <w:lvlJc w:val="left"/>
      <w:pPr>
        <w:tabs>
          <w:tab w:val="num" w:pos="0"/>
        </w:tabs>
        <w:ind w:left="1080" w:hanging="1080"/>
      </w:pPr>
      <w:rPr>
        <w:rFonts w:eastAsia="Cambria" w:cs="Cambria"/>
        <w:color w:val="auto"/>
      </w:rPr>
    </w:lvl>
    <w:lvl w:ilvl="4">
      <w:start w:val="1"/>
      <w:numFmt w:val="decimal"/>
      <w:lvlText w:val="%1.%2.%3.%4.%5."/>
      <w:lvlJc w:val="left"/>
      <w:pPr>
        <w:tabs>
          <w:tab w:val="num" w:pos="0"/>
        </w:tabs>
        <w:ind w:left="1080" w:hanging="1080"/>
      </w:pPr>
      <w:rPr>
        <w:rFonts w:eastAsia="Cambria" w:cs="Cambria"/>
        <w:color w:val="auto"/>
      </w:rPr>
    </w:lvl>
    <w:lvl w:ilvl="5">
      <w:start w:val="1"/>
      <w:numFmt w:val="decimal"/>
      <w:lvlText w:val="%1.%2.%3.%4.%5.%6."/>
      <w:lvlJc w:val="left"/>
      <w:pPr>
        <w:tabs>
          <w:tab w:val="num" w:pos="0"/>
        </w:tabs>
        <w:ind w:left="1440" w:hanging="1440"/>
      </w:pPr>
      <w:rPr>
        <w:rFonts w:eastAsia="Cambria" w:cs="Cambria"/>
        <w:color w:val="auto"/>
      </w:rPr>
    </w:lvl>
    <w:lvl w:ilvl="6">
      <w:start w:val="1"/>
      <w:numFmt w:val="decimal"/>
      <w:lvlText w:val="%1.%2.%3.%4.%5.%6.%7."/>
      <w:lvlJc w:val="left"/>
      <w:pPr>
        <w:tabs>
          <w:tab w:val="num" w:pos="0"/>
        </w:tabs>
        <w:ind w:left="1440" w:hanging="1440"/>
      </w:pPr>
      <w:rPr>
        <w:rFonts w:eastAsia="Cambria" w:cs="Cambria"/>
        <w:color w:val="auto"/>
      </w:rPr>
    </w:lvl>
    <w:lvl w:ilvl="7">
      <w:start w:val="1"/>
      <w:numFmt w:val="decimal"/>
      <w:lvlText w:val="%1.%2.%3.%4.%5.%6.%7.%8."/>
      <w:lvlJc w:val="left"/>
      <w:pPr>
        <w:tabs>
          <w:tab w:val="num" w:pos="0"/>
        </w:tabs>
        <w:ind w:left="1800" w:hanging="1800"/>
      </w:pPr>
      <w:rPr>
        <w:rFonts w:eastAsia="Cambria" w:cs="Cambria"/>
        <w:color w:val="auto"/>
      </w:rPr>
    </w:lvl>
    <w:lvl w:ilvl="8">
      <w:start w:val="1"/>
      <w:numFmt w:val="decimal"/>
      <w:lvlText w:val="%1.%2.%3.%4.%5.%6.%7.%8.%9."/>
      <w:lvlJc w:val="left"/>
      <w:pPr>
        <w:tabs>
          <w:tab w:val="num" w:pos="0"/>
        </w:tabs>
        <w:ind w:left="1800" w:hanging="1800"/>
      </w:pPr>
      <w:rPr>
        <w:rFonts w:eastAsia="Cambria" w:cs="Cambria"/>
        <w:color w:val="auto"/>
      </w:rPr>
    </w:lvl>
  </w:abstractNum>
  <w:abstractNum w:abstractNumId="33" w15:restartNumberingAfterBreak="0">
    <w:nsid w:val="29085614"/>
    <w:multiLevelType w:val="multilevel"/>
    <w:tmpl w:val="5D2A8CB0"/>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val="0"/>
        <w:bCs/>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9A37AF0"/>
    <w:multiLevelType w:val="multilevel"/>
    <w:tmpl w:val="F18E75A6"/>
    <w:styleLink w:val="WWNum19"/>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2A216471"/>
    <w:multiLevelType w:val="multilevel"/>
    <w:tmpl w:val="16DE9336"/>
    <w:lvl w:ilvl="0">
      <w:start w:val="12"/>
      <w:numFmt w:val="decimal"/>
      <w:lvlText w:val="%1."/>
      <w:lvlJc w:val="left"/>
      <w:pPr>
        <w:ind w:left="500" w:hanging="500"/>
      </w:pPr>
    </w:lvl>
    <w:lvl w:ilvl="1">
      <w:start w:val="7"/>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2AC340DB"/>
    <w:multiLevelType w:val="multilevel"/>
    <w:tmpl w:val="913417EE"/>
    <w:styleLink w:val="WWNum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8" w15:restartNumberingAfterBreak="0">
    <w:nsid w:val="2B7A3379"/>
    <w:multiLevelType w:val="multilevel"/>
    <w:tmpl w:val="9DB6F820"/>
    <w:lvl w:ilvl="0">
      <w:start w:val="12"/>
      <w:numFmt w:val="decimal"/>
      <w:lvlText w:val="%1."/>
      <w:lvlJc w:val="left"/>
      <w:pPr>
        <w:ind w:left="500" w:hanging="500"/>
      </w:pPr>
    </w:lvl>
    <w:lvl w:ilvl="1">
      <w:start w:val="1"/>
      <w:numFmt w:val="decimal"/>
      <w:lvlText w:val="%1.%2."/>
      <w:lvlJc w:val="left"/>
      <w:pPr>
        <w:ind w:left="720" w:hanging="720"/>
      </w:pPr>
      <w:rPr>
        <w:b/>
        <w:i w:val="0"/>
        <w:color w:val="auto"/>
      </w:rPr>
    </w:lvl>
    <w:lvl w:ilvl="2">
      <w:start w:val="1"/>
      <w:numFmt w:val="decimal"/>
      <w:lvlText w:val="%1.%2.%3."/>
      <w:lvlJc w:val="left"/>
      <w:pPr>
        <w:ind w:left="1146" w:hanging="720"/>
      </w:pPr>
      <w:rPr>
        <w:b/>
        <w:bCs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2E1634C8"/>
    <w:multiLevelType w:val="multilevel"/>
    <w:tmpl w:val="2DC66690"/>
    <w:lvl w:ilvl="0">
      <w:start w:val="1"/>
      <w:numFmt w:val="decimal"/>
      <w:lvlText w:val="%1)"/>
      <w:lvlJc w:val="left"/>
      <w:pPr>
        <w:tabs>
          <w:tab w:val="num" w:pos="0"/>
        </w:tabs>
        <w:ind w:left="2203" w:hanging="360"/>
      </w:pPr>
      <w:rPr>
        <w:rFonts w:cs="Times New Roman"/>
      </w:rPr>
    </w:lvl>
    <w:lvl w:ilvl="1">
      <w:start w:val="1"/>
      <w:numFmt w:val="lowerLetter"/>
      <w:lvlText w:val="%2)"/>
      <w:lvlJc w:val="left"/>
      <w:pPr>
        <w:tabs>
          <w:tab w:val="num" w:pos="0"/>
        </w:tabs>
        <w:ind w:left="2149" w:hanging="360"/>
      </w:pPr>
      <w:rPr>
        <w:rFonts w:cs="Times New Roman"/>
        <w:b/>
        <w:bCs/>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40" w15:restartNumberingAfterBreak="0">
    <w:nsid w:val="301F4429"/>
    <w:multiLevelType w:val="multilevel"/>
    <w:tmpl w:val="429E1A14"/>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41" w15:restartNumberingAfterBreak="0">
    <w:nsid w:val="30A574DB"/>
    <w:multiLevelType w:val="multilevel"/>
    <w:tmpl w:val="92B84156"/>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2" w15:restartNumberingAfterBreak="0">
    <w:nsid w:val="31AB1818"/>
    <w:multiLevelType w:val="multilevel"/>
    <w:tmpl w:val="FDC629E4"/>
    <w:lvl w:ilvl="0">
      <w:start w:val="11"/>
      <w:numFmt w:val="decimal"/>
      <w:lvlText w:val="%1."/>
      <w:lvlJc w:val="left"/>
      <w:pPr>
        <w:ind w:left="500" w:hanging="500"/>
      </w:pPr>
      <w:rPr>
        <w:b/>
        <w:bCs/>
      </w:rPr>
    </w:lvl>
    <w:lvl w:ilvl="1">
      <w:start w:val="3"/>
      <w:numFmt w:val="decimal"/>
      <w:lvlText w:val="%1.%2."/>
      <w:lvlJc w:val="left"/>
      <w:pPr>
        <w:ind w:left="720" w:hanging="720"/>
      </w:pPr>
      <w:rPr>
        <w:b w:val="0"/>
        <w:bCs/>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32BB6F32"/>
    <w:multiLevelType w:val="hybridMultilevel"/>
    <w:tmpl w:val="12B4C0B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32C5AF7"/>
    <w:multiLevelType w:val="multilevel"/>
    <w:tmpl w:val="440E3B7E"/>
    <w:lvl w:ilvl="0">
      <w:start w:val="16"/>
      <w:numFmt w:val="decimal"/>
      <w:lvlText w:val="%1."/>
      <w:lvlJc w:val="left"/>
      <w:pPr>
        <w:tabs>
          <w:tab w:val="num" w:pos="0"/>
        </w:tabs>
        <w:ind w:left="495" w:hanging="495"/>
      </w:pPr>
      <w:rPr>
        <w:b/>
        <w:bCs w:val="0"/>
      </w:rPr>
    </w:lvl>
    <w:lvl w:ilvl="1">
      <w:start w:val="1"/>
      <w:numFmt w:val="decimal"/>
      <w:lvlText w:val="%1.%2."/>
      <w:lvlJc w:val="left"/>
      <w:pPr>
        <w:tabs>
          <w:tab w:val="num" w:pos="0"/>
        </w:tabs>
        <w:ind w:left="720" w:hanging="720"/>
      </w:pPr>
      <w:rPr>
        <w:b w:val="0"/>
        <w:bCs w:val="0"/>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5" w15:restartNumberingAfterBreak="0">
    <w:nsid w:val="33656D4D"/>
    <w:multiLevelType w:val="multilevel"/>
    <w:tmpl w:val="F4D2E6F0"/>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6" w15:restartNumberingAfterBreak="0">
    <w:nsid w:val="34FC6A85"/>
    <w:multiLevelType w:val="multilevel"/>
    <w:tmpl w:val="634E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593738A"/>
    <w:multiLevelType w:val="multilevel"/>
    <w:tmpl w:val="A67C4EA0"/>
    <w:lvl w:ilvl="0">
      <w:start w:val="1"/>
      <w:numFmt w:val="bullet"/>
      <w:lvlText w:val="−"/>
      <w:lvlJc w:val="left"/>
      <w:pPr>
        <w:tabs>
          <w:tab w:val="num" w:pos="0"/>
        </w:tabs>
        <w:ind w:left="1713" w:hanging="360"/>
      </w:pPr>
      <w:rPr>
        <w:rFonts w:ascii="Times New Roman" w:hAnsi="Times New Roman" w:cs="Times New Roman"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decimal"/>
      <w:lvlText w:val="%3."/>
      <w:lvlJc w:val="left"/>
      <w:pPr>
        <w:tabs>
          <w:tab w:val="num" w:pos="0"/>
        </w:tabs>
        <w:ind w:left="3373" w:hanging="580"/>
      </w:p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48" w15:restartNumberingAfterBreak="0">
    <w:nsid w:val="364F395A"/>
    <w:multiLevelType w:val="hybridMultilevel"/>
    <w:tmpl w:val="84AAD82C"/>
    <w:lvl w:ilvl="0" w:tplc="0780388C">
      <w:start w:val="1"/>
      <w:numFmt w:val="decimal"/>
      <w:lvlText w:val="%1."/>
      <w:lvlJc w:val="left"/>
      <w:pPr>
        <w:ind w:left="1494" w:hanging="360"/>
      </w:pPr>
      <w:rPr>
        <w:rFonts w:cs="Times New Roman"/>
        <w:b/>
        <w:sz w:val="24"/>
        <w:szCs w:val="24"/>
      </w:rPr>
    </w:lvl>
    <w:lvl w:ilvl="1" w:tplc="0B5AD8BC">
      <w:start w:val="1"/>
      <w:numFmt w:val="decimal"/>
      <w:lvlText w:val="%2)"/>
      <w:lvlJc w:val="left"/>
      <w:pPr>
        <w:ind w:left="2084" w:hanging="360"/>
      </w:pPr>
      <w:rPr>
        <w:strike w:val="0"/>
        <w:dstrike w:val="0"/>
        <w:sz w:val="24"/>
        <w:szCs w:val="24"/>
        <w:u w:val="none"/>
        <w:effect w:val="none"/>
      </w:rPr>
    </w:lvl>
    <w:lvl w:ilvl="2" w:tplc="0415001B">
      <w:start w:val="1"/>
      <w:numFmt w:val="lowerRoman"/>
      <w:lvlText w:val="%3."/>
      <w:lvlJc w:val="right"/>
      <w:pPr>
        <w:ind w:left="2804" w:hanging="180"/>
      </w:pPr>
    </w:lvl>
    <w:lvl w:ilvl="3" w:tplc="A52E4234">
      <w:start w:val="1"/>
      <w:numFmt w:val="lowerLetter"/>
      <w:lvlText w:val="%4)"/>
      <w:lvlJc w:val="left"/>
      <w:pPr>
        <w:ind w:left="1353"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9" w15:restartNumberingAfterBreak="0">
    <w:nsid w:val="369E7D62"/>
    <w:multiLevelType w:val="multilevel"/>
    <w:tmpl w:val="B8867692"/>
    <w:lvl w:ilvl="0">
      <w:start w:val="17"/>
      <w:numFmt w:val="decimal"/>
      <w:lvlText w:val="%1."/>
      <w:lvlJc w:val="left"/>
      <w:pPr>
        <w:ind w:left="500" w:hanging="50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37DF1DDF"/>
    <w:multiLevelType w:val="multilevel"/>
    <w:tmpl w:val="4D146EE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1" w15:restartNumberingAfterBreak="0">
    <w:nsid w:val="3BE1799C"/>
    <w:multiLevelType w:val="multilevel"/>
    <w:tmpl w:val="754A0C6E"/>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52" w15:restartNumberingAfterBreak="0">
    <w:nsid w:val="3C2C12D1"/>
    <w:multiLevelType w:val="multilevel"/>
    <w:tmpl w:val="0D3E510E"/>
    <w:lvl w:ilvl="0">
      <w:start w:val="4"/>
      <w:numFmt w:val="decimal"/>
      <w:lvlText w:val="%1."/>
      <w:lvlJc w:val="left"/>
      <w:pPr>
        <w:ind w:left="360" w:hanging="360"/>
      </w:pPr>
    </w:lvl>
    <w:lvl w:ilvl="1">
      <w:start w:val="1"/>
      <w:numFmt w:val="decimal"/>
      <w:lvlText w:val="%2)"/>
      <w:lvlJc w:val="left"/>
      <w:pPr>
        <w:ind w:left="1080" w:hanging="720"/>
      </w:pPr>
      <w:rPr>
        <w:b w:val="0"/>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3" w15:restartNumberingAfterBreak="0">
    <w:nsid w:val="3D524557"/>
    <w:multiLevelType w:val="multilevel"/>
    <w:tmpl w:val="DB34FBB8"/>
    <w:lvl w:ilvl="0">
      <w:start w:val="11"/>
      <w:numFmt w:val="decimal"/>
      <w:pStyle w:val="Listanumerowana"/>
      <w:lvlText w:val="%1."/>
      <w:lvlJc w:val="left"/>
      <w:pPr>
        <w:tabs>
          <w:tab w:val="num" w:pos="0"/>
        </w:tabs>
        <w:ind w:left="360" w:hanging="360"/>
      </w:pPr>
      <w:rPr>
        <w:rFonts w:ascii="Cambria" w:hAnsi="Cambria" w:cs="Times New Roman"/>
        <w:b/>
        <w:sz w:val="24"/>
      </w:rPr>
    </w:lvl>
    <w:lvl w:ilvl="1">
      <w:start w:val="1"/>
      <w:numFmt w:val="decimal"/>
      <w:lvlText w:val="%1.%2."/>
      <w:lvlJc w:val="left"/>
      <w:pPr>
        <w:tabs>
          <w:tab w:val="num" w:pos="0"/>
        </w:tabs>
        <w:ind w:left="360" w:hanging="360"/>
      </w:pPr>
      <w:rPr>
        <w:rFonts w:ascii="Cambria" w:hAnsi="Cambria" w:cs="Times New Roman"/>
        <w:b/>
        <w:sz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4" w15:restartNumberingAfterBreak="0">
    <w:nsid w:val="3D977A68"/>
    <w:multiLevelType w:val="hybridMultilevel"/>
    <w:tmpl w:val="6778BC1A"/>
    <w:lvl w:ilvl="0" w:tplc="95369E54">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55" w15:restartNumberingAfterBreak="0">
    <w:nsid w:val="3E7A1FE9"/>
    <w:multiLevelType w:val="multilevel"/>
    <w:tmpl w:val="78AAA2B0"/>
    <w:lvl w:ilvl="0">
      <w:start w:val="1"/>
      <w:numFmt w:val="decimal"/>
      <w:lvlText w:val="%1)"/>
      <w:lvlJc w:val="left"/>
      <w:pPr>
        <w:tabs>
          <w:tab w:val="num" w:pos="580"/>
        </w:tabs>
        <w:ind w:left="1584" w:hanging="360"/>
      </w:pPr>
      <w:rPr>
        <w:rFonts w:ascii="Arial" w:hAnsi="Arial" w:cs="Arial" w:hint="default"/>
        <w:b w:val="0"/>
        <w:bCs/>
        <w:i w:val="0"/>
        <w:strike w:val="0"/>
        <w:dstrike w:val="0"/>
        <w:sz w:val="22"/>
        <w:szCs w:val="22"/>
        <w:u w:val="none"/>
        <w:effect w:val="none"/>
      </w:rPr>
    </w:lvl>
    <w:lvl w:ilvl="1">
      <w:start w:val="1"/>
      <w:numFmt w:val="lowerLetter"/>
      <w:lvlText w:val="%2)"/>
      <w:lvlJc w:val="left"/>
      <w:pPr>
        <w:ind w:left="3013" w:hanging="360"/>
      </w:pPr>
      <w:rPr>
        <w:b/>
        <w:sz w:val="24"/>
        <w:szCs w:val="24"/>
      </w:rPr>
    </w:lvl>
    <w:lvl w:ilvl="2">
      <w:start w:val="1"/>
      <w:numFmt w:val="lowerRoman"/>
      <w:lvlText w:val="%3."/>
      <w:lvlJc w:val="right"/>
      <w:pPr>
        <w:tabs>
          <w:tab w:val="num" w:pos="580"/>
        </w:tabs>
        <w:ind w:left="3733" w:hanging="180"/>
      </w:pPr>
    </w:lvl>
    <w:lvl w:ilvl="3">
      <w:start w:val="1"/>
      <w:numFmt w:val="decimal"/>
      <w:lvlText w:val="%4."/>
      <w:lvlJc w:val="left"/>
      <w:pPr>
        <w:tabs>
          <w:tab w:val="num" w:pos="580"/>
        </w:tabs>
        <w:ind w:left="4453" w:hanging="360"/>
      </w:pPr>
    </w:lvl>
    <w:lvl w:ilvl="4">
      <w:start w:val="1"/>
      <w:numFmt w:val="lowerLetter"/>
      <w:lvlText w:val="%5."/>
      <w:lvlJc w:val="left"/>
      <w:pPr>
        <w:tabs>
          <w:tab w:val="num" w:pos="580"/>
        </w:tabs>
        <w:ind w:left="5173" w:hanging="360"/>
      </w:pPr>
    </w:lvl>
    <w:lvl w:ilvl="5">
      <w:start w:val="1"/>
      <w:numFmt w:val="lowerRoman"/>
      <w:lvlText w:val="%6."/>
      <w:lvlJc w:val="right"/>
      <w:pPr>
        <w:tabs>
          <w:tab w:val="num" w:pos="580"/>
        </w:tabs>
        <w:ind w:left="5893" w:hanging="180"/>
      </w:pPr>
    </w:lvl>
    <w:lvl w:ilvl="6">
      <w:start w:val="1"/>
      <w:numFmt w:val="decimal"/>
      <w:lvlText w:val="%7."/>
      <w:lvlJc w:val="left"/>
      <w:pPr>
        <w:tabs>
          <w:tab w:val="num" w:pos="580"/>
        </w:tabs>
        <w:ind w:left="6613" w:hanging="360"/>
      </w:pPr>
    </w:lvl>
    <w:lvl w:ilvl="7">
      <w:start w:val="1"/>
      <w:numFmt w:val="lowerLetter"/>
      <w:lvlText w:val="%8."/>
      <w:lvlJc w:val="left"/>
      <w:pPr>
        <w:tabs>
          <w:tab w:val="num" w:pos="580"/>
        </w:tabs>
        <w:ind w:left="7333" w:hanging="360"/>
      </w:pPr>
    </w:lvl>
    <w:lvl w:ilvl="8">
      <w:start w:val="1"/>
      <w:numFmt w:val="lowerRoman"/>
      <w:lvlText w:val="%9."/>
      <w:lvlJc w:val="right"/>
      <w:pPr>
        <w:tabs>
          <w:tab w:val="num" w:pos="580"/>
        </w:tabs>
        <w:ind w:left="8053" w:hanging="180"/>
      </w:pPr>
    </w:lvl>
  </w:abstractNum>
  <w:abstractNum w:abstractNumId="56" w15:restartNumberingAfterBreak="0">
    <w:nsid w:val="400713BD"/>
    <w:multiLevelType w:val="multilevel"/>
    <w:tmpl w:val="FA0EA3AA"/>
    <w:lvl w:ilvl="0">
      <w:start w:val="17"/>
      <w:numFmt w:val="decimal"/>
      <w:lvlText w:val="%1"/>
      <w:lvlJc w:val="left"/>
      <w:pPr>
        <w:ind w:left="444" w:hanging="444"/>
      </w:pPr>
    </w:lvl>
    <w:lvl w:ilvl="1">
      <w:start w:val="1"/>
      <w:numFmt w:val="decimal"/>
      <w:lvlText w:val="%1.%2"/>
      <w:lvlJc w:val="left"/>
      <w:pPr>
        <w:ind w:left="869" w:hanging="442"/>
      </w:pPr>
      <w:rPr>
        <w:b/>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57"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8" w15:restartNumberingAfterBreak="0">
    <w:nsid w:val="42D80F38"/>
    <w:multiLevelType w:val="multilevel"/>
    <w:tmpl w:val="28D83D1A"/>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59" w15:restartNumberingAfterBreak="0">
    <w:nsid w:val="454C3A9E"/>
    <w:multiLevelType w:val="hybridMultilevel"/>
    <w:tmpl w:val="12B4C0B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597729E"/>
    <w:multiLevelType w:val="multilevel"/>
    <w:tmpl w:val="104A3320"/>
    <w:lvl w:ilvl="0">
      <w:start w:val="6"/>
      <w:numFmt w:val="decimal"/>
      <w:lvlText w:val="%1"/>
      <w:lvlJc w:val="left"/>
      <w:pPr>
        <w:tabs>
          <w:tab w:val="num" w:pos="0"/>
        </w:tabs>
        <w:ind w:left="520" w:hanging="520"/>
      </w:pPr>
    </w:lvl>
    <w:lvl w:ilvl="1">
      <w:start w:val="1"/>
      <w:numFmt w:val="decimal"/>
      <w:lvlText w:val="%1.%2"/>
      <w:lvlJc w:val="left"/>
      <w:pPr>
        <w:tabs>
          <w:tab w:val="num" w:pos="0"/>
        </w:tabs>
        <w:ind w:left="875" w:hanging="520"/>
      </w:pPr>
    </w:lvl>
    <w:lvl w:ilvl="2">
      <w:start w:val="4"/>
      <w:numFmt w:val="decimal"/>
      <w:lvlText w:val="%1.%2.%3"/>
      <w:lvlJc w:val="left"/>
      <w:pPr>
        <w:tabs>
          <w:tab w:val="num" w:pos="0"/>
        </w:tabs>
        <w:ind w:left="1430" w:hanging="720"/>
      </w:pPr>
      <w:rPr>
        <w:b w:val="0"/>
        <w:bCs/>
      </w:rPr>
    </w:lvl>
    <w:lvl w:ilvl="3">
      <w:start w:val="1"/>
      <w:numFmt w:val="decimal"/>
      <w:lvlText w:val="%1.%2.%3.%4"/>
      <w:lvlJc w:val="left"/>
      <w:pPr>
        <w:tabs>
          <w:tab w:val="num" w:pos="0"/>
        </w:tabs>
        <w:ind w:left="2145" w:hanging="1080"/>
      </w:pPr>
    </w:lvl>
    <w:lvl w:ilvl="4">
      <w:start w:val="1"/>
      <w:numFmt w:val="decimal"/>
      <w:lvlText w:val="%1.%2.%3.%4.%5"/>
      <w:lvlJc w:val="left"/>
      <w:pPr>
        <w:tabs>
          <w:tab w:val="num" w:pos="0"/>
        </w:tabs>
        <w:ind w:left="2500" w:hanging="1080"/>
      </w:pPr>
    </w:lvl>
    <w:lvl w:ilvl="5">
      <w:start w:val="1"/>
      <w:numFmt w:val="decimal"/>
      <w:lvlText w:val="%1.%2.%3.%4.%5.%6"/>
      <w:lvlJc w:val="left"/>
      <w:pPr>
        <w:tabs>
          <w:tab w:val="num" w:pos="0"/>
        </w:tabs>
        <w:ind w:left="3215" w:hanging="1440"/>
      </w:pPr>
    </w:lvl>
    <w:lvl w:ilvl="6">
      <w:start w:val="1"/>
      <w:numFmt w:val="decimal"/>
      <w:lvlText w:val="%1.%2.%3.%4.%5.%6.%7"/>
      <w:lvlJc w:val="left"/>
      <w:pPr>
        <w:tabs>
          <w:tab w:val="num" w:pos="0"/>
        </w:tabs>
        <w:ind w:left="3570" w:hanging="1440"/>
      </w:pPr>
    </w:lvl>
    <w:lvl w:ilvl="7">
      <w:start w:val="1"/>
      <w:numFmt w:val="decimal"/>
      <w:lvlText w:val="%1.%2.%3.%4.%5.%6.%7.%8"/>
      <w:lvlJc w:val="left"/>
      <w:pPr>
        <w:tabs>
          <w:tab w:val="num" w:pos="0"/>
        </w:tabs>
        <w:ind w:left="4285" w:hanging="1800"/>
      </w:pPr>
    </w:lvl>
    <w:lvl w:ilvl="8">
      <w:start w:val="1"/>
      <w:numFmt w:val="decimal"/>
      <w:lvlText w:val="%1.%2.%3.%4.%5.%6.%7.%8.%9"/>
      <w:lvlJc w:val="left"/>
      <w:pPr>
        <w:tabs>
          <w:tab w:val="num" w:pos="0"/>
        </w:tabs>
        <w:ind w:left="4640" w:hanging="1800"/>
      </w:pPr>
    </w:lvl>
  </w:abstractNum>
  <w:abstractNum w:abstractNumId="61" w15:restartNumberingAfterBreak="0">
    <w:nsid w:val="46AD15CE"/>
    <w:multiLevelType w:val="multilevel"/>
    <w:tmpl w:val="AE5C95B8"/>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720"/>
      </w:pPr>
      <w:rPr>
        <w:b w:val="0"/>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2" w15:restartNumberingAfterBreak="0">
    <w:nsid w:val="474035EE"/>
    <w:multiLevelType w:val="multilevel"/>
    <w:tmpl w:val="E7CABC98"/>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Arial" w:eastAsia="Times New Roman" w:hAnsi="Arial" w:cs="Arial" w:hint="default"/>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63" w15:restartNumberingAfterBreak="0">
    <w:nsid w:val="47A0172C"/>
    <w:multiLevelType w:val="hybridMultilevel"/>
    <w:tmpl w:val="48B24026"/>
    <w:lvl w:ilvl="0" w:tplc="54F0D52E">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64" w15:restartNumberingAfterBreak="0">
    <w:nsid w:val="47B52B07"/>
    <w:multiLevelType w:val="multilevel"/>
    <w:tmpl w:val="C93A4C48"/>
    <w:lvl w:ilvl="0">
      <w:start w:val="12"/>
      <w:numFmt w:val="decimal"/>
      <w:lvlText w:val="%1."/>
      <w:lvlJc w:val="left"/>
      <w:pPr>
        <w:ind w:left="500" w:hanging="500"/>
      </w:pPr>
    </w:lvl>
    <w:lvl w:ilvl="1">
      <w:start w:val="4"/>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5" w15:restartNumberingAfterBreak="0">
    <w:nsid w:val="487C7A12"/>
    <w:multiLevelType w:val="multilevel"/>
    <w:tmpl w:val="D37CDF1A"/>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15:restartNumberingAfterBreak="0">
    <w:nsid w:val="4A876B69"/>
    <w:multiLevelType w:val="multilevel"/>
    <w:tmpl w:val="9EF23DE4"/>
    <w:lvl w:ilvl="0">
      <w:start w:val="1"/>
      <w:numFmt w:val="decimal"/>
      <w:lvlText w:val="%1."/>
      <w:lvlJc w:val="left"/>
      <w:pPr>
        <w:tabs>
          <w:tab w:val="num" w:pos="0"/>
        </w:tabs>
        <w:ind w:left="360" w:hanging="360"/>
      </w:pPr>
      <w:rPr>
        <w:rFonts w:cs="Times New Roman"/>
        <w:b/>
      </w:rPr>
    </w:lvl>
    <w:lvl w:ilvl="1">
      <w:start w:val="1"/>
      <w:numFmt w:val="decimal"/>
      <w:lvlText w:val="%2."/>
      <w:lvlJc w:val="left"/>
      <w:pPr>
        <w:ind w:left="360" w:hanging="360"/>
      </w:pPr>
    </w:lvl>
    <w:lvl w:ilvl="2">
      <w:start w:val="1"/>
      <w:numFmt w:val="decimal"/>
      <w:lvlText w:val="%3)"/>
      <w:lvlJc w:val="left"/>
      <w:pPr>
        <w:tabs>
          <w:tab w:val="num" w:pos="0"/>
        </w:tabs>
        <w:ind w:left="2773" w:hanging="504"/>
      </w:pPr>
      <w:rPr>
        <w:rFonts w:ascii="Arial" w:hAnsi="Arial" w:cs="Arial" w:hint="default"/>
        <w:b w:val="0"/>
        <w:bCs/>
        <w:sz w:val="22"/>
        <w:szCs w:val="22"/>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67" w15:restartNumberingAfterBreak="0">
    <w:nsid w:val="4B571446"/>
    <w:multiLevelType w:val="multilevel"/>
    <w:tmpl w:val="C96E0DB8"/>
    <w:lvl w:ilvl="0">
      <w:start w:val="12"/>
      <w:numFmt w:val="decimal"/>
      <w:lvlText w:val="%1."/>
      <w:lvlJc w:val="left"/>
      <w:pPr>
        <w:ind w:left="500" w:hanging="500"/>
      </w:pPr>
    </w:lvl>
    <w:lvl w:ilvl="1">
      <w:start w:val="5"/>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8" w15:restartNumberingAfterBreak="0">
    <w:nsid w:val="4BDE55F0"/>
    <w:multiLevelType w:val="multilevel"/>
    <w:tmpl w:val="392006D8"/>
    <w:lvl w:ilvl="0">
      <w:start w:val="13"/>
      <w:numFmt w:val="decimal"/>
      <w:lvlText w:val="%1."/>
      <w:lvlJc w:val="left"/>
      <w:pPr>
        <w:tabs>
          <w:tab w:val="num" w:pos="0"/>
        </w:tabs>
        <w:ind w:left="500" w:hanging="500"/>
      </w:pPr>
      <w:rPr>
        <w:rFonts w:cs="Times New Roman"/>
      </w:rPr>
    </w:lvl>
    <w:lvl w:ilvl="1">
      <w:start w:val="1"/>
      <w:numFmt w:val="lowerLetter"/>
      <w:lvlText w:val="%2)"/>
      <w:lvlJc w:val="left"/>
      <w:pPr>
        <w:ind w:left="360" w:hanging="360"/>
      </w:pPr>
      <w:rPr>
        <w:b w:val="0"/>
        <w:bCs w:val="0"/>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9" w15:restartNumberingAfterBreak="0">
    <w:nsid w:val="4C4D6E9D"/>
    <w:multiLevelType w:val="hybridMultilevel"/>
    <w:tmpl w:val="1A8E3A8A"/>
    <w:lvl w:ilvl="0" w:tplc="43A202CC">
      <w:start w:val="1"/>
      <w:numFmt w:val="decimal"/>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0" w15:restartNumberingAfterBreak="0">
    <w:nsid w:val="4D016F87"/>
    <w:multiLevelType w:val="hybridMultilevel"/>
    <w:tmpl w:val="1A4C3D10"/>
    <w:lvl w:ilvl="0" w:tplc="FC04E2A2">
      <w:start w:val="1"/>
      <w:numFmt w:val="decimal"/>
      <w:lvlText w:val="%1)"/>
      <w:lvlJc w:val="left"/>
      <w:pPr>
        <w:ind w:left="927" w:hanging="360"/>
      </w:pPr>
      <w:rPr>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4DB2719A"/>
    <w:multiLevelType w:val="hybridMultilevel"/>
    <w:tmpl w:val="FE5A4632"/>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05646AB"/>
    <w:multiLevelType w:val="hybridMultilevel"/>
    <w:tmpl w:val="567AF5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51AC0A67"/>
    <w:multiLevelType w:val="multilevel"/>
    <w:tmpl w:val="0E48213A"/>
    <w:lvl w:ilvl="0">
      <w:start w:val="6"/>
      <w:numFmt w:val="decimal"/>
      <w:lvlText w:val="%1."/>
      <w:lvlJc w:val="left"/>
      <w:pPr>
        <w:tabs>
          <w:tab w:val="num" w:pos="0"/>
        </w:tabs>
        <w:ind w:left="360" w:hanging="360"/>
      </w:pPr>
      <w:rPr>
        <w:rFonts w:cs="Times New Roman"/>
        <w:b/>
        <w:bCs w:val="0"/>
      </w:rPr>
    </w:lvl>
    <w:lvl w:ilvl="1">
      <w:start w:val="1"/>
      <w:numFmt w:val="decimal"/>
      <w:lvlText w:val="%1.%2."/>
      <w:lvlJc w:val="left"/>
      <w:pPr>
        <w:tabs>
          <w:tab w:val="num" w:pos="0"/>
        </w:tabs>
        <w:ind w:left="720" w:hanging="720"/>
      </w:pPr>
      <w:rPr>
        <w:rFonts w:cs="Times New Roman"/>
        <w:b w:val="0"/>
        <w:bCs/>
        <w:i w:val="0"/>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74" w15:restartNumberingAfterBreak="0">
    <w:nsid w:val="52EA2FC0"/>
    <w:multiLevelType w:val="hybridMultilevel"/>
    <w:tmpl w:val="3F7E53E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5" w15:restartNumberingAfterBreak="0">
    <w:nsid w:val="53E954E3"/>
    <w:multiLevelType w:val="multilevel"/>
    <w:tmpl w:val="7E9457B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6" w15:restartNumberingAfterBreak="0">
    <w:nsid w:val="56792250"/>
    <w:multiLevelType w:val="multilevel"/>
    <w:tmpl w:val="355EA48A"/>
    <w:lvl w:ilvl="0">
      <w:start w:val="1"/>
      <w:numFmt w:val="lowerLetter"/>
      <w:lvlText w:val="%1)"/>
      <w:lvlJc w:val="left"/>
      <w:pPr>
        <w:tabs>
          <w:tab w:val="num" w:pos="0"/>
        </w:tabs>
        <w:ind w:left="1854" w:hanging="360"/>
      </w:pPr>
      <w:rPr>
        <w:rFonts w:ascii="Arial" w:eastAsia="SimSun" w:hAnsi="Arial" w:cs="Arial" w:hint="default"/>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7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70E6C70"/>
    <w:multiLevelType w:val="multilevel"/>
    <w:tmpl w:val="6EE6E168"/>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3)"/>
      <w:lvlJc w:val="left"/>
      <w:pPr>
        <w:ind w:left="360" w:hanging="360"/>
      </w:p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79" w15:restartNumberingAfterBreak="0">
    <w:nsid w:val="58AE62A5"/>
    <w:multiLevelType w:val="multilevel"/>
    <w:tmpl w:val="920C6344"/>
    <w:lvl w:ilvl="0">
      <w:start w:val="4"/>
      <w:numFmt w:val="decimal"/>
      <w:lvlText w:val="%1."/>
      <w:lvlJc w:val="left"/>
      <w:pPr>
        <w:tabs>
          <w:tab w:val="num" w:pos="0"/>
        </w:tabs>
        <w:ind w:left="360" w:hanging="360"/>
      </w:pPr>
      <w:rPr>
        <w:rFonts w:eastAsia="Times New Roman" w:cs="Arial" w:hint="default"/>
      </w:rPr>
    </w:lvl>
    <w:lvl w:ilvl="1">
      <w:start w:val="4"/>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hint="default"/>
        <w:b w:val="0"/>
        <w:bCs/>
        <w:color w:val="000000"/>
        <w:sz w:val="24"/>
        <w:szCs w:val="24"/>
      </w:rPr>
    </w:lvl>
    <w:lvl w:ilvl="3">
      <w:start w:val="1"/>
      <w:numFmt w:val="decimal"/>
      <w:lvlText w:val="%1.%2.%3.%4."/>
      <w:lvlJc w:val="left"/>
      <w:pPr>
        <w:tabs>
          <w:tab w:val="num" w:pos="0"/>
        </w:tabs>
        <w:ind w:left="1080" w:hanging="1080"/>
      </w:pPr>
      <w:rPr>
        <w:rFonts w:eastAsia="Times New Roman" w:cs="Arial" w:hint="default"/>
      </w:rPr>
    </w:lvl>
    <w:lvl w:ilvl="4">
      <w:start w:val="1"/>
      <w:numFmt w:val="decimal"/>
      <w:lvlText w:val="%1.%2.%3.%4.%5."/>
      <w:lvlJc w:val="left"/>
      <w:pPr>
        <w:tabs>
          <w:tab w:val="num" w:pos="0"/>
        </w:tabs>
        <w:ind w:left="1080" w:hanging="1080"/>
      </w:pPr>
      <w:rPr>
        <w:rFonts w:eastAsia="Times New Roman" w:cs="Arial" w:hint="default"/>
      </w:rPr>
    </w:lvl>
    <w:lvl w:ilvl="5">
      <w:start w:val="1"/>
      <w:numFmt w:val="decimal"/>
      <w:lvlText w:val="%1.%2.%3.%4.%5.%6."/>
      <w:lvlJc w:val="left"/>
      <w:pPr>
        <w:tabs>
          <w:tab w:val="num" w:pos="0"/>
        </w:tabs>
        <w:ind w:left="1440" w:hanging="1440"/>
      </w:pPr>
      <w:rPr>
        <w:rFonts w:eastAsia="Times New Roman" w:cs="Arial" w:hint="default"/>
      </w:rPr>
    </w:lvl>
    <w:lvl w:ilvl="6">
      <w:start w:val="1"/>
      <w:numFmt w:val="decimal"/>
      <w:lvlText w:val="%1.%2.%3.%4.%5.%6.%7."/>
      <w:lvlJc w:val="left"/>
      <w:pPr>
        <w:tabs>
          <w:tab w:val="num" w:pos="0"/>
        </w:tabs>
        <w:ind w:left="1440" w:hanging="1440"/>
      </w:pPr>
      <w:rPr>
        <w:rFonts w:eastAsia="Times New Roman" w:cs="Arial" w:hint="default"/>
      </w:rPr>
    </w:lvl>
    <w:lvl w:ilvl="7">
      <w:start w:val="1"/>
      <w:numFmt w:val="decimal"/>
      <w:lvlText w:val="%1.%2.%3.%4.%5.%6.%7.%8."/>
      <w:lvlJc w:val="left"/>
      <w:pPr>
        <w:tabs>
          <w:tab w:val="num" w:pos="0"/>
        </w:tabs>
        <w:ind w:left="1800" w:hanging="1800"/>
      </w:pPr>
      <w:rPr>
        <w:rFonts w:eastAsia="Times New Roman" w:cs="Arial" w:hint="default"/>
      </w:rPr>
    </w:lvl>
    <w:lvl w:ilvl="8">
      <w:start w:val="1"/>
      <w:numFmt w:val="decimal"/>
      <w:lvlText w:val="%1.%2.%3.%4.%5.%6.%7.%8.%9."/>
      <w:lvlJc w:val="left"/>
      <w:pPr>
        <w:tabs>
          <w:tab w:val="num" w:pos="0"/>
        </w:tabs>
        <w:ind w:left="1800" w:hanging="1800"/>
      </w:pPr>
      <w:rPr>
        <w:rFonts w:eastAsia="Times New Roman" w:cs="Arial" w:hint="default"/>
      </w:rPr>
    </w:lvl>
  </w:abstractNum>
  <w:abstractNum w:abstractNumId="80" w15:restartNumberingAfterBreak="0">
    <w:nsid w:val="59C46C5E"/>
    <w:multiLevelType w:val="multilevel"/>
    <w:tmpl w:val="4094DB3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1" w15:restartNumberingAfterBreak="0">
    <w:nsid w:val="5E5532EB"/>
    <w:multiLevelType w:val="hybridMultilevel"/>
    <w:tmpl w:val="734456E4"/>
    <w:lvl w:ilvl="0" w:tplc="D49C1DD8">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937445"/>
    <w:multiLevelType w:val="hybridMultilevel"/>
    <w:tmpl w:val="A0D0E8C4"/>
    <w:lvl w:ilvl="0" w:tplc="4BB2551C">
      <w:start w:val="1"/>
      <w:numFmt w:val="decimal"/>
      <w:lvlText w:val="%1)"/>
      <w:lvlJc w:val="left"/>
      <w:pPr>
        <w:ind w:left="720" w:hanging="360"/>
      </w:pPr>
      <w:rPr>
        <w:sz w:val="24"/>
        <w:szCs w:val="24"/>
      </w:rPr>
    </w:lvl>
    <w:lvl w:ilvl="1" w:tplc="04150017">
      <w:start w:val="1"/>
      <w:numFmt w:val="lowerLetter"/>
      <w:lvlText w:val="%2)"/>
      <w:lvlJc w:val="left"/>
      <w:pPr>
        <w:ind w:left="1440" w:hanging="360"/>
      </w:pPr>
    </w:lvl>
    <w:lvl w:ilvl="2" w:tplc="04150011">
      <w:start w:val="1"/>
      <w:numFmt w:val="decimal"/>
      <w:lvlText w:val="%3)"/>
      <w:lvlJc w:val="left"/>
      <w:pPr>
        <w:ind w:left="290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FF759A6"/>
    <w:multiLevelType w:val="multilevel"/>
    <w:tmpl w:val="089A4878"/>
    <w:lvl w:ilvl="0">
      <w:start w:val="15"/>
      <w:numFmt w:val="decimal"/>
      <w:lvlText w:val="%1."/>
      <w:lvlJc w:val="left"/>
      <w:pPr>
        <w:tabs>
          <w:tab w:val="num" w:pos="0"/>
        </w:tabs>
        <w:ind w:left="495" w:hanging="495"/>
      </w:pPr>
      <w:rPr>
        <w:b/>
        <w:bCs w:val="0"/>
      </w:rPr>
    </w:lvl>
    <w:lvl w:ilvl="1">
      <w:start w:val="1"/>
      <w:numFmt w:val="decimal"/>
      <w:lvlText w:val="%1.%2."/>
      <w:lvlJc w:val="left"/>
      <w:pPr>
        <w:tabs>
          <w:tab w:val="num" w:pos="0"/>
        </w:tabs>
        <w:ind w:left="720" w:hanging="720"/>
      </w:pPr>
      <w:rPr>
        <w:b w:val="0"/>
        <w:bCs w:val="0"/>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84" w15:restartNumberingAfterBreak="0">
    <w:nsid w:val="60404E83"/>
    <w:multiLevelType w:val="multilevel"/>
    <w:tmpl w:val="29EA5698"/>
    <w:lvl w:ilvl="0">
      <w:start w:val="24"/>
      <w:numFmt w:val="decimal"/>
      <w:lvlText w:val="%1."/>
      <w:lvlJc w:val="left"/>
      <w:pPr>
        <w:tabs>
          <w:tab w:val="num" w:pos="0"/>
        </w:tabs>
        <w:ind w:left="500" w:hanging="500"/>
      </w:pPr>
    </w:lvl>
    <w:lvl w:ilvl="1">
      <w:start w:val="1"/>
      <w:numFmt w:val="decimal"/>
      <w:lvlText w:val="%1.%2."/>
      <w:lvlJc w:val="left"/>
      <w:pPr>
        <w:tabs>
          <w:tab w:val="num" w:pos="0"/>
        </w:tabs>
        <w:ind w:left="1440" w:hanging="720"/>
      </w:pPr>
      <w:rPr>
        <w:b w:val="0"/>
        <w:bCs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85" w15:restartNumberingAfterBreak="0">
    <w:nsid w:val="642D5803"/>
    <w:multiLevelType w:val="multilevel"/>
    <w:tmpl w:val="8474C7D0"/>
    <w:lvl w:ilvl="0">
      <w:start w:val="1"/>
      <w:numFmt w:val="decimal"/>
      <w:lvlText w:val="%1)"/>
      <w:lvlJc w:val="left"/>
      <w:pPr>
        <w:tabs>
          <w:tab w:val="num" w:pos="-360"/>
        </w:tabs>
        <w:ind w:left="360" w:hanging="360"/>
      </w:pPr>
      <w:rPr>
        <w:b w:val="0"/>
        <w:i/>
        <w:color w:val="000000"/>
        <w:sz w:val="24"/>
        <w:szCs w:val="24"/>
      </w:rPr>
    </w:lvl>
    <w:lvl w:ilvl="1">
      <w:start w:val="1"/>
      <w:numFmt w:val="lowerLetter"/>
      <w:lvlText w:val="%2)"/>
      <w:lvlJc w:val="left"/>
      <w:pPr>
        <w:tabs>
          <w:tab w:val="num" w:pos="-360"/>
        </w:tabs>
        <w:ind w:left="1140" w:hanging="42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86" w15:restartNumberingAfterBreak="0">
    <w:nsid w:val="66867875"/>
    <w:multiLevelType w:val="multilevel"/>
    <w:tmpl w:val="E416A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7EA506E"/>
    <w:multiLevelType w:val="multilevel"/>
    <w:tmpl w:val="A134D802"/>
    <w:lvl w:ilvl="0">
      <w:start w:val="12"/>
      <w:numFmt w:val="decimal"/>
      <w:lvlText w:val="%1."/>
      <w:lvlJc w:val="left"/>
      <w:pPr>
        <w:ind w:left="500" w:hanging="500"/>
      </w:pPr>
    </w:lvl>
    <w:lvl w:ilvl="1">
      <w:start w:val="8"/>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8" w15:restartNumberingAfterBreak="0">
    <w:nsid w:val="6CCF098B"/>
    <w:multiLevelType w:val="multilevel"/>
    <w:tmpl w:val="ADBA50C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9" w15:restartNumberingAfterBreak="0">
    <w:nsid w:val="6E3402FA"/>
    <w:multiLevelType w:val="hybridMultilevel"/>
    <w:tmpl w:val="BAA4AEA6"/>
    <w:lvl w:ilvl="0" w:tplc="9A24DE86">
      <w:start w:val="2"/>
      <w:numFmt w:val="bullet"/>
      <w:lvlText w:val="-"/>
      <w:lvlJc w:val="left"/>
      <w:pPr>
        <w:ind w:left="720" w:hanging="36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02104B5"/>
    <w:multiLevelType w:val="hybridMultilevel"/>
    <w:tmpl w:val="87E4B4DA"/>
    <w:lvl w:ilvl="0" w:tplc="24A8B6DE">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2EC0624"/>
    <w:multiLevelType w:val="multilevel"/>
    <w:tmpl w:val="D794CEE6"/>
    <w:lvl w:ilvl="0">
      <w:start w:val="13"/>
      <w:numFmt w:val="decimal"/>
      <w:lvlText w:val="%1."/>
      <w:lvlJc w:val="left"/>
      <w:pPr>
        <w:tabs>
          <w:tab w:val="num" w:pos="0"/>
        </w:tabs>
        <w:ind w:left="500" w:hanging="500"/>
      </w:pPr>
      <w:rPr>
        <w:rFonts w:cs="Times New Roman"/>
        <w:b/>
        <w:bCs/>
      </w:rPr>
    </w:lvl>
    <w:lvl w:ilvl="1">
      <w:start w:val="1"/>
      <w:numFmt w:val="decimal"/>
      <w:lvlText w:val="%1.%2."/>
      <w:lvlJc w:val="left"/>
      <w:pPr>
        <w:tabs>
          <w:tab w:val="num" w:pos="0"/>
        </w:tabs>
        <w:ind w:left="720" w:hanging="720"/>
      </w:pPr>
      <w:rPr>
        <w:rFonts w:cs="Times New Roman"/>
        <w:b w:val="0"/>
        <w:bCs w:val="0"/>
        <w:sz w:val="22"/>
        <w:szCs w:val="22"/>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2" w15:restartNumberingAfterBreak="0">
    <w:nsid w:val="73C77906"/>
    <w:multiLevelType w:val="multilevel"/>
    <w:tmpl w:val="6BDC5D62"/>
    <w:lvl w:ilvl="0">
      <w:start w:val="1"/>
      <w:numFmt w:val="decimal"/>
      <w:lvlText w:val="%1)"/>
      <w:lvlJc w:val="left"/>
      <w:pPr>
        <w:tabs>
          <w:tab w:val="num" w:pos="0"/>
        </w:tabs>
        <w:ind w:left="1854" w:hanging="360"/>
      </w:pPr>
    </w:lvl>
    <w:lvl w:ilvl="1">
      <w:start w:val="1"/>
      <w:numFmt w:val="lowerLetter"/>
      <w:lvlText w:val="%2)"/>
      <w:lvlJc w:val="left"/>
      <w:pPr>
        <w:tabs>
          <w:tab w:val="num" w:pos="0"/>
        </w:tabs>
        <w:ind w:left="2774" w:hanging="5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93" w15:restartNumberingAfterBreak="0">
    <w:nsid w:val="74396E07"/>
    <w:multiLevelType w:val="hybridMultilevel"/>
    <w:tmpl w:val="AD1CB8D6"/>
    <w:lvl w:ilvl="0" w:tplc="95369E54">
      <w:start w:val="1"/>
      <w:numFmt w:val="bullet"/>
      <w:lvlText w:val=""/>
      <w:lvlJc w:val="left"/>
      <w:pPr>
        <w:ind w:left="1777" w:hanging="360"/>
      </w:pPr>
      <w:rPr>
        <w:rFonts w:ascii="Symbol" w:hAnsi="Symbol" w:hint="default"/>
      </w:rPr>
    </w:lvl>
    <w:lvl w:ilvl="1" w:tplc="04150003" w:tentative="1">
      <w:start w:val="1"/>
      <w:numFmt w:val="bullet"/>
      <w:lvlText w:val="o"/>
      <w:lvlJc w:val="left"/>
      <w:pPr>
        <w:ind w:left="2497" w:hanging="360"/>
      </w:pPr>
      <w:rPr>
        <w:rFonts w:ascii="Courier New" w:hAnsi="Courier New" w:cs="Courier New" w:hint="default"/>
      </w:rPr>
    </w:lvl>
    <w:lvl w:ilvl="2" w:tplc="04150005" w:tentative="1">
      <w:start w:val="1"/>
      <w:numFmt w:val="bullet"/>
      <w:lvlText w:val=""/>
      <w:lvlJc w:val="left"/>
      <w:pPr>
        <w:ind w:left="3217" w:hanging="360"/>
      </w:pPr>
      <w:rPr>
        <w:rFonts w:ascii="Wingdings" w:hAnsi="Wingdings" w:hint="default"/>
      </w:rPr>
    </w:lvl>
    <w:lvl w:ilvl="3" w:tplc="04150001" w:tentative="1">
      <w:start w:val="1"/>
      <w:numFmt w:val="bullet"/>
      <w:lvlText w:val=""/>
      <w:lvlJc w:val="left"/>
      <w:pPr>
        <w:ind w:left="3937" w:hanging="360"/>
      </w:pPr>
      <w:rPr>
        <w:rFonts w:ascii="Symbol" w:hAnsi="Symbol" w:hint="default"/>
      </w:rPr>
    </w:lvl>
    <w:lvl w:ilvl="4" w:tplc="04150003" w:tentative="1">
      <w:start w:val="1"/>
      <w:numFmt w:val="bullet"/>
      <w:lvlText w:val="o"/>
      <w:lvlJc w:val="left"/>
      <w:pPr>
        <w:ind w:left="4657" w:hanging="360"/>
      </w:pPr>
      <w:rPr>
        <w:rFonts w:ascii="Courier New" w:hAnsi="Courier New" w:cs="Courier New" w:hint="default"/>
      </w:rPr>
    </w:lvl>
    <w:lvl w:ilvl="5" w:tplc="04150005" w:tentative="1">
      <w:start w:val="1"/>
      <w:numFmt w:val="bullet"/>
      <w:lvlText w:val=""/>
      <w:lvlJc w:val="left"/>
      <w:pPr>
        <w:ind w:left="5377" w:hanging="360"/>
      </w:pPr>
      <w:rPr>
        <w:rFonts w:ascii="Wingdings" w:hAnsi="Wingdings" w:hint="default"/>
      </w:rPr>
    </w:lvl>
    <w:lvl w:ilvl="6" w:tplc="04150001" w:tentative="1">
      <w:start w:val="1"/>
      <w:numFmt w:val="bullet"/>
      <w:lvlText w:val=""/>
      <w:lvlJc w:val="left"/>
      <w:pPr>
        <w:ind w:left="6097" w:hanging="360"/>
      </w:pPr>
      <w:rPr>
        <w:rFonts w:ascii="Symbol" w:hAnsi="Symbol" w:hint="default"/>
      </w:rPr>
    </w:lvl>
    <w:lvl w:ilvl="7" w:tplc="04150003" w:tentative="1">
      <w:start w:val="1"/>
      <w:numFmt w:val="bullet"/>
      <w:lvlText w:val="o"/>
      <w:lvlJc w:val="left"/>
      <w:pPr>
        <w:ind w:left="6817" w:hanging="360"/>
      </w:pPr>
      <w:rPr>
        <w:rFonts w:ascii="Courier New" w:hAnsi="Courier New" w:cs="Courier New" w:hint="default"/>
      </w:rPr>
    </w:lvl>
    <w:lvl w:ilvl="8" w:tplc="04150005" w:tentative="1">
      <w:start w:val="1"/>
      <w:numFmt w:val="bullet"/>
      <w:lvlText w:val=""/>
      <w:lvlJc w:val="left"/>
      <w:pPr>
        <w:ind w:left="7537" w:hanging="360"/>
      </w:pPr>
      <w:rPr>
        <w:rFonts w:ascii="Wingdings" w:hAnsi="Wingdings" w:hint="default"/>
      </w:rPr>
    </w:lvl>
  </w:abstractNum>
  <w:abstractNum w:abstractNumId="94" w15:restartNumberingAfterBreak="0">
    <w:nsid w:val="75E0654E"/>
    <w:multiLevelType w:val="multilevel"/>
    <w:tmpl w:val="38F8CFAA"/>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95" w15:restartNumberingAfterBreak="0">
    <w:nsid w:val="76D06C83"/>
    <w:multiLevelType w:val="multilevel"/>
    <w:tmpl w:val="67326C1A"/>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6" w15:restartNumberingAfterBreak="0">
    <w:nsid w:val="773F099A"/>
    <w:multiLevelType w:val="hybridMultilevel"/>
    <w:tmpl w:val="F6C235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774200C5"/>
    <w:multiLevelType w:val="hybridMultilevel"/>
    <w:tmpl w:val="44E223BE"/>
    <w:lvl w:ilvl="0" w:tplc="95369E54">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98" w15:restartNumberingAfterBreak="0">
    <w:nsid w:val="77471DCF"/>
    <w:multiLevelType w:val="multilevel"/>
    <w:tmpl w:val="638A3B9A"/>
    <w:lvl w:ilvl="0">
      <w:start w:val="21"/>
      <w:numFmt w:val="decimal"/>
      <w:lvlText w:val="%1"/>
      <w:lvlJc w:val="left"/>
      <w:pPr>
        <w:tabs>
          <w:tab w:val="num" w:pos="0"/>
        </w:tabs>
        <w:ind w:left="444" w:hanging="444"/>
      </w:pPr>
    </w:lvl>
    <w:lvl w:ilvl="1">
      <w:start w:val="1"/>
      <w:numFmt w:val="decimal"/>
      <w:lvlText w:val="%1.%2"/>
      <w:lvlJc w:val="left"/>
      <w:pPr>
        <w:tabs>
          <w:tab w:val="num" w:pos="0"/>
        </w:tabs>
        <w:ind w:left="444" w:hanging="444"/>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9" w15:restartNumberingAfterBreak="0">
    <w:nsid w:val="78DB45F9"/>
    <w:multiLevelType w:val="hybridMultilevel"/>
    <w:tmpl w:val="58A88B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AE61145"/>
    <w:multiLevelType w:val="multilevel"/>
    <w:tmpl w:val="AD0635A6"/>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val="0"/>
        <w:bCs/>
      </w:rPr>
    </w:lvl>
    <w:lvl w:ilvl="2">
      <w:start w:val="1"/>
      <w:numFmt w:val="decimal"/>
      <w:lvlText w:val="%1.%2.%3."/>
      <w:lvlJc w:val="left"/>
      <w:pPr>
        <w:tabs>
          <w:tab w:val="num" w:pos="0"/>
        </w:tabs>
        <w:ind w:left="720" w:hanging="720"/>
      </w:pPr>
      <w:rPr>
        <w:rFonts w:cs="Times New Roman"/>
        <w:b w:val="0"/>
        <w:bCs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01" w15:restartNumberingAfterBreak="0">
    <w:nsid w:val="7BAF378B"/>
    <w:multiLevelType w:val="multilevel"/>
    <w:tmpl w:val="13F0623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Arial" w:hAnsi="Arial" w:cs="Arial" w:hint="default"/>
        <w:b w:val="0"/>
        <w:bCs w:val="0"/>
        <w:i w:val="0"/>
        <w:color w:val="auto"/>
        <w:sz w:val="22"/>
        <w:szCs w:val="22"/>
      </w:rPr>
    </w:lvl>
    <w:lvl w:ilvl="2">
      <w:start w:val="1"/>
      <w:numFmt w:val="decimal"/>
      <w:lvlText w:val="%3)"/>
      <w:lvlJc w:val="left"/>
      <w:pPr>
        <w:tabs>
          <w:tab w:val="num" w:pos="0"/>
        </w:tabs>
        <w:ind w:left="2773" w:hanging="504"/>
      </w:pPr>
      <w:rPr>
        <w:rFonts w:ascii="Arial" w:hAnsi="Arial" w:cs="Arial" w:hint="default"/>
        <w:b w:val="0"/>
        <w:bCs/>
        <w:sz w:val="22"/>
        <w:szCs w:val="22"/>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102" w15:restartNumberingAfterBreak="0">
    <w:nsid w:val="7DA91322"/>
    <w:multiLevelType w:val="hybridMultilevel"/>
    <w:tmpl w:val="77BA9F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7E816611"/>
    <w:multiLevelType w:val="hybridMultilevel"/>
    <w:tmpl w:val="61927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6899272">
    <w:abstractNumId w:val="101"/>
  </w:num>
  <w:num w:numId="2" w16cid:durableId="877812447">
    <w:abstractNumId w:val="53"/>
  </w:num>
  <w:num w:numId="3" w16cid:durableId="1463571973">
    <w:abstractNumId w:val="40"/>
  </w:num>
  <w:num w:numId="4" w16cid:durableId="1467895304">
    <w:abstractNumId w:val="94"/>
  </w:num>
  <w:num w:numId="5" w16cid:durableId="1096902831">
    <w:abstractNumId w:val="39"/>
  </w:num>
  <w:num w:numId="6" w16cid:durableId="1216237330">
    <w:abstractNumId w:val="58"/>
  </w:num>
  <w:num w:numId="7" w16cid:durableId="675770268">
    <w:abstractNumId w:val="73"/>
  </w:num>
  <w:num w:numId="8" w16cid:durableId="245579733">
    <w:abstractNumId w:val="3"/>
  </w:num>
  <w:num w:numId="9" w16cid:durableId="340546602">
    <w:abstractNumId w:val="27"/>
  </w:num>
  <w:num w:numId="10" w16cid:durableId="683553744">
    <w:abstractNumId w:val="83"/>
  </w:num>
  <w:num w:numId="11" w16cid:durableId="1679622205">
    <w:abstractNumId w:val="44"/>
  </w:num>
  <w:num w:numId="12" w16cid:durableId="1514799622">
    <w:abstractNumId w:val="50"/>
  </w:num>
  <w:num w:numId="13" w16cid:durableId="1498572995">
    <w:abstractNumId w:val="75"/>
  </w:num>
  <w:num w:numId="14" w16cid:durableId="1133868685">
    <w:abstractNumId w:val="32"/>
  </w:num>
  <w:num w:numId="15" w16cid:durableId="1630088897">
    <w:abstractNumId w:val="41"/>
  </w:num>
  <w:num w:numId="16" w16cid:durableId="1499232725">
    <w:abstractNumId w:val="31"/>
  </w:num>
  <w:num w:numId="17" w16cid:durableId="958142672">
    <w:abstractNumId w:val="22"/>
  </w:num>
  <w:num w:numId="18" w16cid:durableId="623772134">
    <w:abstractNumId w:val="98"/>
  </w:num>
  <w:num w:numId="19" w16cid:durableId="185170560">
    <w:abstractNumId w:val="10"/>
  </w:num>
  <w:num w:numId="20" w16cid:durableId="1572765054">
    <w:abstractNumId w:val="92"/>
  </w:num>
  <w:num w:numId="21" w16cid:durableId="561212562">
    <w:abstractNumId w:val="8"/>
  </w:num>
  <w:num w:numId="22" w16cid:durableId="1766074424">
    <w:abstractNumId w:val="51"/>
  </w:num>
  <w:num w:numId="23" w16cid:durableId="566450997">
    <w:abstractNumId w:val="14"/>
  </w:num>
  <w:num w:numId="24" w16cid:durableId="1458916475">
    <w:abstractNumId w:val="76"/>
  </w:num>
  <w:num w:numId="25" w16cid:durableId="1176656463">
    <w:abstractNumId w:val="88"/>
  </w:num>
  <w:num w:numId="26" w16cid:durableId="1257711874">
    <w:abstractNumId w:val="17"/>
  </w:num>
  <w:num w:numId="27" w16cid:durableId="1713459609">
    <w:abstractNumId w:val="16"/>
  </w:num>
  <w:num w:numId="28" w16cid:durableId="677847033">
    <w:abstractNumId w:val="85"/>
  </w:num>
  <w:num w:numId="29" w16cid:durableId="1339578010">
    <w:abstractNumId w:val="15"/>
  </w:num>
  <w:num w:numId="30" w16cid:durableId="614598561">
    <w:abstractNumId w:val="60"/>
  </w:num>
  <w:num w:numId="31" w16cid:durableId="1562445600">
    <w:abstractNumId w:val="47"/>
  </w:num>
  <w:num w:numId="32" w16cid:durableId="305740527">
    <w:abstractNumId w:val="84"/>
  </w:num>
  <w:num w:numId="33" w16cid:durableId="441849606">
    <w:abstractNumId w:val="61"/>
  </w:num>
  <w:num w:numId="34" w16cid:durableId="1961379534">
    <w:abstractNumId w:val="29"/>
  </w:num>
  <w:num w:numId="35" w16cid:durableId="2046713173">
    <w:abstractNumId w:val="100"/>
  </w:num>
  <w:num w:numId="36" w16cid:durableId="1232961446">
    <w:abstractNumId w:val="62"/>
  </w:num>
  <w:num w:numId="37" w16cid:durableId="564923010">
    <w:abstractNumId w:val="91"/>
  </w:num>
  <w:num w:numId="38" w16cid:durableId="1427262673">
    <w:abstractNumId w:val="57"/>
  </w:num>
  <w:num w:numId="39" w16cid:durableId="846945630">
    <w:abstractNumId w:val="23"/>
  </w:num>
  <w:num w:numId="40" w16cid:durableId="571814914">
    <w:abstractNumId w:val="72"/>
  </w:num>
  <w:num w:numId="41" w16cid:durableId="2034573110">
    <w:abstractNumId w:val="45"/>
  </w:num>
  <w:num w:numId="42" w16cid:durableId="48478145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32596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040036">
    <w:abstractNumId w:val="24"/>
  </w:num>
  <w:num w:numId="45" w16cid:durableId="7557876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26576432">
    <w:abstractNumId w:val="78"/>
  </w:num>
  <w:num w:numId="47" w16cid:durableId="27617691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89777879">
    <w:abstractNumId w:val="35"/>
    <w:lvlOverride w:ilvl="1">
      <w:lvl w:ilvl="1">
        <w:start w:val="1"/>
        <w:numFmt w:val="decimal"/>
        <w:lvlText w:val="%1.%2."/>
        <w:lvlJc w:val="left"/>
        <w:pPr>
          <w:ind w:left="720" w:hanging="720"/>
        </w:pPr>
        <w:rPr>
          <w:b w:val="0"/>
          <w:bCs/>
          <w:sz w:val="22"/>
          <w:szCs w:val="22"/>
        </w:rPr>
      </w:lvl>
    </w:lvlOverride>
  </w:num>
  <w:num w:numId="49" w16cid:durableId="843787883">
    <w:abstractNumId w:val="37"/>
  </w:num>
  <w:num w:numId="50" w16cid:durableId="1903909936">
    <w:abstractNumId w:val="65"/>
  </w:num>
  <w:num w:numId="51" w16cid:durableId="1919627719">
    <w:abstractNumId w:val="49"/>
  </w:num>
  <w:num w:numId="52" w16cid:durableId="1454444869">
    <w:abstractNumId w:val="56"/>
  </w:num>
  <w:num w:numId="53" w16cid:durableId="1049038625">
    <w:abstractNumId w:val="33"/>
  </w:num>
  <w:num w:numId="54" w16cid:durableId="2184392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66695822">
    <w:abstractNumId w:val="1"/>
  </w:num>
  <w:num w:numId="56" w16cid:durableId="1306396863">
    <w:abstractNumId w:val="59"/>
  </w:num>
  <w:num w:numId="57" w16cid:durableId="1174221704">
    <w:abstractNumId w:val="18"/>
  </w:num>
  <w:num w:numId="58" w16cid:durableId="781344194">
    <w:abstractNumId w:val="79"/>
  </w:num>
  <w:num w:numId="59" w16cid:durableId="943341847">
    <w:abstractNumId w:val="43"/>
  </w:num>
  <w:num w:numId="60" w16cid:durableId="1624800583">
    <w:abstractNumId w:val="4"/>
  </w:num>
  <w:num w:numId="61" w16cid:durableId="1896501321">
    <w:abstractNumId w:val="70"/>
  </w:num>
  <w:num w:numId="62" w16cid:durableId="124178953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30730216">
    <w:abstractNumId w:val="4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47469827">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13714020">
    <w:abstractNumId w:val="21"/>
  </w:num>
  <w:num w:numId="66" w16cid:durableId="615598445">
    <w:abstractNumId w:val="67"/>
  </w:num>
  <w:num w:numId="67" w16cid:durableId="227620331">
    <w:abstractNumId w:val="87"/>
  </w:num>
  <w:num w:numId="68" w16cid:durableId="1021009288">
    <w:abstractNumId w:val="36"/>
  </w:num>
  <w:num w:numId="69" w16cid:durableId="27727997">
    <w:abstractNumId w:val="9"/>
  </w:num>
  <w:num w:numId="70" w16cid:durableId="799618392">
    <w:abstractNumId w:val="25"/>
  </w:num>
  <w:num w:numId="71" w16cid:durableId="741298995">
    <w:abstractNumId w:val="64"/>
  </w:num>
  <w:num w:numId="72" w16cid:durableId="295531250">
    <w:abstractNumId w:val="38"/>
  </w:num>
  <w:num w:numId="73" w16cid:durableId="55907410">
    <w:abstractNumId w:val="5"/>
  </w:num>
  <w:num w:numId="74" w16cid:durableId="1237861620">
    <w:abstractNumId w:val="80"/>
  </w:num>
  <w:num w:numId="75" w16cid:durableId="216473032">
    <w:abstractNumId w:val="0"/>
  </w:num>
  <w:num w:numId="76" w16cid:durableId="1235512576">
    <w:abstractNumId w:val="2"/>
  </w:num>
  <w:num w:numId="77" w16cid:durableId="1698579673">
    <w:abstractNumId w:val="37"/>
    <w:lvlOverride w:ilvl="0">
      <w:startOverride w:val="1"/>
    </w:lvlOverride>
  </w:num>
  <w:num w:numId="78" w16cid:durableId="755319671">
    <w:abstractNumId w:val="19"/>
  </w:num>
  <w:num w:numId="79" w16cid:durableId="1711563358">
    <w:abstractNumId w:val="28"/>
  </w:num>
  <w:num w:numId="80" w16cid:durableId="2016498567">
    <w:abstractNumId w:val="97"/>
  </w:num>
  <w:num w:numId="81" w16cid:durableId="726101221">
    <w:abstractNumId w:val="63"/>
  </w:num>
  <w:num w:numId="82" w16cid:durableId="1314212669">
    <w:abstractNumId w:val="54"/>
  </w:num>
  <w:num w:numId="83" w16cid:durableId="847867399">
    <w:abstractNumId w:val="69"/>
  </w:num>
  <w:num w:numId="84" w16cid:durableId="1646159741">
    <w:abstractNumId w:val="74"/>
  </w:num>
  <w:num w:numId="85" w16cid:durableId="1747650570">
    <w:abstractNumId w:val="93"/>
  </w:num>
  <w:num w:numId="86" w16cid:durableId="231157991">
    <w:abstractNumId w:val="86"/>
  </w:num>
  <w:num w:numId="87" w16cid:durableId="1289705236">
    <w:abstractNumId w:val="46"/>
  </w:num>
  <w:num w:numId="88" w16cid:durableId="1524901488">
    <w:abstractNumId w:val="89"/>
  </w:num>
  <w:num w:numId="89" w16cid:durableId="1667247650">
    <w:abstractNumId w:val="81"/>
  </w:num>
  <w:num w:numId="90" w16cid:durableId="65955038">
    <w:abstractNumId w:val="13"/>
  </w:num>
  <w:num w:numId="91" w16cid:durableId="1914779220">
    <w:abstractNumId w:val="90"/>
  </w:num>
  <w:num w:numId="92" w16cid:durableId="13266124">
    <w:abstractNumId w:val="12"/>
  </w:num>
  <w:num w:numId="93" w16cid:durableId="768500030">
    <w:abstractNumId w:val="103"/>
  </w:num>
  <w:num w:numId="94" w16cid:durableId="1124469961">
    <w:abstractNumId w:val="6"/>
  </w:num>
  <w:num w:numId="95" w16cid:durableId="550652390">
    <w:abstractNumId w:val="71"/>
  </w:num>
  <w:num w:numId="96" w16cid:durableId="1222138879">
    <w:abstractNumId w:val="102"/>
  </w:num>
  <w:num w:numId="97" w16cid:durableId="237834892">
    <w:abstractNumId w:val="95"/>
  </w:num>
  <w:num w:numId="98" w16cid:durableId="1140920712">
    <w:abstractNumId w:val="20"/>
  </w:num>
  <w:num w:numId="99" w16cid:durableId="1355809248">
    <w:abstractNumId w:val="30"/>
  </w:num>
  <w:num w:numId="100" w16cid:durableId="730033197">
    <w:abstractNumId w:val="11"/>
  </w:num>
  <w:num w:numId="101" w16cid:durableId="1136873581">
    <w:abstractNumId w:val="68"/>
  </w:num>
  <w:num w:numId="102" w16cid:durableId="548877371">
    <w:abstractNumId w:val="34"/>
  </w:num>
  <w:num w:numId="103" w16cid:durableId="1841037734">
    <w:abstractNumId w:val="96"/>
  </w:num>
  <w:num w:numId="104" w16cid:durableId="1338264038">
    <w:abstractNumId w:val="35"/>
  </w:num>
  <w:num w:numId="105" w16cid:durableId="1279097847">
    <w:abstractNumId w:val="99"/>
  </w:num>
  <w:num w:numId="106" w16cid:durableId="1605771604">
    <w:abstractNumId w:val="66"/>
  </w:num>
  <w:num w:numId="107" w16cid:durableId="19273003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76"/>
    <w:rsid w:val="0002632A"/>
    <w:rsid w:val="00034633"/>
    <w:rsid w:val="000701A6"/>
    <w:rsid w:val="000C2FA5"/>
    <w:rsid w:val="001020D1"/>
    <w:rsid w:val="00143C14"/>
    <w:rsid w:val="00147F97"/>
    <w:rsid w:val="001E69FB"/>
    <w:rsid w:val="00242740"/>
    <w:rsid w:val="00262DFE"/>
    <w:rsid w:val="00275149"/>
    <w:rsid w:val="00387241"/>
    <w:rsid w:val="00392402"/>
    <w:rsid w:val="004051B3"/>
    <w:rsid w:val="00407DA7"/>
    <w:rsid w:val="004371CB"/>
    <w:rsid w:val="00440A52"/>
    <w:rsid w:val="00443287"/>
    <w:rsid w:val="00464C05"/>
    <w:rsid w:val="004A7BB6"/>
    <w:rsid w:val="0057569B"/>
    <w:rsid w:val="00583697"/>
    <w:rsid w:val="005938F7"/>
    <w:rsid w:val="005B716C"/>
    <w:rsid w:val="00633DDD"/>
    <w:rsid w:val="00651128"/>
    <w:rsid w:val="006655EB"/>
    <w:rsid w:val="00674AC1"/>
    <w:rsid w:val="00721635"/>
    <w:rsid w:val="00722E68"/>
    <w:rsid w:val="00746009"/>
    <w:rsid w:val="007B273B"/>
    <w:rsid w:val="007E15C5"/>
    <w:rsid w:val="00807895"/>
    <w:rsid w:val="0087641C"/>
    <w:rsid w:val="00876563"/>
    <w:rsid w:val="008B3EBA"/>
    <w:rsid w:val="008E7695"/>
    <w:rsid w:val="008F49DC"/>
    <w:rsid w:val="00940276"/>
    <w:rsid w:val="009545BC"/>
    <w:rsid w:val="009E5BD8"/>
    <w:rsid w:val="00A724A2"/>
    <w:rsid w:val="00A955BA"/>
    <w:rsid w:val="00AA184E"/>
    <w:rsid w:val="00AA2D7A"/>
    <w:rsid w:val="00AB48C8"/>
    <w:rsid w:val="00B861A2"/>
    <w:rsid w:val="00BE0448"/>
    <w:rsid w:val="00C024A5"/>
    <w:rsid w:val="00C4069C"/>
    <w:rsid w:val="00C705FD"/>
    <w:rsid w:val="00CC6741"/>
    <w:rsid w:val="00DE543B"/>
    <w:rsid w:val="00DF4CE2"/>
    <w:rsid w:val="00EC5730"/>
    <w:rsid w:val="00EE2A0A"/>
    <w:rsid w:val="00F811C5"/>
    <w:rsid w:val="00F8195E"/>
    <w:rsid w:val="00FA1490"/>
    <w:rsid w:val="00FE21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082A6"/>
  <w15:chartTrackingRefBased/>
  <w15:docId w15:val="{30D482C5-6F55-4F47-AE8C-7A46E9B2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iPriority="0"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632A"/>
    <w:pPr>
      <w:suppressAutoHyphens/>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9"/>
    <w:qFormat/>
    <w:rsid w:val="00940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40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94027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4027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4027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4027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4027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4027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4027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94027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4027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qFormat/>
    <w:rsid w:val="0094027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4027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4027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4027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4027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4027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40276"/>
    <w:rPr>
      <w:rFonts w:eastAsiaTheme="majorEastAsia" w:cstheme="majorBidi"/>
      <w:color w:val="272727" w:themeColor="text1" w:themeTint="D8"/>
    </w:rPr>
  </w:style>
  <w:style w:type="paragraph" w:styleId="Tytu">
    <w:name w:val="Title"/>
    <w:basedOn w:val="Normalny"/>
    <w:next w:val="Normalny"/>
    <w:link w:val="TytuZnak"/>
    <w:uiPriority w:val="99"/>
    <w:qFormat/>
    <w:rsid w:val="0094027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qFormat/>
    <w:rsid w:val="0094027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4027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qFormat/>
    <w:rsid w:val="0094027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40276"/>
    <w:pPr>
      <w:spacing w:before="160"/>
      <w:jc w:val="center"/>
    </w:pPr>
    <w:rPr>
      <w:i/>
      <w:iCs/>
      <w:color w:val="404040" w:themeColor="text1" w:themeTint="BF"/>
    </w:rPr>
  </w:style>
  <w:style w:type="character" w:customStyle="1" w:styleId="CytatZnak">
    <w:name w:val="Cytat Znak"/>
    <w:basedOn w:val="Domylnaczcionkaakapitu"/>
    <w:link w:val="Cytat"/>
    <w:uiPriority w:val="29"/>
    <w:rsid w:val="00940276"/>
    <w:rPr>
      <w:i/>
      <w:iCs/>
      <w:color w:val="404040" w:themeColor="text1" w:themeTint="BF"/>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940276"/>
    <w:pPr>
      <w:ind w:left="720"/>
      <w:contextualSpacing/>
    </w:pPr>
  </w:style>
  <w:style w:type="character" w:styleId="Wyrnienieintensywne">
    <w:name w:val="Intense Emphasis"/>
    <w:basedOn w:val="Domylnaczcionkaakapitu"/>
    <w:uiPriority w:val="21"/>
    <w:qFormat/>
    <w:rsid w:val="00940276"/>
    <w:rPr>
      <w:i/>
      <w:iCs/>
      <w:color w:val="0F4761" w:themeColor="accent1" w:themeShade="BF"/>
    </w:rPr>
  </w:style>
  <w:style w:type="paragraph" w:styleId="Cytatintensywny">
    <w:name w:val="Intense Quote"/>
    <w:basedOn w:val="Normalny"/>
    <w:next w:val="Normalny"/>
    <w:link w:val="CytatintensywnyZnak"/>
    <w:uiPriority w:val="30"/>
    <w:qFormat/>
    <w:rsid w:val="00940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40276"/>
    <w:rPr>
      <w:i/>
      <w:iCs/>
      <w:color w:val="0F4761" w:themeColor="accent1" w:themeShade="BF"/>
    </w:rPr>
  </w:style>
  <w:style w:type="character" w:styleId="Odwoanieintensywne">
    <w:name w:val="Intense Reference"/>
    <w:basedOn w:val="Domylnaczcionkaakapitu"/>
    <w:uiPriority w:val="32"/>
    <w:qFormat/>
    <w:rsid w:val="00940276"/>
    <w:rPr>
      <w:b/>
      <w:bCs/>
      <w:smallCaps/>
      <w:color w:val="0F4761" w:themeColor="accent1" w:themeShade="BF"/>
      <w:spacing w:val="5"/>
    </w:rPr>
  </w:style>
  <w:style w:type="character" w:customStyle="1" w:styleId="NagwekZnak">
    <w:name w:val="Nagłówek Znak"/>
    <w:aliases w:val="Nagłówek strony Znak"/>
    <w:link w:val="Nagwek"/>
    <w:uiPriority w:val="99"/>
    <w:qFormat/>
    <w:locked/>
    <w:rsid w:val="00940276"/>
    <w:rPr>
      <w:rFonts w:ascii="Times New Roman" w:hAnsi="Times New Roman" w:cs="Times New Roman"/>
      <w:lang w:eastAsia="pl-PL"/>
    </w:rPr>
  </w:style>
  <w:style w:type="character" w:customStyle="1" w:styleId="StopkaZnak">
    <w:name w:val="Stopka Znak"/>
    <w:link w:val="Stopka"/>
    <w:uiPriority w:val="99"/>
    <w:qFormat/>
    <w:locked/>
    <w:rsid w:val="00940276"/>
    <w:rPr>
      <w:rFonts w:ascii="Times New Roman" w:hAnsi="Times New Roman" w:cs="Times New Roman"/>
      <w:lang w:eastAsia="pl-PL"/>
    </w:rPr>
  </w:style>
  <w:style w:type="character" w:customStyle="1" w:styleId="Kolorowalistaakcent1Znak">
    <w:name w:val="Kolorowa lista — akcent 1 Znak"/>
    <w:aliases w:val="Numerowanie Znak,Akapit z listą5 Znak,T_SZ_List Paragraph Znak,normalny tekst Znak,Kolorowe cieniowanie — akcent 3 Znak,Kolorowa lista — akcent 11 Znak,b1 Zn"/>
    <w:link w:val="Kolorowalistaakcent11"/>
    <w:uiPriority w:val="99"/>
    <w:qFormat/>
    <w:locked/>
    <w:rsid w:val="00940276"/>
    <w:rPr>
      <w:rFonts w:ascii="Calibri" w:eastAsia="SimSun" w:hAnsi="Calibri"/>
      <w:sz w:val="20"/>
      <w:lang w:eastAsia="zh-CN"/>
    </w:rPr>
  </w:style>
  <w:style w:type="character" w:customStyle="1" w:styleId="czeinternetowe">
    <w:name w:val="Łącze internetowe"/>
    <w:uiPriority w:val="99"/>
    <w:rsid w:val="00940276"/>
    <w:rPr>
      <w:rFonts w:cs="Times New Roman"/>
      <w:color w:val="0000FF"/>
      <w:u w:val="single"/>
    </w:rPr>
  </w:style>
  <w:style w:type="character" w:customStyle="1" w:styleId="FontStyle33">
    <w:name w:val="Font Style33"/>
    <w:uiPriority w:val="99"/>
    <w:qFormat/>
    <w:rsid w:val="00940276"/>
    <w:rPr>
      <w:rFonts w:ascii="Times New Roman" w:hAnsi="Times New Roman"/>
      <w:sz w:val="22"/>
    </w:rPr>
  </w:style>
  <w:style w:type="character" w:customStyle="1" w:styleId="Odwiedzoneczeinternetowe">
    <w:name w:val="Odwiedzone łącze internetowe"/>
    <w:uiPriority w:val="99"/>
    <w:semiHidden/>
    <w:rsid w:val="00940276"/>
    <w:rPr>
      <w:rFonts w:cs="Times New Roman"/>
      <w:color w:val="954F72"/>
      <w:u w:val="single"/>
    </w:rPr>
  </w:style>
  <w:style w:type="character" w:customStyle="1" w:styleId="TekstpodstawowyZnak">
    <w:name w:val="Tekst podstawowy Znak"/>
    <w:link w:val="Tekstpodstawowy"/>
    <w:uiPriority w:val="99"/>
    <w:qFormat/>
    <w:locked/>
    <w:rsid w:val="00940276"/>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940276"/>
    <w:rPr>
      <w:rFonts w:ascii="Times" w:eastAsia="Times New Roman" w:hAnsi="Times"/>
      <w:lang w:val="x-none" w:eastAsia="x-none"/>
    </w:rPr>
  </w:style>
  <w:style w:type="character" w:customStyle="1" w:styleId="TekstdymkaZnak">
    <w:name w:val="Tekst dymka Znak"/>
    <w:link w:val="Tekstdymka"/>
    <w:uiPriority w:val="99"/>
    <w:semiHidden/>
    <w:qFormat/>
    <w:locked/>
    <w:rsid w:val="00940276"/>
    <w:rPr>
      <w:rFonts w:ascii="Tahoma" w:hAnsi="Tahoma" w:cs="Times New Roman"/>
      <w:sz w:val="16"/>
      <w:lang w:eastAsia="pl-PL"/>
    </w:rPr>
  </w:style>
  <w:style w:type="character" w:styleId="Odwoaniedokomentarza">
    <w:name w:val="annotation reference"/>
    <w:uiPriority w:val="99"/>
    <w:qFormat/>
    <w:rsid w:val="00940276"/>
    <w:rPr>
      <w:rFonts w:cs="Times New Roman"/>
      <w:sz w:val="16"/>
    </w:rPr>
  </w:style>
  <w:style w:type="character" w:customStyle="1" w:styleId="TekstkomentarzaZnak">
    <w:name w:val="Tekst komentarza Znak"/>
    <w:link w:val="Tekstkomentarza"/>
    <w:uiPriority w:val="99"/>
    <w:qFormat/>
    <w:locked/>
    <w:rsid w:val="00940276"/>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940276"/>
    <w:rPr>
      <w:rFonts w:ascii="Times New Roman" w:hAnsi="Times New Roman" w:cs="Times New Roman"/>
      <w:b/>
      <w:sz w:val="20"/>
      <w:lang w:eastAsia="pl-PL"/>
    </w:rPr>
  </w:style>
  <w:style w:type="character" w:customStyle="1" w:styleId="alb">
    <w:name w:val="a_lb"/>
    <w:qFormat/>
    <w:rsid w:val="00940276"/>
    <w:rPr>
      <w:rFonts w:cs="Times New Roman"/>
    </w:rPr>
  </w:style>
  <w:style w:type="character" w:customStyle="1" w:styleId="TekstprzypisudolnegoZnak">
    <w:name w:val="Tekst przypisu dolnego Znak"/>
    <w:link w:val="Tekstprzypisudolnego"/>
    <w:qFormat/>
    <w:locked/>
    <w:rsid w:val="00940276"/>
    <w:rPr>
      <w:rFonts w:ascii="Times New Roman" w:hAnsi="Times New Roman" w:cs="Times New Roman"/>
      <w:sz w:val="20"/>
      <w:lang w:eastAsia="pl-PL"/>
    </w:rPr>
  </w:style>
  <w:style w:type="character" w:customStyle="1" w:styleId="Zakotwiczenieprzypisudolnego">
    <w:name w:val="Zakotwiczenie przypisu dolnego"/>
    <w:rsid w:val="00940276"/>
    <w:rPr>
      <w:vertAlign w:val="superscript"/>
    </w:rPr>
  </w:style>
  <w:style w:type="character" w:customStyle="1" w:styleId="FootnoteCharacters">
    <w:name w:val="Footnote Characters"/>
    <w:uiPriority w:val="99"/>
    <w:qFormat/>
    <w:rsid w:val="00940276"/>
    <w:rPr>
      <w:rFonts w:cs="Times New Roman"/>
      <w:vertAlign w:val="superscript"/>
    </w:rPr>
  </w:style>
  <w:style w:type="character" w:customStyle="1" w:styleId="ZwykytekstZnak">
    <w:name w:val="Zwykły tekst Znak"/>
    <w:link w:val="Zwykytekst"/>
    <w:qFormat/>
    <w:locked/>
    <w:rsid w:val="00940276"/>
    <w:rPr>
      <w:rFonts w:ascii="Courier New" w:eastAsia="MS Mincho" w:hAnsi="Courier New" w:cs="Times New Roman"/>
      <w:sz w:val="20"/>
      <w:lang w:eastAsia="pl-PL"/>
    </w:rPr>
  </w:style>
  <w:style w:type="character" w:customStyle="1" w:styleId="Teksttreci">
    <w:name w:val="Tekst treści_"/>
    <w:uiPriority w:val="99"/>
    <w:qFormat/>
    <w:locked/>
    <w:rsid w:val="00940276"/>
    <w:rPr>
      <w:sz w:val="19"/>
      <w:shd w:val="clear" w:color="auto" w:fill="FFFFFF"/>
    </w:rPr>
  </w:style>
  <w:style w:type="character" w:customStyle="1" w:styleId="TeksttreciPogrubienie6">
    <w:name w:val="Tekst treści + Pogrubienie6"/>
    <w:uiPriority w:val="99"/>
    <w:qFormat/>
    <w:rsid w:val="00940276"/>
    <w:rPr>
      <w:b/>
      <w:spacing w:val="0"/>
      <w:sz w:val="19"/>
      <w:shd w:val="clear" w:color="auto" w:fill="FFFFFF"/>
    </w:rPr>
  </w:style>
  <w:style w:type="character" w:customStyle="1" w:styleId="Teksttreci0">
    <w:name w:val="Tekst treści"/>
    <w:uiPriority w:val="99"/>
    <w:qFormat/>
    <w:rsid w:val="00940276"/>
    <w:rPr>
      <w:rFonts w:ascii="Arial Unicode MS" w:eastAsia="Arial Unicode MS" w:hAnsi="Arial Unicode MS"/>
      <w:spacing w:val="0"/>
      <w:sz w:val="19"/>
      <w:shd w:val="clear" w:color="auto" w:fill="FFFFFF"/>
    </w:rPr>
  </w:style>
  <w:style w:type="character" w:customStyle="1" w:styleId="h2">
    <w:name w:val="h2"/>
    <w:uiPriority w:val="99"/>
    <w:qFormat/>
    <w:rsid w:val="00940276"/>
    <w:rPr>
      <w:rFonts w:cs="Times New Roman"/>
    </w:rPr>
  </w:style>
  <w:style w:type="character" w:customStyle="1" w:styleId="TekstprzypisukocowegoZnak">
    <w:name w:val="Tekst przypisu końcowego Znak"/>
    <w:link w:val="Tekstprzypisukocowego"/>
    <w:uiPriority w:val="99"/>
    <w:semiHidden/>
    <w:qFormat/>
    <w:locked/>
    <w:rsid w:val="00940276"/>
    <w:rPr>
      <w:rFonts w:ascii="Times New Roman" w:hAnsi="Times New Roman" w:cs="Times New Roman"/>
      <w:sz w:val="20"/>
      <w:lang w:eastAsia="pl-PL"/>
    </w:rPr>
  </w:style>
  <w:style w:type="character" w:customStyle="1" w:styleId="Zakotwiczenieprzypisukocowego">
    <w:name w:val="Zakotwiczenie przypisu końcowego"/>
    <w:rsid w:val="00940276"/>
    <w:rPr>
      <w:rFonts w:cs="Times New Roman"/>
      <w:vertAlign w:val="superscript"/>
    </w:rPr>
  </w:style>
  <w:style w:type="character" w:customStyle="1" w:styleId="EndnoteCharacters">
    <w:name w:val="Endnote Characters"/>
    <w:uiPriority w:val="99"/>
    <w:semiHidden/>
    <w:qFormat/>
    <w:rsid w:val="00940276"/>
    <w:rPr>
      <w:rFonts w:cs="Times New Roman"/>
      <w:vertAlign w:val="superscript"/>
    </w:rPr>
  </w:style>
  <w:style w:type="character" w:styleId="Pogrubienie">
    <w:name w:val="Strong"/>
    <w:qFormat/>
    <w:rsid w:val="00940276"/>
    <w:rPr>
      <w:rFonts w:cs="Times New Roman"/>
      <w:b/>
    </w:rPr>
  </w:style>
  <w:style w:type="character" w:customStyle="1" w:styleId="Tekstpodstawowy2Znak">
    <w:name w:val="Tekst podstawowy 2 Znak"/>
    <w:link w:val="Tekstpodstawowy2"/>
    <w:uiPriority w:val="99"/>
    <w:semiHidden/>
    <w:qFormat/>
    <w:locked/>
    <w:rsid w:val="00940276"/>
    <w:rPr>
      <w:rFonts w:ascii="Times New Roman" w:hAnsi="Times New Roman" w:cs="Times New Roman"/>
    </w:rPr>
  </w:style>
  <w:style w:type="character" w:customStyle="1" w:styleId="m5968006951817061090size">
    <w:name w:val="m5968006951817061090size"/>
    <w:uiPriority w:val="99"/>
    <w:qFormat/>
    <w:rsid w:val="00940276"/>
    <w:rPr>
      <w:rFonts w:cs="Times New Roman"/>
    </w:rPr>
  </w:style>
  <w:style w:type="character" w:customStyle="1" w:styleId="m5968006951817061090font">
    <w:name w:val="m5968006951817061090font"/>
    <w:uiPriority w:val="99"/>
    <w:qFormat/>
    <w:rsid w:val="00940276"/>
    <w:rPr>
      <w:rFonts w:cs="Times New Roman"/>
    </w:rPr>
  </w:style>
  <w:style w:type="character" w:customStyle="1" w:styleId="BezodstpwZnak">
    <w:name w:val="Bez odstępów Znak"/>
    <w:link w:val="Bezodstpw"/>
    <w:uiPriority w:val="1"/>
    <w:qFormat/>
    <w:locked/>
    <w:rsid w:val="00940276"/>
    <w:rPr>
      <w:rFonts w:eastAsia="Times New Roman"/>
      <w:sz w:val="22"/>
      <w:szCs w:val="22"/>
      <w:lang w:eastAsia="pl-PL"/>
    </w:rPr>
  </w:style>
  <w:style w:type="character" w:customStyle="1" w:styleId="apple-converted-space">
    <w:name w:val="apple-converted-space"/>
    <w:basedOn w:val="Domylnaczcionkaakapitu"/>
    <w:qFormat/>
    <w:rsid w:val="00940276"/>
  </w:style>
  <w:style w:type="character" w:customStyle="1" w:styleId="apple-tab-span">
    <w:name w:val="apple-tab-span"/>
    <w:basedOn w:val="Domylnaczcionkaakapitu"/>
    <w:qFormat/>
    <w:rsid w:val="00940276"/>
  </w:style>
  <w:style w:type="character" w:customStyle="1" w:styleId="s1">
    <w:name w:val="s1"/>
    <w:qFormat/>
    <w:rsid w:val="00940276"/>
    <w:rPr>
      <w:u w:val="single"/>
    </w:rPr>
  </w:style>
  <w:style w:type="character" w:customStyle="1" w:styleId="Nierozpoznanawzmianka1">
    <w:name w:val="Nierozpoznana wzmianka1"/>
    <w:uiPriority w:val="99"/>
    <w:qFormat/>
    <w:rsid w:val="00940276"/>
    <w:rPr>
      <w:color w:val="605E5C"/>
      <w:shd w:val="clear" w:color="auto" w:fill="E1DFDD"/>
    </w:rPr>
  </w:style>
  <w:style w:type="character" w:customStyle="1" w:styleId="Nierozpoznanawzmianka2">
    <w:name w:val="Nierozpoznana wzmianka2"/>
    <w:uiPriority w:val="99"/>
    <w:qFormat/>
    <w:rsid w:val="00940276"/>
    <w:rPr>
      <w:color w:val="605E5C"/>
      <w:shd w:val="clear" w:color="auto" w:fill="E1DFDD"/>
    </w:rPr>
  </w:style>
  <w:style w:type="character" w:customStyle="1" w:styleId="Wyrnienie">
    <w:name w:val="Wyróżnienie"/>
    <w:uiPriority w:val="20"/>
    <w:qFormat/>
    <w:locked/>
    <w:rsid w:val="00940276"/>
    <w:rPr>
      <w:i/>
      <w:iCs/>
    </w:rPr>
  </w:style>
  <w:style w:type="character" w:customStyle="1" w:styleId="Nierozpoznanawzmianka3">
    <w:name w:val="Nierozpoznana wzmianka3"/>
    <w:uiPriority w:val="99"/>
    <w:semiHidden/>
    <w:unhideWhenUsed/>
    <w:qFormat/>
    <w:rsid w:val="00940276"/>
    <w:rPr>
      <w:color w:val="605E5C"/>
      <w:shd w:val="clear" w:color="auto" w:fill="E1DFDD"/>
    </w:rPr>
  </w:style>
  <w:style w:type="character" w:customStyle="1" w:styleId="ListParagraphChar">
    <w:name w:val="List Paragraph Char"/>
    <w:qFormat/>
    <w:locked/>
    <w:rsid w:val="00940276"/>
    <w:rPr>
      <w:lang w:eastAsia="en-US"/>
    </w:rPr>
  </w:style>
  <w:style w:type="character" w:customStyle="1" w:styleId="Domylnaczcionkaakapitu1">
    <w:name w:val="Domyślna czcionka akapitu1"/>
    <w:qFormat/>
    <w:rsid w:val="00940276"/>
  </w:style>
  <w:style w:type="character" w:customStyle="1" w:styleId="Domylnaczcionkaakapitu2">
    <w:name w:val="Domyślna czcionka akapitu2"/>
    <w:qFormat/>
    <w:rsid w:val="00940276"/>
  </w:style>
  <w:style w:type="character" w:customStyle="1" w:styleId="fn-ref">
    <w:name w:val="fn-ref"/>
    <w:basedOn w:val="Domylnaczcionkaakapitu"/>
    <w:qFormat/>
    <w:rsid w:val="00940276"/>
  </w:style>
  <w:style w:type="character" w:customStyle="1" w:styleId="alb-s">
    <w:name w:val="a_lb-s"/>
    <w:basedOn w:val="Domylnaczcionkaakapitu"/>
    <w:qFormat/>
    <w:rsid w:val="00940276"/>
  </w:style>
  <w:style w:type="character" w:customStyle="1" w:styleId="Nierozpoznanawzmianka4">
    <w:name w:val="Nierozpoznana wzmianka4"/>
    <w:uiPriority w:val="99"/>
    <w:qFormat/>
    <w:rsid w:val="00940276"/>
    <w:rPr>
      <w:color w:val="605E5C"/>
      <w:shd w:val="clear" w:color="auto" w:fill="E1DFDD"/>
    </w:rPr>
  </w:style>
  <w:style w:type="character" w:customStyle="1" w:styleId="Znakiprzypiswdolnych">
    <w:name w:val="Znaki przypisów dolnych"/>
    <w:uiPriority w:val="99"/>
    <w:qFormat/>
    <w:rsid w:val="00940276"/>
    <w:rPr>
      <w:vertAlign w:val="superscript"/>
    </w:rPr>
  </w:style>
  <w:style w:type="character" w:customStyle="1" w:styleId="HTML-wstpniesformatowanyZnak">
    <w:name w:val="HTML - wstępnie sformatowany Znak"/>
    <w:uiPriority w:val="99"/>
    <w:semiHidden/>
    <w:qFormat/>
    <w:rsid w:val="00940276"/>
    <w:rPr>
      <w:rFonts w:ascii="Courier New" w:eastAsia="Times New Roman" w:hAnsi="Courier New" w:cs="Courier New"/>
    </w:rPr>
  </w:style>
  <w:style w:type="character" w:customStyle="1" w:styleId="Znakiprzypiswkocowych">
    <w:name w:val="Znaki przypisów końcowych"/>
    <w:qFormat/>
    <w:rsid w:val="00940276"/>
  </w:style>
  <w:style w:type="paragraph" w:styleId="Nagwek">
    <w:name w:val="header"/>
    <w:aliases w:val="Nagłówek strony"/>
    <w:basedOn w:val="Normalny"/>
    <w:next w:val="Tekstpodstawowy"/>
    <w:link w:val="NagwekZnak"/>
    <w:uiPriority w:val="99"/>
    <w:rsid w:val="00940276"/>
    <w:pPr>
      <w:tabs>
        <w:tab w:val="center" w:pos="4536"/>
        <w:tab w:val="right" w:pos="9072"/>
      </w:tabs>
    </w:pPr>
    <w:rPr>
      <w:rFonts w:eastAsiaTheme="minorHAnsi"/>
      <w:kern w:val="2"/>
      <w14:ligatures w14:val="standardContextual"/>
    </w:rPr>
  </w:style>
  <w:style w:type="character" w:customStyle="1" w:styleId="NagwekZnak1">
    <w:name w:val="Nagłówek Znak1"/>
    <w:basedOn w:val="Domylnaczcionkaakapitu"/>
    <w:uiPriority w:val="99"/>
    <w:semiHidden/>
    <w:rsid w:val="00940276"/>
    <w:rPr>
      <w:rFonts w:ascii="Times New Roman" w:eastAsia="Times New Roman" w:hAnsi="Times New Roman" w:cs="Times New Roman"/>
      <w:kern w:val="0"/>
      <w:lang w:eastAsia="pl-PL"/>
      <w14:ligatures w14:val="none"/>
    </w:rPr>
  </w:style>
  <w:style w:type="paragraph" w:styleId="Tekstpodstawowy">
    <w:name w:val="Body Text"/>
    <w:basedOn w:val="Normalny"/>
    <w:link w:val="TekstpodstawowyZnak"/>
    <w:uiPriority w:val="99"/>
    <w:rsid w:val="00940276"/>
    <w:rPr>
      <w:rFonts w:eastAsiaTheme="minorHAnsi"/>
      <w:b/>
      <w:kern w:val="2"/>
      <w:sz w:val="20"/>
      <w14:ligatures w14:val="standardContextual"/>
    </w:rPr>
  </w:style>
  <w:style w:type="character" w:customStyle="1" w:styleId="TekstpodstawowyZnak1">
    <w:name w:val="Tekst podstawowy Znak1"/>
    <w:basedOn w:val="Domylnaczcionkaakapitu"/>
    <w:uiPriority w:val="99"/>
    <w:semiHidden/>
    <w:rsid w:val="00940276"/>
    <w:rPr>
      <w:rFonts w:ascii="Times New Roman" w:eastAsia="Times New Roman" w:hAnsi="Times New Roman" w:cs="Times New Roman"/>
      <w:kern w:val="0"/>
      <w:lang w:eastAsia="pl-PL"/>
      <w14:ligatures w14:val="none"/>
    </w:rPr>
  </w:style>
  <w:style w:type="paragraph" w:styleId="Lista">
    <w:name w:val="List"/>
    <w:basedOn w:val="Normalny"/>
    <w:uiPriority w:val="99"/>
    <w:semiHidden/>
    <w:unhideWhenUsed/>
    <w:rsid w:val="00940276"/>
    <w:pPr>
      <w:ind w:left="283" w:hanging="283"/>
      <w:contextualSpacing/>
    </w:pPr>
  </w:style>
  <w:style w:type="paragraph" w:styleId="Legenda">
    <w:name w:val="caption"/>
    <w:basedOn w:val="Normalny"/>
    <w:qFormat/>
    <w:rsid w:val="00940276"/>
    <w:pPr>
      <w:suppressLineNumbers/>
      <w:spacing w:before="120" w:after="120"/>
    </w:pPr>
    <w:rPr>
      <w:rFonts w:cs="Mangal"/>
      <w:i/>
      <w:iCs/>
    </w:rPr>
  </w:style>
  <w:style w:type="paragraph" w:customStyle="1" w:styleId="Indeks">
    <w:name w:val="Indeks"/>
    <w:basedOn w:val="Normalny"/>
    <w:qFormat/>
    <w:rsid w:val="00940276"/>
    <w:pPr>
      <w:suppressLineNumbers/>
    </w:pPr>
    <w:rPr>
      <w:rFonts w:cs="Mangal"/>
    </w:rPr>
  </w:style>
  <w:style w:type="paragraph" w:customStyle="1" w:styleId="Gwkaistopka">
    <w:name w:val="Główka i stopka"/>
    <w:basedOn w:val="Normalny"/>
    <w:qFormat/>
    <w:rsid w:val="00940276"/>
  </w:style>
  <w:style w:type="paragraph" w:styleId="Stopka">
    <w:name w:val="footer"/>
    <w:basedOn w:val="Normalny"/>
    <w:link w:val="StopkaZnak"/>
    <w:uiPriority w:val="99"/>
    <w:rsid w:val="00940276"/>
    <w:pPr>
      <w:tabs>
        <w:tab w:val="center" w:pos="4536"/>
        <w:tab w:val="right" w:pos="9072"/>
      </w:tabs>
    </w:pPr>
    <w:rPr>
      <w:rFonts w:eastAsiaTheme="minorHAnsi"/>
      <w:kern w:val="2"/>
      <w14:ligatures w14:val="standardContextual"/>
    </w:rPr>
  </w:style>
  <w:style w:type="character" w:customStyle="1" w:styleId="StopkaZnak1">
    <w:name w:val="Stopka Znak1"/>
    <w:basedOn w:val="Domylnaczcionkaakapitu"/>
    <w:uiPriority w:val="99"/>
    <w:semiHidden/>
    <w:rsid w:val="00940276"/>
    <w:rPr>
      <w:rFonts w:ascii="Times New Roman" w:eastAsia="Times New Roman" w:hAnsi="Times New Roman" w:cs="Times New Roman"/>
      <w:kern w:val="0"/>
      <w:lang w:eastAsia="pl-PL"/>
      <w14:ligatures w14:val="none"/>
    </w:rPr>
  </w:style>
  <w:style w:type="paragraph" w:customStyle="1" w:styleId="Kolorowalistaakcent11">
    <w:name w:val="Kolorowa lista — akcent 11"/>
    <w:aliases w:val="Numerowanie,Akapit z listą5,T_SZ_List Paragraph,normalny tekst,Jasna lista — akcent 51,Kolorowa lista — akcent 111,Średnia siatka 1 — akcent 22"/>
    <w:basedOn w:val="Normalny"/>
    <w:link w:val="Kolorowalistaakcent1Znak"/>
    <w:uiPriority w:val="99"/>
    <w:qFormat/>
    <w:rsid w:val="00940276"/>
    <w:pPr>
      <w:spacing w:before="20" w:after="40" w:line="252" w:lineRule="auto"/>
      <w:ind w:left="720"/>
      <w:contextualSpacing/>
      <w:jc w:val="both"/>
    </w:pPr>
    <w:rPr>
      <w:rFonts w:ascii="Calibri" w:eastAsia="SimSun" w:hAnsi="Calibri" w:cstheme="minorBidi"/>
      <w:kern w:val="2"/>
      <w:sz w:val="20"/>
      <w:lang w:eastAsia="zh-CN"/>
      <w14:ligatures w14:val="standardContextual"/>
    </w:rPr>
  </w:style>
  <w:style w:type="paragraph" w:customStyle="1" w:styleId="Default">
    <w:name w:val="Default"/>
    <w:qFormat/>
    <w:rsid w:val="00940276"/>
    <w:pPr>
      <w:suppressAutoHyphens/>
      <w:spacing w:after="0" w:line="240" w:lineRule="auto"/>
    </w:pPr>
    <w:rPr>
      <w:rFonts w:ascii="Times New Roman" w:eastAsia="Calibri" w:hAnsi="Times New Roman" w:cs="Times New Roman"/>
      <w:color w:val="000000"/>
      <w:kern w:val="0"/>
      <w14:ligatures w14:val="none"/>
    </w:rPr>
  </w:style>
  <w:style w:type="paragraph" w:styleId="Bezodstpw">
    <w:name w:val="No Spacing"/>
    <w:link w:val="BezodstpwZnak"/>
    <w:uiPriority w:val="1"/>
    <w:qFormat/>
    <w:rsid w:val="00940276"/>
    <w:pPr>
      <w:suppressAutoHyphens/>
      <w:spacing w:after="0" w:line="240" w:lineRule="auto"/>
    </w:pPr>
    <w:rPr>
      <w:rFonts w:eastAsia="Times New Roman"/>
      <w:sz w:val="22"/>
      <w:szCs w:val="22"/>
      <w:lang w:eastAsia="pl-PL"/>
    </w:rPr>
  </w:style>
  <w:style w:type="paragraph" w:styleId="NormalnyWeb">
    <w:name w:val="Normal (Web)"/>
    <w:basedOn w:val="Normalny"/>
    <w:uiPriority w:val="99"/>
    <w:qFormat/>
    <w:rsid w:val="00940276"/>
    <w:rPr>
      <w:rFonts w:eastAsia="Calibri"/>
    </w:rPr>
  </w:style>
  <w:style w:type="paragraph" w:customStyle="1" w:styleId="Teksttreci2">
    <w:name w:val="Tekst treści (2)"/>
    <w:basedOn w:val="Normalny"/>
    <w:uiPriority w:val="99"/>
    <w:qFormat/>
    <w:rsid w:val="00940276"/>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940276"/>
    <w:pPr>
      <w:spacing w:line="360" w:lineRule="auto"/>
      <w:ind w:left="284" w:hanging="284"/>
    </w:pPr>
    <w:rPr>
      <w:szCs w:val="20"/>
    </w:rPr>
  </w:style>
  <w:style w:type="paragraph" w:customStyle="1" w:styleId="Teksttreci5">
    <w:name w:val="Tekst treści (5)"/>
    <w:basedOn w:val="Normalny"/>
    <w:uiPriority w:val="99"/>
    <w:qFormat/>
    <w:rsid w:val="00940276"/>
    <w:pPr>
      <w:widowControl w:val="0"/>
      <w:shd w:val="clear" w:color="auto" w:fill="FFFFFF"/>
      <w:spacing w:before="240" w:after="480" w:line="250" w:lineRule="exact"/>
      <w:ind w:hanging="320"/>
      <w:jc w:val="both"/>
    </w:pPr>
    <w:rPr>
      <w:i/>
      <w:sz w:val="22"/>
    </w:rPr>
  </w:style>
  <w:style w:type="paragraph" w:customStyle="1" w:styleId="pkt">
    <w:name w:val="pkt"/>
    <w:basedOn w:val="Normalny"/>
    <w:qFormat/>
    <w:rsid w:val="00940276"/>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940276"/>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940276"/>
    <w:pPr>
      <w:tabs>
        <w:tab w:val="num"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940276"/>
    <w:pPr>
      <w:numPr>
        <w:numId w:val="3"/>
      </w:numPr>
      <w:tabs>
        <w:tab w:val="left" w:pos="1440"/>
      </w:tabs>
      <w:spacing w:line="288" w:lineRule="auto"/>
      <w:ind w:left="1701" w:hanging="709"/>
      <w:jc w:val="both"/>
    </w:pPr>
    <w:rPr>
      <w:rFonts w:ascii="Times" w:hAnsi="Times" w:cstheme="minorBidi"/>
      <w:kern w:val="2"/>
      <w:lang w:val="x-none" w:eastAsia="x-none"/>
      <w14:ligatures w14:val="standardContextual"/>
    </w:rPr>
  </w:style>
  <w:style w:type="paragraph" w:styleId="Listanumerowana4">
    <w:name w:val="List Number 4"/>
    <w:basedOn w:val="Listanumerowana3"/>
    <w:uiPriority w:val="99"/>
    <w:qFormat/>
    <w:rsid w:val="00940276"/>
    <w:pPr>
      <w:numPr>
        <w:numId w:val="4"/>
      </w:numPr>
      <w:ind w:left="2552" w:hanging="851"/>
    </w:pPr>
  </w:style>
  <w:style w:type="paragraph" w:styleId="Listanumerowana5">
    <w:name w:val="List Number 5"/>
    <w:basedOn w:val="Normalny"/>
    <w:qFormat/>
    <w:rsid w:val="00940276"/>
    <w:pPr>
      <w:tabs>
        <w:tab w:val="num"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940276"/>
    <w:rPr>
      <w:rFonts w:ascii="Tahoma" w:eastAsiaTheme="minorHAnsi" w:hAnsi="Tahoma"/>
      <w:kern w:val="2"/>
      <w:sz w:val="16"/>
      <w14:ligatures w14:val="standardContextual"/>
    </w:rPr>
  </w:style>
  <w:style w:type="character" w:customStyle="1" w:styleId="TekstdymkaZnak1">
    <w:name w:val="Tekst dymka Znak1"/>
    <w:basedOn w:val="Domylnaczcionkaakapitu"/>
    <w:uiPriority w:val="99"/>
    <w:semiHidden/>
    <w:rsid w:val="00940276"/>
    <w:rPr>
      <w:rFonts w:ascii="Times New Roman" w:eastAsia="Times New Roman" w:hAnsi="Times New Roman" w:cs="Times New Roman"/>
      <w:kern w:val="0"/>
      <w:sz w:val="18"/>
      <w:szCs w:val="18"/>
      <w:lang w:eastAsia="pl-PL"/>
      <w14:ligatures w14:val="none"/>
    </w:rPr>
  </w:style>
  <w:style w:type="paragraph" w:styleId="Tekstkomentarza">
    <w:name w:val="annotation text"/>
    <w:basedOn w:val="Normalny"/>
    <w:link w:val="TekstkomentarzaZnak"/>
    <w:uiPriority w:val="99"/>
    <w:qFormat/>
    <w:rsid w:val="00940276"/>
    <w:rPr>
      <w:rFonts w:eastAsiaTheme="minorHAnsi"/>
      <w:kern w:val="2"/>
      <w:sz w:val="20"/>
      <w14:ligatures w14:val="standardContextual"/>
    </w:rPr>
  </w:style>
  <w:style w:type="character" w:customStyle="1" w:styleId="TekstkomentarzaZnak1">
    <w:name w:val="Tekst komentarza Znak1"/>
    <w:basedOn w:val="Domylnaczcionkaakapitu"/>
    <w:uiPriority w:val="99"/>
    <w:rsid w:val="00940276"/>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qFormat/>
    <w:rsid w:val="00940276"/>
    <w:rPr>
      <w:b/>
    </w:rPr>
  </w:style>
  <w:style w:type="character" w:customStyle="1" w:styleId="TematkomentarzaZnak1">
    <w:name w:val="Temat komentarza Znak1"/>
    <w:basedOn w:val="TekstkomentarzaZnak1"/>
    <w:uiPriority w:val="99"/>
    <w:semiHidden/>
    <w:rsid w:val="00940276"/>
    <w:rPr>
      <w:rFonts w:ascii="Times New Roman" w:eastAsia="Times New Roman" w:hAnsi="Times New Roman" w:cs="Times New Roman"/>
      <w:b/>
      <w:bCs/>
      <w:kern w:val="0"/>
      <w:sz w:val="20"/>
      <w:szCs w:val="20"/>
      <w:lang w:eastAsia="pl-PL"/>
      <w14:ligatures w14:val="none"/>
    </w:rPr>
  </w:style>
  <w:style w:type="paragraph" w:customStyle="1" w:styleId="normaltableau">
    <w:name w:val="normal_tableau"/>
    <w:basedOn w:val="Normalny"/>
    <w:uiPriority w:val="99"/>
    <w:qFormat/>
    <w:rsid w:val="00940276"/>
    <w:pPr>
      <w:spacing w:before="120" w:after="120"/>
      <w:jc w:val="both"/>
    </w:pPr>
    <w:rPr>
      <w:rFonts w:ascii="Optima" w:hAnsi="Optima"/>
      <w:sz w:val="22"/>
      <w:szCs w:val="22"/>
      <w:lang w:val="en-GB"/>
    </w:rPr>
  </w:style>
  <w:style w:type="paragraph" w:styleId="Tekstprzypisudolnego">
    <w:name w:val="footnote text"/>
    <w:basedOn w:val="Normalny"/>
    <w:link w:val="TekstprzypisudolnegoZnak"/>
    <w:rsid w:val="00940276"/>
    <w:rPr>
      <w:rFonts w:eastAsiaTheme="minorHAnsi"/>
      <w:kern w:val="2"/>
      <w:sz w:val="20"/>
      <w14:ligatures w14:val="standardContextual"/>
    </w:rPr>
  </w:style>
  <w:style w:type="character" w:customStyle="1" w:styleId="TekstprzypisudolnegoZnak1">
    <w:name w:val="Tekst przypisu dolnego Znak1"/>
    <w:basedOn w:val="Domylnaczcionkaakapitu"/>
    <w:uiPriority w:val="99"/>
    <w:semiHidden/>
    <w:rsid w:val="00940276"/>
    <w:rPr>
      <w:rFonts w:ascii="Times New Roman" w:eastAsia="Times New Roman" w:hAnsi="Times New Roman" w:cs="Times New Roman"/>
      <w:kern w:val="0"/>
      <w:sz w:val="20"/>
      <w:szCs w:val="20"/>
      <w:lang w:eastAsia="pl-PL"/>
      <w14:ligatures w14:val="none"/>
    </w:rPr>
  </w:style>
  <w:style w:type="paragraph" w:styleId="Zwykytekst">
    <w:name w:val="Plain Text"/>
    <w:basedOn w:val="Normalny"/>
    <w:link w:val="ZwykytekstZnak"/>
    <w:qFormat/>
    <w:rsid w:val="00940276"/>
    <w:rPr>
      <w:rFonts w:ascii="Courier New" w:eastAsia="MS Mincho" w:hAnsi="Courier New"/>
      <w:kern w:val="2"/>
      <w:sz w:val="20"/>
      <w14:ligatures w14:val="standardContextual"/>
    </w:rPr>
  </w:style>
  <w:style w:type="character" w:customStyle="1" w:styleId="ZwykytekstZnak1">
    <w:name w:val="Zwykły tekst Znak1"/>
    <w:basedOn w:val="Domylnaczcionkaakapitu"/>
    <w:uiPriority w:val="99"/>
    <w:semiHidden/>
    <w:rsid w:val="00940276"/>
    <w:rPr>
      <w:rFonts w:ascii="Consolas" w:eastAsia="Times New Roman" w:hAnsi="Consolas" w:cs="Consolas"/>
      <w:kern w:val="0"/>
      <w:sz w:val="21"/>
      <w:szCs w:val="21"/>
      <w:lang w:eastAsia="pl-PL"/>
      <w14:ligatures w14:val="none"/>
    </w:rPr>
  </w:style>
  <w:style w:type="paragraph" w:customStyle="1" w:styleId="Standard">
    <w:name w:val="Standard"/>
    <w:qFormat/>
    <w:rsid w:val="00940276"/>
    <w:pPr>
      <w:widowControl w:val="0"/>
      <w:suppressAutoHyphens/>
      <w:spacing w:after="0" w:line="240" w:lineRule="auto"/>
      <w:textAlignment w:val="baseline"/>
    </w:pPr>
    <w:rPr>
      <w:rFonts w:ascii="Times New Roman" w:eastAsia="Calibri" w:hAnsi="Times New Roman" w:cs="Tahoma"/>
      <w:lang w:val="en-US"/>
      <w14:ligatures w14:val="none"/>
    </w:rPr>
  </w:style>
  <w:style w:type="paragraph" w:customStyle="1" w:styleId="Tekstpodstawowywcity21">
    <w:name w:val="Tekst podstawowy wcięty 21"/>
    <w:basedOn w:val="Normalny"/>
    <w:uiPriority w:val="99"/>
    <w:qFormat/>
    <w:rsid w:val="00940276"/>
    <w:pPr>
      <w:widowControl w:val="0"/>
      <w:ind w:left="3686" w:hanging="1843"/>
      <w:jc w:val="both"/>
    </w:pPr>
    <w:rPr>
      <w:szCs w:val="20"/>
    </w:rPr>
  </w:style>
  <w:style w:type="paragraph" w:customStyle="1" w:styleId="Teksttreci1">
    <w:name w:val="Tekst treści1"/>
    <w:basedOn w:val="Normalny"/>
    <w:uiPriority w:val="99"/>
    <w:qFormat/>
    <w:rsid w:val="00940276"/>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940276"/>
    <w:rPr>
      <w:rFonts w:eastAsiaTheme="minorHAnsi"/>
      <w:kern w:val="2"/>
      <w:sz w:val="20"/>
      <w14:ligatures w14:val="standardContextual"/>
    </w:rPr>
  </w:style>
  <w:style w:type="character" w:customStyle="1" w:styleId="TekstprzypisukocowegoZnak1">
    <w:name w:val="Tekst przypisu końcowego Znak1"/>
    <w:basedOn w:val="Domylnaczcionkaakapitu"/>
    <w:uiPriority w:val="99"/>
    <w:semiHidden/>
    <w:rsid w:val="00940276"/>
    <w:rPr>
      <w:rFonts w:ascii="Times New Roman" w:eastAsia="Times New Roman" w:hAnsi="Times New Roman" w:cs="Times New Roman"/>
      <w:kern w:val="0"/>
      <w:sz w:val="20"/>
      <w:szCs w:val="20"/>
      <w:lang w:eastAsia="pl-PL"/>
      <w14:ligatures w14:val="none"/>
    </w:rPr>
  </w:style>
  <w:style w:type="paragraph" w:customStyle="1" w:styleId="text-justify">
    <w:name w:val="text-justify"/>
    <w:basedOn w:val="Normalny"/>
    <w:qFormat/>
    <w:rsid w:val="00940276"/>
    <w:pPr>
      <w:spacing w:beforeAutospacing="1" w:afterAutospacing="1"/>
    </w:pPr>
  </w:style>
  <w:style w:type="paragraph" w:customStyle="1" w:styleId="Kolorowecieniowanieakcent11">
    <w:name w:val="Kolorowe cieniowanie — akcent 11"/>
    <w:uiPriority w:val="99"/>
    <w:semiHidden/>
    <w:qFormat/>
    <w:rsid w:val="00940276"/>
    <w:pPr>
      <w:suppressAutoHyphens/>
      <w:spacing w:after="0" w:line="240" w:lineRule="auto"/>
    </w:pPr>
    <w:rPr>
      <w:rFonts w:ascii="Times New Roman" w:eastAsia="Times New Roman" w:hAnsi="Times New Roman" w:cs="Times New Roman"/>
      <w:kern w:val="0"/>
      <w:lang w:eastAsia="pl-PL"/>
      <w14:ligatures w14:val="none"/>
    </w:rPr>
  </w:style>
  <w:style w:type="paragraph" w:styleId="Tekstpodstawowy2">
    <w:name w:val="Body Text 2"/>
    <w:basedOn w:val="Normalny"/>
    <w:link w:val="Tekstpodstawowy2Znak"/>
    <w:uiPriority w:val="99"/>
    <w:semiHidden/>
    <w:qFormat/>
    <w:rsid w:val="00940276"/>
    <w:pPr>
      <w:spacing w:after="120" w:line="480" w:lineRule="auto"/>
    </w:pPr>
    <w:rPr>
      <w:rFonts w:eastAsiaTheme="minorHAnsi"/>
      <w:kern w:val="2"/>
      <w:lang w:eastAsia="en-US"/>
      <w14:ligatures w14:val="standardContextual"/>
    </w:rPr>
  </w:style>
  <w:style w:type="character" w:customStyle="1" w:styleId="Tekstpodstawowy2Znak1">
    <w:name w:val="Tekst podstawowy 2 Znak1"/>
    <w:basedOn w:val="Domylnaczcionkaakapitu"/>
    <w:uiPriority w:val="99"/>
    <w:semiHidden/>
    <w:rsid w:val="00940276"/>
    <w:rPr>
      <w:rFonts w:ascii="Times New Roman" w:eastAsia="Times New Roman" w:hAnsi="Times New Roman" w:cs="Times New Roman"/>
      <w:kern w:val="0"/>
      <w:lang w:eastAsia="pl-PL"/>
      <w14:ligatures w14:val="none"/>
    </w:rPr>
  </w:style>
  <w:style w:type="paragraph" w:customStyle="1" w:styleId="m5968006951817061090kolorowalistaakcent11">
    <w:name w:val="m5968006951817061090kolorowalistaakcent11"/>
    <w:basedOn w:val="Normalny"/>
    <w:uiPriority w:val="99"/>
    <w:qFormat/>
    <w:rsid w:val="00940276"/>
    <w:pPr>
      <w:spacing w:beforeAutospacing="1" w:afterAutospacing="1"/>
    </w:pPr>
    <w:rPr>
      <w:rFonts w:eastAsia="Calibri"/>
    </w:rPr>
  </w:style>
  <w:style w:type="paragraph" w:customStyle="1" w:styleId="ox-b171701408-msonormal">
    <w:name w:val="ox-b171701408-msonormal"/>
    <w:basedOn w:val="Normalny"/>
    <w:qFormat/>
    <w:rsid w:val="00940276"/>
    <w:pPr>
      <w:spacing w:beforeAutospacing="1" w:afterAutospacing="1"/>
    </w:pPr>
    <w:rPr>
      <w:rFonts w:eastAsia="Calibri"/>
    </w:rPr>
  </w:style>
  <w:style w:type="paragraph" w:customStyle="1" w:styleId="p1">
    <w:name w:val="p1"/>
    <w:basedOn w:val="Normalny"/>
    <w:qFormat/>
    <w:rsid w:val="00940276"/>
    <w:rPr>
      <w:rFonts w:ascii="Helvetica" w:eastAsia="Calibri" w:hAnsi="Helvetica"/>
      <w:sz w:val="15"/>
      <w:szCs w:val="15"/>
    </w:rPr>
  </w:style>
  <w:style w:type="paragraph" w:customStyle="1" w:styleId="p3">
    <w:name w:val="p3"/>
    <w:basedOn w:val="Normalny"/>
    <w:qFormat/>
    <w:rsid w:val="00940276"/>
    <w:pPr>
      <w:jc w:val="both"/>
    </w:pPr>
    <w:rPr>
      <w:rFonts w:ascii="Helvetica Neue" w:eastAsia="Calibri" w:hAnsi="Helvetica Neue"/>
      <w:color w:val="454545"/>
      <w:sz w:val="18"/>
      <w:szCs w:val="18"/>
    </w:rPr>
  </w:style>
  <w:style w:type="paragraph" w:customStyle="1" w:styleId="p2">
    <w:name w:val="p2"/>
    <w:basedOn w:val="Normalny"/>
    <w:qFormat/>
    <w:rsid w:val="00940276"/>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940276"/>
    <w:pPr>
      <w:spacing w:beforeAutospacing="1" w:afterAutospacing="1"/>
    </w:pPr>
    <w:rPr>
      <w:rFonts w:eastAsia="Calibri"/>
    </w:rPr>
  </w:style>
  <w:style w:type="paragraph" w:styleId="Poprawka">
    <w:name w:val="Revision"/>
    <w:uiPriority w:val="99"/>
    <w:semiHidden/>
    <w:qFormat/>
    <w:rsid w:val="00940276"/>
    <w:pPr>
      <w:suppressAutoHyphens/>
      <w:spacing w:after="0" w:line="240" w:lineRule="auto"/>
    </w:pPr>
    <w:rPr>
      <w:rFonts w:ascii="Times New Roman" w:eastAsia="Times New Roman" w:hAnsi="Times New Roman" w:cs="Times New Roman"/>
      <w:kern w:val="0"/>
      <w:lang w:eastAsia="pl-PL"/>
      <w14:ligatures w14:val="none"/>
    </w:rPr>
  </w:style>
  <w:style w:type="paragraph" w:customStyle="1" w:styleId="Tekstpodstawowy1">
    <w:name w:val="Tekst podstawowy1"/>
    <w:basedOn w:val="Normalny"/>
    <w:uiPriority w:val="99"/>
    <w:semiHidden/>
    <w:qFormat/>
    <w:rsid w:val="00940276"/>
    <w:pPr>
      <w:jc w:val="both"/>
    </w:pPr>
    <w:rPr>
      <w:rFonts w:ascii="Calibri" w:eastAsia="Calibri" w:hAnsi="Calibri"/>
      <w:sz w:val="20"/>
      <w:szCs w:val="20"/>
    </w:rPr>
  </w:style>
  <w:style w:type="paragraph" w:customStyle="1" w:styleId="Normalny1">
    <w:name w:val="Normalny1"/>
    <w:qFormat/>
    <w:rsid w:val="00940276"/>
    <w:pPr>
      <w:widowControl w:val="0"/>
      <w:suppressAutoHyphens/>
      <w:spacing w:after="0" w:line="240" w:lineRule="auto"/>
    </w:pPr>
    <w:rPr>
      <w:rFonts w:ascii="Times New Roman" w:eastAsia="Lucida Sans Unicode" w:hAnsi="Times New Roman" w:cs="Arial"/>
      <w:kern w:val="0"/>
      <w:lang w:eastAsia="zh-CN" w:bidi="hi-IN"/>
      <w14:ligatures w14:val="none"/>
    </w:rPr>
  </w:style>
  <w:style w:type="paragraph" w:customStyle="1" w:styleId="Kolorowecieniowanieakcent31">
    <w:name w:val="Kolorowe cieniowanie — akcent 31"/>
    <w:basedOn w:val="Normalny"/>
    <w:qFormat/>
    <w:rsid w:val="00940276"/>
    <w:pPr>
      <w:spacing w:before="20" w:after="40" w:line="252" w:lineRule="auto"/>
      <w:ind w:left="720"/>
      <w:contextualSpacing/>
      <w:jc w:val="both"/>
    </w:pPr>
    <w:rPr>
      <w:rFonts w:ascii="Calibri" w:eastAsia="SimSun" w:hAnsi="Calibri" w:cs="Calibri"/>
      <w:sz w:val="20"/>
      <w:szCs w:val="20"/>
      <w:lang w:eastAsia="zh-CN"/>
    </w:rPr>
  </w:style>
  <w:style w:type="paragraph" w:styleId="HTML-wstpniesformatowany">
    <w:name w:val="HTML Preformatted"/>
    <w:basedOn w:val="Normalny"/>
    <w:link w:val="HTML-wstpniesformatowanyZnak1"/>
    <w:uiPriority w:val="99"/>
    <w:semiHidden/>
    <w:unhideWhenUsed/>
    <w:qFormat/>
    <w:rsid w:val="0094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1">
    <w:name w:val="HTML - wstępnie sformatowany Znak1"/>
    <w:basedOn w:val="Domylnaczcionkaakapitu"/>
    <w:link w:val="HTML-wstpniesformatowany"/>
    <w:uiPriority w:val="99"/>
    <w:semiHidden/>
    <w:rsid w:val="00940276"/>
    <w:rPr>
      <w:rFonts w:ascii="Courier New" w:eastAsia="Times New Roman" w:hAnsi="Courier New" w:cs="Courier New"/>
      <w:kern w:val="0"/>
      <w:sz w:val="20"/>
      <w:szCs w:val="20"/>
      <w:lang w:eastAsia="pl-PL"/>
      <w14:ligatures w14:val="none"/>
    </w:rPr>
  </w:style>
  <w:style w:type="paragraph" w:customStyle="1" w:styleId="Zawartoramki">
    <w:name w:val="Zawartość ramki"/>
    <w:basedOn w:val="Normalny"/>
    <w:qFormat/>
    <w:rsid w:val="00940276"/>
  </w:style>
  <w:style w:type="table" w:styleId="Tabela-Siatka">
    <w:name w:val="Table Grid"/>
    <w:basedOn w:val="Standardowy"/>
    <w:uiPriority w:val="59"/>
    <w:rsid w:val="00940276"/>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rsid w:val="00940276"/>
  </w:style>
  <w:style w:type="character" w:styleId="Hipercze">
    <w:name w:val="Hyperlink"/>
    <w:uiPriority w:val="99"/>
    <w:unhideWhenUsed/>
    <w:rsid w:val="00940276"/>
    <w:rPr>
      <w:color w:val="0000FF"/>
      <w:u w:val="single"/>
    </w:rPr>
  </w:style>
  <w:style w:type="character" w:customStyle="1" w:styleId="Nierozpoznanawzmianka5">
    <w:name w:val="Nierozpoznana wzmianka5"/>
    <w:uiPriority w:val="99"/>
    <w:semiHidden/>
    <w:unhideWhenUsed/>
    <w:rsid w:val="00940276"/>
    <w:rPr>
      <w:color w:val="605E5C"/>
      <w:shd w:val="clear" w:color="auto" w:fill="E1DFDD"/>
    </w:rPr>
  </w:style>
  <w:style w:type="paragraph" w:customStyle="1" w:styleId="Nagwek10">
    <w:name w:val="Nagłówek1"/>
    <w:basedOn w:val="Standard"/>
    <w:rsid w:val="00940276"/>
    <w:pPr>
      <w:keepNext/>
      <w:widowControl/>
      <w:suppressAutoHyphens w:val="0"/>
      <w:spacing w:before="240" w:after="120"/>
      <w:textAlignment w:val="auto"/>
    </w:pPr>
    <w:rPr>
      <w:rFonts w:ascii="Arial" w:eastAsia="Microsoft YaHei" w:hAnsi="Arial" w:cs="Mangal"/>
      <w:color w:val="000000"/>
      <w:kern w:val="0"/>
      <w:sz w:val="28"/>
      <w:szCs w:val="28"/>
      <w:lang w:eastAsia="zh-CN" w:bidi="en-US"/>
    </w:rPr>
  </w:style>
  <w:style w:type="character" w:styleId="UyteHipercze">
    <w:name w:val="FollowedHyperlink"/>
    <w:uiPriority w:val="99"/>
    <w:semiHidden/>
    <w:unhideWhenUsed/>
    <w:rsid w:val="00940276"/>
    <w:rPr>
      <w:color w:val="800080"/>
      <w:u w:val="single"/>
    </w:rPr>
  </w:style>
  <w:style w:type="character" w:customStyle="1" w:styleId="Nierozpoznanawzmianka6">
    <w:name w:val="Nierozpoznana wzmianka6"/>
    <w:uiPriority w:val="99"/>
    <w:semiHidden/>
    <w:unhideWhenUsed/>
    <w:rsid w:val="00940276"/>
    <w:rPr>
      <w:color w:val="605E5C"/>
      <w:shd w:val="clear" w:color="auto" w:fill="E1DFDD"/>
    </w:rPr>
  </w:style>
  <w:style w:type="character" w:customStyle="1" w:styleId="Nierozpoznanawzmianka7">
    <w:name w:val="Nierozpoznana wzmianka7"/>
    <w:uiPriority w:val="99"/>
    <w:semiHidden/>
    <w:unhideWhenUsed/>
    <w:rsid w:val="00940276"/>
    <w:rPr>
      <w:color w:val="605E5C"/>
      <w:shd w:val="clear" w:color="auto" w:fill="E1DFDD"/>
    </w:rPr>
  </w:style>
  <w:style w:type="character" w:styleId="Odwoanieprzypisudolnego">
    <w:name w:val="footnote reference"/>
    <w:uiPriority w:val="99"/>
    <w:unhideWhenUsed/>
    <w:rsid w:val="00940276"/>
    <w:rPr>
      <w:vertAlign w:val="superscript"/>
    </w:rPr>
  </w:style>
  <w:style w:type="character" w:customStyle="1" w:styleId="Domylnaczcionkaakapitu0">
    <w:name w:val="Domy?lna czcionka akapitu"/>
    <w:rsid w:val="00940276"/>
  </w:style>
  <w:style w:type="paragraph" w:customStyle="1" w:styleId="Textbody">
    <w:name w:val="Text body"/>
    <w:basedOn w:val="Standard"/>
    <w:rsid w:val="00940276"/>
    <w:pPr>
      <w:autoSpaceDN w:val="0"/>
      <w:spacing w:after="120"/>
    </w:pPr>
    <w:rPr>
      <w:rFonts w:eastAsia="Andale Sans UI"/>
      <w:kern w:val="3"/>
    </w:rPr>
  </w:style>
  <w:style w:type="character" w:customStyle="1" w:styleId="Nierozpoznanawzmianka8">
    <w:name w:val="Nierozpoznana wzmianka8"/>
    <w:uiPriority w:val="99"/>
    <w:semiHidden/>
    <w:unhideWhenUsed/>
    <w:rsid w:val="00940276"/>
    <w:rPr>
      <w:color w:val="605E5C"/>
      <w:shd w:val="clear" w:color="auto" w:fill="E1DFDD"/>
    </w:rPr>
  </w:style>
  <w:style w:type="paragraph" w:customStyle="1" w:styleId="Nagwek31">
    <w:name w:val="Nagłówek 31"/>
    <w:basedOn w:val="Normalny"/>
    <w:next w:val="Normalny"/>
    <w:uiPriority w:val="9"/>
    <w:unhideWhenUsed/>
    <w:qFormat/>
    <w:locked/>
    <w:rsid w:val="00940276"/>
    <w:pPr>
      <w:keepNext/>
      <w:keepLines/>
      <w:spacing w:before="40"/>
      <w:outlineLvl w:val="2"/>
    </w:pPr>
    <w:rPr>
      <w:rFonts w:ascii="Cambria" w:hAnsi="Cambria"/>
      <w:color w:val="243F60"/>
    </w:rPr>
  </w:style>
  <w:style w:type="paragraph" w:customStyle="1" w:styleId="Akapitzlist2">
    <w:name w:val="Akapit z listą2"/>
    <w:basedOn w:val="Normalny"/>
    <w:qFormat/>
    <w:rsid w:val="00940276"/>
    <w:pPr>
      <w:widowControl w:val="0"/>
      <w:spacing w:before="20" w:after="40" w:line="252" w:lineRule="auto"/>
      <w:ind w:left="720"/>
      <w:jc w:val="both"/>
    </w:pPr>
    <w:rPr>
      <w:rFonts w:ascii="Calibri" w:eastAsia="SimSun" w:hAnsi="Calibri" w:cs="Calibri"/>
      <w:kern w:val="1"/>
      <w:sz w:val="20"/>
      <w:szCs w:val="20"/>
      <w:lang w:val="en-US" w:eastAsia="ar-SA"/>
    </w:rPr>
  </w:style>
  <w:style w:type="character" w:customStyle="1" w:styleId="Nierozpoznanawzmianka9">
    <w:name w:val="Nierozpoznana wzmianka9"/>
    <w:uiPriority w:val="99"/>
    <w:semiHidden/>
    <w:unhideWhenUsed/>
    <w:rsid w:val="00940276"/>
    <w:rPr>
      <w:color w:val="605E5C"/>
      <w:shd w:val="clear" w:color="auto" w:fill="E1DFDD"/>
    </w:rPr>
  </w:style>
  <w:style w:type="character" w:customStyle="1" w:styleId="act">
    <w:name w:val="act"/>
    <w:basedOn w:val="Domylnaczcionkaakapitu"/>
    <w:rsid w:val="00940276"/>
  </w:style>
  <w:style w:type="paragraph" w:customStyle="1" w:styleId="TableParagraph">
    <w:name w:val="Table Paragraph"/>
    <w:basedOn w:val="Normalny"/>
    <w:uiPriority w:val="1"/>
    <w:qFormat/>
    <w:rsid w:val="00940276"/>
    <w:pPr>
      <w:widowControl w:val="0"/>
      <w:numPr>
        <w:numId w:val="47"/>
      </w:numPr>
      <w:suppressAutoHyphens w:val="0"/>
      <w:autoSpaceDE w:val="0"/>
      <w:autoSpaceDN w:val="0"/>
    </w:pPr>
    <w:rPr>
      <w:rFonts w:ascii="Avenir-Light" w:eastAsia="Avenir-Light" w:hAnsi="Avenir-Light" w:cs="Avenir-Light"/>
      <w:sz w:val="22"/>
      <w:szCs w:val="22"/>
      <w:lang w:eastAsia="en-US"/>
    </w:rPr>
  </w:style>
  <w:style w:type="numbering" w:customStyle="1" w:styleId="WWNum19">
    <w:name w:val="WWNum19"/>
    <w:rsid w:val="00940276"/>
    <w:pPr>
      <w:numPr>
        <w:numId w:val="104"/>
      </w:numPr>
    </w:pPr>
  </w:style>
  <w:style w:type="numbering" w:customStyle="1" w:styleId="WWNum56">
    <w:name w:val="WWNum56"/>
    <w:rsid w:val="00940276"/>
    <w:pPr>
      <w:numPr>
        <w:numId w:val="49"/>
      </w:numPr>
    </w:pPr>
  </w:style>
  <w:style w:type="character" w:customStyle="1" w:styleId="x4k7w5x">
    <w:name w:val="x4k7w5x"/>
    <w:basedOn w:val="Domylnaczcionkaakapitu"/>
    <w:rsid w:val="00940276"/>
  </w:style>
  <w:style w:type="character" w:styleId="Nierozpoznanawzmianka">
    <w:name w:val="Unresolved Mention"/>
    <w:uiPriority w:val="99"/>
    <w:semiHidden/>
    <w:unhideWhenUsed/>
    <w:rsid w:val="00940276"/>
    <w:rPr>
      <w:color w:val="605E5C"/>
      <w:shd w:val="clear" w:color="auto" w:fill="E1DFDD"/>
    </w:rPr>
  </w:style>
  <w:style w:type="character" w:styleId="Numerstrony">
    <w:name w:val="page number"/>
    <w:basedOn w:val="Domylnaczcionkaakapitu"/>
    <w:uiPriority w:val="99"/>
    <w:semiHidden/>
    <w:unhideWhenUsed/>
    <w:rsid w:val="00940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2261">
      <w:bodyDiv w:val="1"/>
      <w:marLeft w:val="0"/>
      <w:marRight w:val="0"/>
      <w:marTop w:val="0"/>
      <w:marBottom w:val="0"/>
      <w:divBdr>
        <w:top w:val="none" w:sz="0" w:space="0" w:color="auto"/>
        <w:left w:val="none" w:sz="0" w:space="0" w:color="auto"/>
        <w:bottom w:val="none" w:sz="0" w:space="0" w:color="auto"/>
        <w:right w:val="none" w:sz="0" w:space="0" w:color="auto"/>
      </w:divBdr>
      <w:divsChild>
        <w:div w:id="1982925277">
          <w:marLeft w:val="0"/>
          <w:marRight w:val="0"/>
          <w:marTop w:val="0"/>
          <w:marBottom w:val="0"/>
          <w:divBdr>
            <w:top w:val="none" w:sz="0" w:space="0" w:color="auto"/>
            <w:left w:val="none" w:sz="0" w:space="0" w:color="auto"/>
            <w:bottom w:val="none" w:sz="0" w:space="0" w:color="auto"/>
            <w:right w:val="none" w:sz="0" w:space="0" w:color="auto"/>
          </w:divBdr>
          <w:divsChild>
            <w:div w:id="799106922">
              <w:marLeft w:val="0"/>
              <w:marRight w:val="0"/>
              <w:marTop w:val="0"/>
              <w:marBottom w:val="0"/>
              <w:divBdr>
                <w:top w:val="none" w:sz="0" w:space="0" w:color="auto"/>
                <w:left w:val="none" w:sz="0" w:space="0" w:color="auto"/>
                <w:bottom w:val="none" w:sz="0" w:space="0" w:color="auto"/>
                <w:right w:val="none" w:sz="0" w:space="0" w:color="auto"/>
              </w:divBdr>
              <w:divsChild>
                <w:div w:id="12117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54621">
      <w:bodyDiv w:val="1"/>
      <w:marLeft w:val="0"/>
      <w:marRight w:val="0"/>
      <w:marTop w:val="0"/>
      <w:marBottom w:val="0"/>
      <w:divBdr>
        <w:top w:val="none" w:sz="0" w:space="0" w:color="auto"/>
        <w:left w:val="none" w:sz="0" w:space="0" w:color="auto"/>
        <w:bottom w:val="none" w:sz="0" w:space="0" w:color="auto"/>
        <w:right w:val="none" w:sz="0" w:space="0" w:color="auto"/>
      </w:divBdr>
    </w:div>
    <w:div w:id="1284846541">
      <w:bodyDiv w:val="1"/>
      <w:marLeft w:val="0"/>
      <w:marRight w:val="0"/>
      <w:marTop w:val="0"/>
      <w:marBottom w:val="0"/>
      <w:divBdr>
        <w:top w:val="none" w:sz="0" w:space="0" w:color="auto"/>
        <w:left w:val="none" w:sz="0" w:space="0" w:color="auto"/>
        <w:bottom w:val="none" w:sz="0" w:space="0" w:color="auto"/>
        <w:right w:val="none" w:sz="0" w:space="0" w:color="auto"/>
      </w:divBdr>
      <w:divsChild>
        <w:div w:id="429619571">
          <w:marLeft w:val="0"/>
          <w:marRight w:val="0"/>
          <w:marTop w:val="0"/>
          <w:marBottom w:val="0"/>
          <w:divBdr>
            <w:top w:val="none" w:sz="0" w:space="0" w:color="auto"/>
            <w:left w:val="none" w:sz="0" w:space="0" w:color="auto"/>
            <w:bottom w:val="none" w:sz="0" w:space="0" w:color="auto"/>
            <w:right w:val="none" w:sz="0" w:space="0" w:color="auto"/>
          </w:divBdr>
          <w:divsChild>
            <w:div w:id="1651324335">
              <w:marLeft w:val="0"/>
              <w:marRight w:val="0"/>
              <w:marTop w:val="0"/>
              <w:marBottom w:val="0"/>
              <w:divBdr>
                <w:top w:val="none" w:sz="0" w:space="0" w:color="auto"/>
                <w:left w:val="none" w:sz="0" w:space="0" w:color="auto"/>
                <w:bottom w:val="none" w:sz="0" w:space="0" w:color="auto"/>
                <w:right w:val="none" w:sz="0" w:space="0" w:color="auto"/>
              </w:divBdr>
              <w:divsChild>
                <w:div w:id="4621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69777">
      <w:bodyDiv w:val="1"/>
      <w:marLeft w:val="0"/>
      <w:marRight w:val="0"/>
      <w:marTop w:val="0"/>
      <w:marBottom w:val="0"/>
      <w:divBdr>
        <w:top w:val="none" w:sz="0" w:space="0" w:color="auto"/>
        <w:left w:val="none" w:sz="0" w:space="0" w:color="auto"/>
        <w:bottom w:val="none" w:sz="0" w:space="0" w:color="auto"/>
        <w:right w:val="none" w:sz="0" w:space="0" w:color="auto"/>
      </w:divBdr>
      <w:divsChild>
        <w:div w:id="502672006">
          <w:marLeft w:val="0"/>
          <w:marRight w:val="0"/>
          <w:marTop w:val="0"/>
          <w:marBottom w:val="0"/>
          <w:divBdr>
            <w:top w:val="none" w:sz="0" w:space="0" w:color="auto"/>
            <w:left w:val="none" w:sz="0" w:space="0" w:color="auto"/>
            <w:bottom w:val="none" w:sz="0" w:space="0" w:color="auto"/>
            <w:right w:val="none" w:sz="0" w:space="0" w:color="auto"/>
          </w:divBdr>
          <w:divsChild>
            <w:div w:id="750463860">
              <w:marLeft w:val="0"/>
              <w:marRight w:val="0"/>
              <w:marTop w:val="0"/>
              <w:marBottom w:val="0"/>
              <w:divBdr>
                <w:top w:val="none" w:sz="0" w:space="0" w:color="auto"/>
                <w:left w:val="none" w:sz="0" w:space="0" w:color="auto"/>
                <w:bottom w:val="none" w:sz="0" w:space="0" w:color="auto"/>
                <w:right w:val="none" w:sz="0" w:space="0" w:color="auto"/>
              </w:divBdr>
              <w:divsChild>
                <w:div w:id="21319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budowlane-w-zakresie-uzdrowisk-6544" TargetMode="External"/><Relationship Id="rId13" Type="http://schemas.openxmlformats.org/officeDocument/2006/relationships/hyperlink" Target="mailto:przetargi@naleczow.pl"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zamowienia.gov.pl/mp-client/search/list/ocds-148610-8668ec98-79bc-440a-9c3b-8efd0a8d3b39" TargetMode="External"/><Relationship Id="rId12" Type="http://schemas.openxmlformats.org/officeDocument/2006/relationships/hyperlink" Target="https://ezamowienia.gov.p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regulam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zetargi@naleczow.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31</Pages>
  <Words>11924</Words>
  <Characters>71546</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C</dc:creator>
  <cp:keywords/>
  <dc:description/>
  <cp:lastModifiedBy>I C</cp:lastModifiedBy>
  <cp:revision>25</cp:revision>
  <dcterms:created xsi:type="dcterms:W3CDTF">2024-12-10T22:00:00Z</dcterms:created>
  <dcterms:modified xsi:type="dcterms:W3CDTF">2025-06-08T12:48:00Z</dcterms:modified>
</cp:coreProperties>
</file>