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85" w:rsidRPr="00732885" w:rsidRDefault="00732885" w:rsidP="00732885">
      <w:pPr>
        <w:spacing w:after="0" w:line="260" w:lineRule="atLeast"/>
        <w:rPr>
          <w:rFonts w:ascii="Verdana" w:eastAsia="Times New Roman" w:hAnsi="Verdana" w:cs="Arial CE"/>
          <w:color w:val="000000"/>
          <w:sz w:val="14"/>
          <w:lang w:eastAsia="pl-PL"/>
        </w:rPr>
      </w:pPr>
      <w:r w:rsidRPr="00732885">
        <w:rPr>
          <w:rFonts w:ascii="Verdana" w:eastAsia="Times New Roman" w:hAnsi="Verdana" w:cs="Arial CE"/>
          <w:color w:val="000000"/>
          <w:sz w:val="14"/>
          <w:lang w:eastAsia="pl-PL"/>
        </w:rPr>
        <w:t>Ogłoszenie powiązane:</w:t>
      </w:r>
    </w:p>
    <w:p w:rsidR="00732885" w:rsidRPr="00732885" w:rsidRDefault="00732885" w:rsidP="0073288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32885">
          <w:rPr>
            <w:rFonts w:ascii="Verdana" w:eastAsia="Times New Roman" w:hAnsi="Verdana" w:cs="Arial CE"/>
            <w:b/>
            <w:bCs/>
            <w:color w:val="FF0000"/>
            <w:sz w:val="14"/>
            <w:lang w:eastAsia="pl-PL"/>
          </w:rPr>
          <w:t>Ogłoszenie nr 131836-2013 z dnia 2013-04-04 r.</w:t>
        </w:r>
      </w:hyperlink>
      <w:r w:rsidRPr="00732885">
        <w:rPr>
          <w:rFonts w:ascii="Verdana" w:eastAsia="Times New Roman" w:hAnsi="Verdana" w:cs="Arial CE"/>
          <w:color w:val="000000"/>
          <w:sz w:val="14"/>
          <w:szCs w:val="14"/>
          <w:lang w:eastAsia="pl-PL"/>
        </w:rPr>
        <w:t xml:space="preserve"> Ogłoszenie o zamówieniu - Nałęczów</w:t>
      </w:r>
      <w:r w:rsidRPr="00732885">
        <w:rPr>
          <w:rFonts w:ascii="Verdana" w:eastAsia="Times New Roman" w:hAnsi="Verdana" w:cs="Arial CE"/>
          <w:color w:val="000000"/>
          <w:sz w:val="14"/>
          <w:szCs w:val="14"/>
          <w:lang w:eastAsia="pl-PL"/>
        </w:rPr>
        <w:br/>
        <w:t>I. Rewitalizacja infrastruktury drogowej ulic i chodników. Przedmiotem zamówienia jest wykonanie robót budowlanych związanych z przebudową infrastruktury ulic i chodników zlokalizowanych w centrum Nałęczowa polegających na: Wykonaniu...</w:t>
      </w:r>
      <w:r w:rsidRPr="00732885">
        <w:rPr>
          <w:rFonts w:ascii="Verdana" w:eastAsia="Times New Roman" w:hAnsi="Verdana" w:cs="Arial CE"/>
          <w:color w:val="000000"/>
          <w:sz w:val="14"/>
          <w:szCs w:val="14"/>
          <w:lang w:eastAsia="pl-PL"/>
        </w:rPr>
        <w:br/>
        <w:t xml:space="preserve">Termin składania ofert: 2013-04-23 </w:t>
      </w:r>
    </w:p>
    <w:p w:rsidR="00732885" w:rsidRPr="00732885" w:rsidRDefault="00732885" w:rsidP="0073288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3pt" o:hralign="center" o:hrstd="t" o:hrnoshade="t" o:hr="t" fillcolor="black" stroked="f"/>
        </w:pict>
      </w:r>
    </w:p>
    <w:p w:rsidR="00732885" w:rsidRPr="00732885" w:rsidRDefault="00732885" w:rsidP="00732885">
      <w:pPr>
        <w:spacing w:after="280" w:line="420" w:lineRule="atLeast"/>
        <w:ind w:left="19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Nałęczów: Rewitalizacja zdegradowanych obszarów centrum Nałęczowa - Infrastruktura ulic i chodników, ul. 1-go Maja, Mała architektura</w:t>
      </w:r>
      <w:r w:rsidRPr="0073288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3288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223928 - 2013; data zamieszczenia: 11.06.2013</w:t>
      </w:r>
      <w:r w:rsidRPr="0073288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131836 - 2013r.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32885" w:rsidRPr="00732885" w:rsidRDefault="00732885" w:rsidP="00732885">
      <w:pPr>
        <w:spacing w:before="324" w:after="19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Miejska Nałęczów, al. Lipowa 3, 24-150 Nałęczów, woj. lubelskie, tel. 081 5014500, faks 081 5014500.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32885" w:rsidRPr="00732885" w:rsidRDefault="00732885" w:rsidP="00732885">
      <w:pPr>
        <w:spacing w:before="324" w:after="19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Rewitalizacja zdegradowanych obszarów centrum Nałęczowa - Infrastruktura ulic i chodników, ul. 1-go Maja, Mała architektura.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Rewitalizacja infrastruktury drogowej ulic i chodników. Przedmiotem zamówienia jest wykonanie robót budowlanych związanych z przebudową infrastruktury ulic i chodników zlokalizowanych w centrum Nałęczowa polegających na: Wykonaniu remontu schodów zewnętrznych oraz przebudowa ul. Przesmyk, Budowie schodów zewnętrznych przy ul. 1 Maja prowadzących do parku, Budowie schodów zewnętrznych przy ul. 1 Maja prowadzących do altany, Renowacja istniejących oraz budowa murku na placu przed Nałęczowskim Ośrodkiem Kultury, Przebudowa terenu przed Urzędem Miejskim w Nałęczowie wraz ze schodami zewnętrznymi, Budowa schodów zewnętrznych za parkingiem przy Urzędzie Miejskim w 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Nałęczowie. Budowa murku oporowego za Urzędem Miejskim w Nałęczowie. Przebudowa alejek skweru miejskiego przy ulicach Armatnia Góra, Chopina i 1 Maja. Przebudowa ulicy Chopina od granicy pasa drogowego drogi wojewódzkiej nr 830 do bramy Parku Zdrojowego na nawierzchnię z kostki granitowej grubości 8 </w:t>
      </w:r>
      <w:proofErr w:type="spellStart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spellEnd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. Budowa postoju dorożek przy ul. Chopina o nawierzchni z kostki granitowej grubości 8 </w:t>
      </w:r>
      <w:proofErr w:type="spellStart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spellEnd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. Przebudowa parkingu przy ulicy Chopina, Przebudowa Terenu przy Nałęczowskim Ośrodku Kultury, Przebudowa ulicy Lipowej od granicy pasa drogowego drogi wojewódzkiej Nr 830 ul 1 Maja do bramy Parku Zdrojowego na nawierzchnię z kostki granitowej grubości 8 </w:t>
      </w:r>
      <w:proofErr w:type="spellStart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spellEnd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. Przebudowa i budowa chodnika przy ul. Leśnej. Przebudowa ulicy za budynkiem Urzędu Miasta. Przebudowa parkingu przy banku na nawierzchnię z kostki granitowej grubości 8 </w:t>
      </w:r>
      <w:proofErr w:type="spellStart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spellEnd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. Sugerowany kształt kostki granitowej o wymiarach 12 x 20 cm do wbudowania na ulicach Lipowej, Chopina, postoju dorożek i placu przed bankiem obok Urzędu Miejskiego przedstawiono na rysunku będącym załącznikiem do SIWZ. Szczegółowy opis przedsięwzięcia znajduje się w dokumentacji projektowo-kosztorysowej będącej załącznikiem do SIWZ. II. Rewitalizacja mostu na rzece </w:t>
      </w:r>
      <w:proofErr w:type="spellStart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Bochotniczance</w:t>
      </w:r>
      <w:proofErr w:type="spellEnd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i ul. 1 Maja, odcinek drogi wojewódzkiej nr 830. wymiana nawierzchni chodników i zjazdów na ul. 1 Maja na odcinku od skrzyżowania z ul. Lipową do skrzyżowania z ul. F. Chopina i S. A. Poniatowskiego, z kostki betonowej na nawierzchnię z płyt betonowych i kostki granitowej. wykonanie i wymiana elementów małej architektury jak schodów, pochylni, murków oporowych, rewitalizacja mostu poprzez wymianę balustrad, powierzchni stożków mostu i renowację powierzchni bocznych i chodników na moście nasadzenie krzewów i bylin w donicach oraz obsadzenie terenu zielenią niską. Szczegółowy opis zadania znajduje się w dokumentacji projektowo kosztorysowej będącej załącznikiem do SIWZ. III. Mała architektura. Na małą architekturę składają się następujące elementy: tablice informacyjne, stojaki na rowery, kosze na śmieci, słupki ozdobne, łańcuchy ozdobne, wieże kwiatowe, donice na kwiaty żeliwne i drewniane, słupki granitowe, wiaty przystankowe, maszty flagowe. Wszystkie elementy małej architektury oraz ich rozmieszczenie przedstawione są w Katalogu urządzeń i wyposażenia dla </w:t>
      </w:r>
      <w:proofErr w:type="spellStart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rewitalizowanej</w:t>
      </w:r>
      <w:proofErr w:type="spellEnd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części Nałęczowa oraz projekcie rozmieszczenia urządzeń i wyposażenia będącym załącznikiem do SIWZ.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45.11.00.00-1, 45.23.00.00-8, 45.23.30.00-9, 45.20.00.00-9, 45.22.00.00-5, 45.11.10.00-8, 45.22.10.00-2, 45.11.27.11-2.</w:t>
      </w:r>
    </w:p>
    <w:p w:rsidR="00732885" w:rsidRPr="00732885" w:rsidRDefault="00732885" w:rsidP="00732885">
      <w:pPr>
        <w:spacing w:before="324" w:after="19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732885" w:rsidRPr="00732885" w:rsidRDefault="00732885" w:rsidP="00732885">
      <w:pPr>
        <w:numPr>
          <w:ilvl w:val="0"/>
          <w:numId w:val="1"/>
        </w:numPr>
        <w:spacing w:before="100" w:beforeAutospacing="1" w:after="100" w:afterAutospacing="1" w:line="400" w:lineRule="atLeast"/>
        <w:ind w:left="389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Projekt jest </w:t>
      </w:r>
      <w:proofErr w:type="spellStart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współfinasowany</w:t>
      </w:r>
      <w:proofErr w:type="spellEnd"/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ze środków Europejskiego Funduszu Rozwoju Regionalnego w ramach Regionalnego Programu Operacyjnego Województwa Lubelskiego na lata 2007-2013. Działanie 3.2. Rewitalizacja zdegradowanych obszarów miejskich.</w:t>
      </w:r>
    </w:p>
    <w:p w:rsidR="00732885" w:rsidRPr="00732885" w:rsidRDefault="00732885" w:rsidP="00732885">
      <w:pPr>
        <w:spacing w:before="324" w:after="19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05.06.2013.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9.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32885" w:rsidRPr="00732885" w:rsidRDefault="00732885" w:rsidP="00732885">
      <w:pPr>
        <w:numPr>
          <w:ilvl w:val="0"/>
          <w:numId w:val="2"/>
        </w:numPr>
        <w:spacing w:before="100" w:beforeAutospacing="1" w:after="100" w:afterAutospacing="1" w:line="400" w:lineRule="atLeast"/>
        <w:ind w:left="389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Zakład Budowy Wodociągów i Kanalizacji, 24-173 Markuszów, 24-173 Góry 85A, kraj/woj. lubelskie.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3288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>: 7004285,09 PLN.</w:t>
      </w:r>
    </w:p>
    <w:p w:rsidR="00732885" w:rsidRPr="00732885" w:rsidRDefault="00732885" w:rsidP="00732885">
      <w:pPr>
        <w:spacing w:after="0" w:line="400" w:lineRule="atLeast"/>
        <w:ind w:left="19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32885" w:rsidRPr="00732885" w:rsidRDefault="00732885" w:rsidP="00732885">
      <w:pPr>
        <w:numPr>
          <w:ilvl w:val="0"/>
          <w:numId w:val="3"/>
        </w:numPr>
        <w:spacing w:after="0" w:line="400" w:lineRule="atLeast"/>
        <w:ind w:left="58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3062606,56</w:t>
      </w:r>
    </w:p>
    <w:p w:rsidR="00732885" w:rsidRPr="00732885" w:rsidRDefault="00732885" w:rsidP="00732885">
      <w:pPr>
        <w:numPr>
          <w:ilvl w:val="0"/>
          <w:numId w:val="3"/>
        </w:numPr>
        <w:spacing w:after="0" w:line="400" w:lineRule="atLeast"/>
        <w:ind w:left="58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3062606,56</w:t>
      </w: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5987726,47</w:t>
      </w:r>
    </w:p>
    <w:p w:rsidR="00732885" w:rsidRPr="00732885" w:rsidRDefault="00732885" w:rsidP="00732885">
      <w:pPr>
        <w:numPr>
          <w:ilvl w:val="0"/>
          <w:numId w:val="3"/>
        </w:numPr>
        <w:spacing w:after="0" w:line="400" w:lineRule="atLeast"/>
        <w:ind w:left="58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288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3288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122452" w:rsidRDefault="00122452"/>
    <w:sectPr w:rsidR="00122452" w:rsidSect="0012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04"/>
    <w:multiLevelType w:val="multilevel"/>
    <w:tmpl w:val="A4E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533EF"/>
    <w:multiLevelType w:val="multilevel"/>
    <w:tmpl w:val="0A9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11F1B"/>
    <w:multiLevelType w:val="multilevel"/>
    <w:tmpl w:val="1CEA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32885"/>
    <w:rsid w:val="00122452"/>
    <w:rsid w:val="0073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8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2885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32885"/>
    <w:pPr>
      <w:spacing w:after="0" w:line="420" w:lineRule="atLeast"/>
      <w:ind w:left="19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32885"/>
    <w:pPr>
      <w:spacing w:before="324" w:after="19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32885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9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1836&amp;rok=2013-04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MMazur</cp:lastModifiedBy>
  <cp:revision>1</cp:revision>
  <dcterms:created xsi:type="dcterms:W3CDTF">2013-06-11T11:16:00Z</dcterms:created>
  <dcterms:modified xsi:type="dcterms:W3CDTF">2013-06-11T11:17:00Z</dcterms:modified>
</cp:coreProperties>
</file>