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5DB4" w14:textId="77777777" w:rsidR="003E45FF" w:rsidRPr="00751079" w:rsidRDefault="003E45FF" w:rsidP="00EB287D">
      <w:pPr>
        <w:pStyle w:val="Tytu"/>
        <w:spacing w:line="276" w:lineRule="auto"/>
        <w:rPr>
          <w:rFonts w:ascii="Arial" w:hAnsi="Arial" w:cs="Arial"/>
          <w:spacing w:val="60"/>
          <w:sz w:val="40"/>
          <w:szCs w:val="40"/>
        </w:rPr>
      </w:pPr>
      <w:r w:rsidRPr="00751079">
        <w:rPr>
          <w:rFonts w:ascii="Arial" w:hAnsi="Arial" w:cs="Arial"/>
          <w:spacing w:val="60"/>
          <w:sz w:val="40"/>
          <w:szCs w:val="40"/>
        </w:rPr>
        <w:t xml:space="preserve">Specyfikacja </w:t>
      </w:r>
    </w:p>
    <w:p w14:paraId="717790EA" w14:textId="77777777" w:rsidR="003E45FF" w:rsidRPr="00751079" w:rsidRDefault="003E45FF" w:rsidP="00EB287D">
      <w:pPr>
        <w:pStyle w:val="Tytu"/>
        <w:spacing w:line="276" w:lineRule="auto"/>
        <w:rPr>
          <w:rFonts w:ascii="Arial" w:hAnsi="Arial" w:cs="Arial"/>
          <w:spacing w:val="60"/>
          <w:sz w:val="40"/>
          <w:szCs w:val="40"/>
        </w:rPr>
      </w:pPr>
      <w:r w:rsidRPr="00751079">
        <w:rPr>
          <w:rFonts w:ascii="Arial" w:hAnsi="Arial" w:cs="Arial"/>
          <w:spacing w:val="60"/>
          <w:sz w:val="40"/>
          <w:szCs w:val="40"/>
        </w:rPr>
        <w:t>WARUNKÓW zamówienia</w:t>
      </w:r>
    </w:p>
    <w:p w14:paraId="5A0C0F43" w14:textId="77777777" w:rsidR="00AB5BD5" w:rsidRDefault="00AB5BD5" w:rsidP="00EB287D">
      <w:pPr>
        <w:spacing w:line="276" w:lineRule="auto"/>
        <w:jc w:val="center"/>
        <w:rPr>
          <w:rFonts w:ascii="Arial" w:eastAsia="Times New Roman" w:hAnsi="Arial" w:cs="Arial"/>
          <w:b/>
          <w:bCs/>
          <w:sz w:val="24"/>
          <w:szCs w:val="24"/>
          <w:lang w:eastAsia="pl-PL"/>
        </w:rPr>
      </w:pPr>
    </w:p>
    <w:p w14:paraId="12FF48A3" w14:textId="79CA1EC9" w:rsidR="003E45FF" w:rsidRDefault="000850B7" w:rsidP="00EB287D">
      <w:pPr>
        <w:spacing w:line="276" w:lineRule="auto"/>
        <w:jc w:val="center"/>
        <w:rPr>
          <w:rFonts w:ascii="Arial" w:eastAsia="Times New Roman" w:hAnsi="Arial" w:cs="Arial"/>
          <w:b/>
          <w:bCs/>
          <w:sz w:val="24"/>
          <w:szCs w:val="24"/>
          <w:lang w:eastAsia="pl-PL"/>
        </w:rPr>
      </w:pPr>
      <w:r w:rsidRPr="00751079">
        <w:rPr>
          <w:rFonts w:ascii="Arial" w:eastAsia="Times New Roman" w:hAnsi="Arial" w:cs="Arial"/>
          <w:b/>
          <w:bCs/>
          <w:sz w:val="24"/>
          <w:szCs w:val="24"/>
          <w:lang w:eastAsia="pl-PL"/>
        </w:rPr>
        <w:t>ZAMAWIAJĄCY</w:t>
      </w:r>
      <w:r w:rsidR="00A7386A" w:rsidRPr="00751079">
        <w:rPr>
          <w:rFonts w:ascii="Arial" w:eastAsia="Times New Roman" w:hAnsi="Arial" w:cs="Arial"/>
          <w:b/>
          <w:bCs/>
          <w:sz w:val="24"/>
          <w:szCs w:val="24"/>
          <w:lang w:eastAsia="pl-PL"/>
        </w:rPr>
        <w:t xml:space="preserve"> GMINA </w:t>
      </w:r>
      <w:r w:rsidR="00DB6D64">
        <w:rPr>
          <w:rFonts w:ascii="Arial" w:eastAsia="Times New Roman" w:hAnsi="Arial" w:cs="Arial"/>
          <w:b/>
          <w:bCs/>
          <w:sz w:val="24"/>
          <w:szCs w:val="24"/>
          <w:lang w:eastAsia="pl-PL"/>
        </w:rPr>
        <w:t>NAŁĘCZÓW</w:t>
      </w:r>
    </w:p>
    <w:p w14:paraId="784C271C" w14:textId="77777777" w:rsidR="00AB5BD5" w:rsidRPr="00751079" w:rsidRDefault="00AB5BD5" w:rsidP="00EB287D">
      <w:pPr>
        <w:spacing w:line="276" w:lineRule="auto"/>
        <w:jc w:val="center"/>
        <w:rPr>
          <w:rFonts w:ascii="Arial" w:hAnsi="Arial" w:cs="Arial"/>
        </w:rPr>
      </w:pPr>
    </w:p>
    <w:p w14:paraId="669250C8" w14:textId="1AE70FDB" w:rsidR="000850B7" w:rsidRPr="00751079" w:rsidRDefault="000850B7" w:rsidP="00EB287D">
      <w:pPr>
        <w:pStyle w:val="Nagwek3"/>
        <w:keepNext w:val="0"/>
        <w:tabs>
          <w:tab w:val="left" w:pos="0"/>
        </w:tabs>
        <w:spacing w:line="276" w:lineRule="auto"/>
        <w:jc w:val="both"/>
        <w:rPr>
          <w:rFonts w:ascii="Arial" w:hAnsi="Arial" w:cs="Arial"/>
          <w:b w:val="0"/>
          <w:sz w:val="24"/>
          <w:szCs w:val="24"/>
        </w:rPr>
      </w:pPr>
      <w:r w:rsidRPr="00751079">
        <w:rPr>
          <w:rFonts w:ascii="Arial" w:hAnsi="Arial" w:cs="Arial"/>
          <w:b w:val="0"/>
          <w:sz w:val="24"/>
          <w:szCs w:val="24"/>
        </w:rPr>
        <w:t xml:space="preserve">zaprasza do złożenia oferty w postępowaniu prowadzonym w trybie podstawowym bez negocjacji, </w:t>
      </w:r>
      <w:r w:rsidR="001F44CC" w:rsidRPr="00751079">
        <w:rPr>
          <w:rFonts w:ascii="Arial" w:hAnsi="Arial" w:cs="Arial"/>
          <w:b w:val="0"/>
          <w:sz w:val="24"/>
          <w:szCs w:val="24"/>
        </w:rPr>
        <w:t>o którym mowa w art. 275 pkt 1 ustawy z dnia 11 września 2019 r. Prawo zamówień publicznych (</w:t>
      </w:r>
      <w:r w:rsidR="008172C2" w:rsidRPr="00751079">
        <w:rPr>
          <w:rFonts w:ascii="Arial" w:hAnsi="Arial" w:cs="Arial"/>
          <w:b w:val="0"/>
          <w:sz w:val="24"/>
          <w:szCs w:val="24"/>
        </w:rPr>
        <w:t xml:space="preserve">tekst jedn. </w:t>
      </w:r>
      <w:r w:rsidR="001F44CC" w:rsidRPr="00751079">
        <w:rPr>
          <w:rFonts w:ascii="Arial" w:hAnsi="Arial" w:cs="Arial"/>
          <w:b w:val="0"/>
          <w:sz w:val="24"/>
          <w:szCs w:val="24"/>
        </w:rPr>
        <w:t>Dz. U. z 20</w:t>
      </w:r>
      <w:r w:rsidR="008172C2" w:rsidRPr="00751079">
        <w:rPr>
          <w:rFonts w:ascii="Arial" w:hAnsi="Arial" w:cs="Arial"/>
          <w:b w:val="0"/>
          <w:sz w:val="24"/>
          <w:szCs w:val="24"/>
        </w:rPr>
        <w:t>2</w:t>
      </w:r>
      <w:r w:rsidR="002B78A5">
        <w:rPr>
          <w:rFonts w:ascii="Arial" w:hAnsi="Arial" w:cs="Arial"/>
          <w:b w:val="0"/>
          <w:sz w:val="24"/>
          <w:szCs w:val="24"/>
        </w:rPr>
        <w:t>4</w:t>
      </w:r>
      <w:r w:rsidR="001F44CC" w:rsidRPr="00751079">
        <w:rPr>
          <w:rFonts w:ascii="Arial" w:hAnsi="Arial" w:cs="Arial"/>
          <w:b w:val="0"/>
          <w:sz w:val="24"/>
          <w:szCs w:val="24"/>
        </w:rPr>
        <w:t xml:space="preserve"> r., poz. </w:t>
      </w:r>
      <w:r w:rsidR="008172C2" w:rsidRPr="00751079">
        <w:rPr>
          <w:rFonts w:ascii="Arial" w:hAnsi="Arial" w:cs="Arial"/>
          <w:b w:val="0"/>
          <w:sz w:val="24"/>
          <w:szCs w:val="24"/>
        </w:rPr>
        <w:t>1</w:t>
      </w:r>
      <w:r w:rsidR="002B78A5">
        <w:rPr>
          <w:rFonts w:ascii="Arial" w:hAnsi="Arial" w:cs="Arial"/>
          <w:b w:val="0"/>
          <w:sz w:val="24"/>
          <w:szCs w:val="24"/>
        </w:rPr>
        <w:t>320</w:t>
      </w:r>
      <w:r w:rsidR="001F44CC" w:rsidRPr="00751079">
        <w:rPr>
          <w:rFonts w:ascii="Arial" w:hAnsi="Arial" w:cs="Arial"/>
          <w:b w:val="0"/>
          <w:sz w:val="24"/>
          <w:szCs w:val="24"/>
        </w:rPr>
        <w:t xml:space="preserve"> ze zm.), zwan</w:t>
      </w:r>
      <w:r w:rsidR="00BA4E2A" w:rsidRPr="00751079">
        <w:rPr>
          <w:rFonts w:ascii="Arial" w:hAnsi="Arial" w:cs="Arial"/>
          <w:b w:val="0"/>
          <w:sz w:val="24"/>
          <w:szCs w:val="24"/>
        </w:rPr>
        <w:t>ej</w:t>
      </w:r>
      <w:r w:rsidR="001F44CC" w:rsidRPr="00751079">
        <w:rPr>
          <w:rFonts w:ascii="Arial" w:hAnsi="Arial" w:cs="Arial"/>
          <w:b w:val="0"/>
          <w:sz w:val="24"/>
          <w:szCs w:val="24"/>
        </w:rPr>
        <w:t xml:space="preserve"> dalej ustawą </w:t>
      </w:r>
      <w:proofErr w:type="spellStart"/>
      <w:r w:rsidR="001F44CC" w:rsidRPr="00751079">
        <w:rPr>
          <w:rFonts w:ascii="Arial" w:hAnsi="Arial" w:cs="Arial"/>
          <w:b w:val="0"/>
          <w:sz w:val="24"/>
          <w:szCs w:val="24"/>
        </w:rPr>
        <w:t>Pzp</w:t>
      </w:r>
      <w:proofErr w:type="spellEnd"/>
      <w:r w:rsidR="001F44CC" w:rsidRPr="00751079">
        <w:rPr>
          <w:rFonts w:ascii="Arial" w:hAnsi="Arial" w:cs="Arial"/>
          <w:b w:val="0"/>
          <w:sz w:val="24"/>
          <w:szCs w:val="24"/>
        </w:rPr>
        <w:t xml:space="preserve">, </w:t>
      </w:r>
      <w:r w:rsidRPr="00751079">
        <w:rPr>
          <w:rFonts w:ascii="Arial" w:hAnsi="Arial" w:cs="Arial"/>
          <w:b w:val="0"/>
          <w:sz w:val="24"/>
          <w:szCs w:val="24"/>
        </w:rPr>
        <w:t>o wartości zamówienia nieprzekraczającej progów unijnych, o których mowa w art. 3</w:t>
      </w:r>
      <w:r w:rsidR="001F44CC" w:rsidRPr="00751079">
        <w:rPr>
          <w:rFonts w:ascii="Arial" w:hAnsi="Arial" w:cs="Arial"/>
          <w:b w:val="0"/>
          <w:sz w:val="24"/>
          <w:szCs w:val="24"/>
        </w:rPr>
        <w:t xml:space="preserve"> </w:t>
      </w:r>
      <w:r w:rsidRPr="00751079">
        <w:rPr>
          <w:rFonts w:ascii="Arial" w:hAnsi="Arial" w:cs="Arial"/>
          <w:b w:val="0"/>
          <w:sz w:val="24"/>
          <w:szCs w:val="24"/>
        </w:rPr>
        <w:t xml:space="preserve">ustawy </w:t>
      </w:r>
      <w:proofErr w:type="spellStart"/>
      <w:r w:rsidRPr="00751079">
        <w:rPr>
          <w:rFonts w:ascii="Arial" w:hAnsi="Arial" w:cs="Arial"/>
          <w:b w:val="0"/>
          <w:sz w:val="24"/>
          <w:szCs w:val="24"/>
        </w:rPr>
        <w:t>Pzp</w:t>
      </w:r>
      <w:proofErr w:type="spellEnd"/>
      <w:r w:rsidRPr="00751079">
        <w:rPr>
          <w:rFonts w:ascii="Arial" w:hAnsi="Arial" w:cs="Arial"/>
          <w:b w:val="0"/>
          <w:sz w:val="24"/>
          <w:szCs w:val="24"/>
        </w:rPr>
        <w:t xml:space="preserve">, na realizację </w:t>
      </w:r>
      <w:r w:rsidR="001F44CC" w:rsidRPr="00751079">
        <w:rPr>
          <w:rFonts w:ascii="Arial" w:hAnsi="Arial" w:cs="Arial"/>
          <w:b w:val="0"/>
          <w:sz w:val="24"/>
          <w:szCs w:val="24"/>
        </w:rPr>
        <w:t>zamówienia (</w:t>
      </w:r>
      <w:r w:rsidR="00BA4E2A" w:rsidRPr="00751079">
        <w:rPr>
          <w:rFonts w:ascii="Arial" w:hAnsi="Arial" w:cs="Arial"/>
          <w:b w:val="0"/>
          <w:sz w:val="24"/>
          <w:szCs w:val="24"/>
        </w:rPr>
        <w:t>roboty budowlanej</w:t>
      </w:r>
      <w:r w:rsidR="001F44CC" w:rsidRPr="00751079">
        <w:rPr>
          <w:rFonts w:ascii="Arial" w:hAnsi="Arial" w:cs="Arial"/>
          <w:b w:val="0"/>
          <w:sz w:val="24"/>
          <w:szCs w:val="24"/>
        </w:rPr>
        <w:t>)</w:t>
      </w:r>
      <w:r w:rsidRPr="00751079">
        <w:rPr>
          <w:rFonts w:ascii="Arial" w:hAnsi="Arial" w:cs="Arial"/>
          <w:b w:val="0"/>
          <w:sz w:val="24"/>
          <w:szCs w:val="24"/>
        </w:rPr>
        <w:t xml:space="preserve"> pn.</w:t>
      </w:r>
      <w:r w:rsidR="00BA4E2A" w:rsidRPr="00751079">
        <w:rPr>
          <w:rFonts w:ascii="Arial" w:hAnsi="Arial" w:cs="Arial"/>
          <w:b w:val="0"/>
          <w:sz w:val="24"/>
          <w:szCs w:val="24"/>
        </w:rPr>
        <w:t>:</w:t>
      </w:r>
    </w:p>
    <w:p w14:paraId="1631F202" w14:textId="77777777" w:rsidR="00DF5664" w:rsidRPr="00751079" w:rsidRDefault="00DF5664" w:rsidP="00EB287D">
      <w:pPr>
        <w:spacing w:line="276" w:lineRule="auto"/>
        <w:jc w:val="center"/>
        <w:rPr>
          <w:rFonts w:ascii="Arial" w:hAnsi="Arial" w:cs="Arial"/>
          <w:b/>
          <w:i/>
          <w:sz w:val="36"/>
          <w:szCs w:val="36"/>
          <w:highlight w:val="yellow"/>
        </w:rPr>
      </w:pPr>
    </w:p>
    <w:p w14:paraId="063D7232" w14:textId="229F7BF4" w:rsidR="00AB5BD5" w:rsidRPr="00AB5BD5" w:rsidRDefault="002B78A5" w:rsidP="0084626F">
      <w:pPr>
        <w:spacing w:line="276" w:lineRule="auto"/>
        <w:jc w:val="center"/>
        <w:rPr>
          <w:rFonts w:ascii="Arial" w:hAnsi="Arial" w:cs="Arial"/>
          <w:b/>
          <w:bCs/>
          <w:i/>
          <w:sz w:val="36"/>
          <w:szCs w:val="36"/>
        </w:rPr>
      </w:pPr>
      <w:bookmarkStart w:id="0" w:name="_Hlk125207798"/>
      <w:r w:rsidRPr="002B78A5">
        <w:rPr>
          <w:rFonts w:ascii="Arial" w:hAnsi="Arial" w:cs="Arial"/>
          <w:b/>
          <w:bCs/>
          <w:i/>
          <w:iCs/>
          <w:sz w:val="36"/>
          <w:szCs w:val="36"/>
        </w:rPr>
        <w:t>Modernizacja tarasu SP ZOZ w Nałęczowie</w:t>
      </w:r>
    </w:p>
    <w:p w14:paraId="3EC3C790" w14:textId="7E5298B7" w:rsidR="00152B5C" w:rsidRPr="00751079" w:rsidRDefault="00152B5C" w:rsidP="008D0B3E">
      <w:pPr>
        <w:spacing w:line="276" w:lineRule="auto"/>
        <w:jc w:val="center"/>
        <w:rPr>
          <w:rFonts w:ascii="Arial" w:hAnsi="Arial" w:cs="Arial"/>
          <w:b/>
          <w:i/>
          <w:sz w:val="36"/>
          <w:szCs w:val="36"/>
        </w:rPr>
      </w:pPr>
    </w:p>
    <w:p w14:paraId="151DF90B" w14:textId="09AC36A3" w:rsidR="000850B7" w:rsidRPr="00751079" w:rsidRDefault="000850B7" w:rsidP="00DB6D64">
      <w:pPr>
        <w:spacing w:line="276" w:lineRule="auto"/>
        <w:jc w:val="center"/>
        <w:rPr>
          <w:rFonts w:ascii="Arial" w:hAnsi="Arial" w:cs="Arial"/>
          <w:b/>
          <w:i/>
          <w:sz w:val="36"/>
          <w:szCs w:val="36"/>
        </w:rPr>
      </w:pPr>
    </w:p>
    <w:bookmarkEnd w:id="0"/>
    <w:p w14:paraId="120FAE79" w14:textId="77777777" w:rsidR="00DB6D64" w:rsidRDefault="00DB6D64" w:rsidP="00EB287D">
      <w:pPr>
        <w:spacing w:line="276" w:lineRule="auto"/>
        <w:jc w:val="center"/>
        <w:rPr>
          <w:rFonts w:ascii="Arial" w:hAnsi="Arial" w:cs="Arial"/>
          <w:bCs/>
          <w:i/>
          <w:sz w:val="24"/>
          <w:szCs w:val="24"/>
        </w:rPr>
      </w:pPr>
    </w:p>
    <w:p w14:paraId="39E7C4F5" w14:textId="3C67625C" w:rsidR="00765477" w:rsidRDefault="00DB6D64" w:rsidP="00EB287D">
      <w:pPr>
        <w:spacing w:line="276" w:lineRule="auto"/>
        <w:jc w:val="center"/>
        <w:rPr>
          <w:rStyle w:val="Pogrubienie"/>
          <w:rFonts w:ascii="Arial" w:hAnsi="Arial" w:cs="Arial"/>
          <w:bCs w:val="0"/>
          <w:color w:val="000000"/>
          <w:sz w:val="24"/>
          <w:szCs w:val="24"/>
          <w:shd w:val="clear" w:color="auto" w:fill="FFFFFF"/>
        </w:rPr>
      </w:pPr>
      <w:r w:rsidRPr="00DB6D64">
        <w:rPr>
          <w:rFonts w:ascii="Arial" w:hAnsi="Arial" w:cs="Arial"/>
          <w:bCs/>
          <w:i/>
          <w:sz w:val="24"/>
          <w:szCs w:val="24"/>
        </w:rPr>
        <w:t xml:space="preserve">(znak sprawy: </w:t>
      </w:r>
      <w:r w:rsidRPr="00DB6D64">
        <w:rPr>
          <w:rStyle w:val="Pogrubienie"/>
          <w:rFonts w:ascii="Arial" w:hAnsi="Arial" w:cs="Arial"/>
          <w:bCs w:val="0"/>
          <w:color w:val="000000"/>
          <w:sz w:val="24"/>
          <w:szCs w:val="24"/>
          <w:shd w:val="clear" w:color="auto" w:fill="FFFFFF"/>
        </w:rPr>
        <w:t>IZ.271.</w:t>
      </w:r>
      <w:r w:rsidR="002B78A5">
        <w:rPr>
          <w:rStyle w:val="Pogrubienie"/>
          <w:rFonts w:ascii="Arial" w:hAnsi="Arial" w:cs="Arial"/>
          <w:bCs w:val="0"/>
          <w:color w:val="000000"/>
          <w:sz w:val="24"/>
          <w:szCs w:val="24"/>
          <w:shd w:val="clear" w:color="auto" w:fill="FFFFFF"/>
        </w:rPr>
        <w:t>21</w:t>
      </w:r>
      <w:r w:rsidRPr="00DB6D64">
        <w:rPr>
          <w:rStyle w:val="Pogrubienie"/>
          <w:rFonts w:ascii="Arial" w:hAnsi="Arial" w:cs="Arial"/>
          <w:bCs w:val="0"/>
          <w:color w:val="000000"/>
          <w:sz w:val="24"/>
          <w:szCs w:val="24"/>
          <w:shd w:val="clear" w:color="auto" w:fill="FFFFFF"/>
        </w:rPr>
        <w:t>.202</w:t>
      </w:r>
      <w:r w:rsidR="00AB5BD5">
        <w:rPr>
          <w:rStyle w:val="Pogrubienie"/>
          <w:rFonts w:ascii="Arial" w:hAnsi="Arial" w:cs="Arial"/>
          <w:bCs w:val="0"/>
          <w:color w:val="000000"/>
          <w:sz w:val="24"/>
          <w:szCs w:val="24"/>
          <w:shd w:val="clear" w:color="auto" w:fill="FFFFFF"/>
        </w:rPr>
        <w:t>4/P</w:t>
      </w:r>
      <w:r w:rsidRPr="00DB6D64">
        <w:rPr>
          <w:rStyle w:val="Pogrubienie"/>
          <w:rFonts w:ascii="Arial" w:hAnsi="Arial" w:cs="Arial"/>
          <w:b w:val="0"/>
          <w:color w:val="000000"/>
          <w:sz w:val="24"/>
          <w:szCs w:val="24"/>
          <w:shd w:val="clear" w:color="auto" w:fill="FFFFFF"/>
        </w:rPr>
        <w:t>)</w:t>
      </w:r>
    </w:p>
    <w:p w14:paraId="26199233" w14:textId="77777777" w:rsidR="00DB6D64" w:rsidRDefault="00DB6D64" w:rsidP="00EB287D">
      <w:pPr>
        <w:spacing w:line="276" w:lineRule="auto"/>
        <w:jc w:val="center"/>
        <w:rPr>
          <w:rFonts w:ascii="Arial" w:hAnsi="Arial" w:cs="Arial"/>
          <w:bCs/>
          <w:i/>
          <w:sz w:val="24"/>
          <w:szCs w:val="24"/>
        </w:rPr>
      </w:pPr>
    </w:p>
    <w:p w14:paraId="468D443C" w14:textId="77777777" w:rsidR="002B78A5" w:rsidRPr="00DB6D64" w:rsidRDefault="002B78A5" w:rsidP="00EB287D">
      <w:pPr>
        <w:spacing w:line="276" w:lineRule="auto"/>
        <w:jc w:val="center"/>
        <w:rPr>
          <w:rFonts w:ascii="Arial" w:hAnsi="Arial" w:cs="Arial"/>
          <w:bCs/>
          <w:i/>
          <w:sz w:val="24"/>
          <w:szCs w:val="24"/>
        </w:rPr>
      </w:pPr>
    </w:p>
    <w:p w14:paraId="0B7BBA0F" w14:textId="77777777" w:rsidR="000850B7" w:rsidRPr="001976A8" w:rsidRDefault="003B448D" w:rsidP="00EB287D">
      <w:pPr>
        <w:pStyle w:val="Akapitzlist"/>
        <w:numPr>
          <w:ilvl w:val="0"/>
          <w:numId w:val="1"/>
        </w:numPr>
        <w:shd w:val="clear" w:color="auto" w:fill="FFFFFF"/>
        <w:spacing w:after="72" w:line="276" w:lineRule="auto"/>
        <w:ind w:left="284" w:hanging="142"/>
        <w:rPr>
          <w:rFonts w:ascii="Arial" w:hAnsi="Arial" w:cs="Arial"/>
          <w:b/>
          <w:u w:val="single"/>
          <w:lang w:eastAsia="pl-PL"/>
        </w:rPr>
      </w:pPr>
      <w:r w:rsidRPr="001976A8">
        <w:rPr>
          <w:rFonts w:ascii="Arial" w:hAnsi="Arial" w:cs="Arial"/>
          <w:b/>
          <w:u w:val="single"/>
          <w:lang w:eastAsia="pl-PL"/>
        </w:rPr>
        <w:t>NAZWA, ADRES ZAMAWIAJĄCEGO</w:t>
      </w:r>
    </w:p>
    <w:p w14:paraId="3C0E9826" w14:textId="3BB7282A" w:rsidR="00DB6D64" w:rsidRPr="009740CA" w:rsidRDefault="00DB6D64" w:rsidP="00DB6D64">
      <w:pPr>
        <w:pStyle w:val="Akapitzlist"/>
        <w:shd w:val="clear" w:color="auto" w:fill="FFFFFF"/>
        <w:spacing w:after="0" w:line="240" w:lineRule="auto"/>
        <w:ind w:left="284"/>
        <w:rPr>
          <w:rFonts w:cstheme="minorHAnsi"/>
          <w:b/>
          <w:sz w:val="24"/>
          <w:szCs w:val="24"/>
          <w:lang w:eastAsia="pl-PL"/>
        </w:rPr>
      </w:pPr>
      <w:r>
        <w:rPr>
          <w:rFonts w:cstheme="minorHAnsi"/>
          <w:b/>
          <w:sz w:val="24"/>
          <w:szCs w:val="24"/>
          <w:lang w:eastAsia="pl-PL"/>
        </w:rPr>
        <w:t xml:space="preserve">     </w:t>
      </w:r>
      <w:r w:rsidRPr="009740CA">
        <w:rPr>
          <w:rFonts w:cstheme="minorHAnsi"/>
          <w:b/>
          <w:sz w:val="24"/>
          <w:szCs w:val="24"/>
          <w:lang w:eastAsia="pl-PL"/>
        </w:rPr>
        <w:t xml:space="preserve">GMINA NAŁĘCZÓW </w:t>
      </w:r>
    </w:p>
    <w:p w14:paraId="16EFC658" w14:textId="77777777" w:rsidR="00DB6D64" w:rsidRPr="009740CA" w:rsidRDefault="00DB6D64" w:rsidP="00DB6D64">
      <w:pPr>
        <w:spacing w:after="41" w:line="268" w:lineRule="auto"/>
        <w:ind w:left="564" w:right="6922" w:hanging="10"/>
        <w:jc w:val="both"/>
        <w:rPr>
          <w:rFonts w:cstheme="minorHAnsi"/>
          <w:sz w:val="24"/>
          <w:szCs w:val="24"/>
        </w:rPr>
      </w:pPr>
      <w:r w:rsidRPr="009740CA">
        <w:rPr>
          <w:rFonts w:eastAsia="Arial" w:cstheme="minorHAnsi"/>
          <w:b/>
          <w:sz w:val="24"/>
          <w:szCs w:val="24"/>
        </w:rPr>
        <w:t xml:space="preserve">UL. LIPOWA 3 </w:t>
      </w:r>
    </w:p>
    <w:p w14:paraId="0798DDF6" w14:textId="77777777" w:rsidR="00DB6D64" w:rsidRPr="009740CA" w:rsidRDefault="00DB6D64" w:rsidP="00DB6D64">
      <w:pPr>
        <w:spacing w:after="8" w:line="268" w:lineRule="auto"/>
        <w:ind w:left="564" w:hanging="10"/>
        <w:rPr>
          <w:rFonts w:cstheme="minorHAnsi"/>
          <w:sz w:val="24"/>
          <w:szCs w:val="24"/>
        </w:rPr>
      </w:pPr>
      <w:r w:rsidRPr="009740CA">
        <w:rPr>
          <w:rFonts w:eastAsia="Arial" w:cstheme="minorHAnsi"/>
          <w:b/>
          <w:sz w:val="24"/>
          <w:szCs w:val="24"/>
        </w:rPr>
        <w:t xml:space="preserve">24-150 NAŁĘCZÓW  </w:t>
      </w:r>
    </w:p>
    <w:p w14:paraId="0E87DE7E" w14:textId="77777777" w:rsidR="00DB6D64" w:rsidRPr="009740CA" w:rsidRDefault="00DB6D64" w:rsidP="00DB6D64">
      <w:pPr>
        <w:spacing w:after="41" w:line="268" w:lineRule="auto"/>
        <w:ind w:left="564" w:hanging="10"/>
        <w:rPr>
          <w:rFonts w:cstheme="minorHAnsi"/>
          <w:sz w:val="24"/>
          <w:szCs w:val="24"/>
        </w:rPr>
      </w:pPr>
      <w:r w:rsidRPr="009740CA">
        <w:rPr>
          <w:rFonts w:cstheme="minorHAnsi"/>
          <w:sz w:val="24"/>
          <w:szCs w:val="24"/>
        </w:rPr>
        <w:t>nr telefonu</w:t>
      </w:r>
      <w:r w:rsidRPr="009740CA">
        <w:rPr>
          <w:rFonts w:eastAsia="Arial" w:cstheme="minorHAnsi"/>
          <w:b/>
          <w:sz w:val="24"/>
          <w:szCs w:val="24"/>
        </w:rPr>
        <w:t xml:space="preserve">: 81 5014500 </w:t>
      </w:r>
      <w:r w:rsidRPr="009740CA">
        <w:rPr>
          <w:rFonts w:cstheme="minorHAnsi"/>
          <w:sz w:val="24"/>
          <w:szCs w:val="24"/>
        </w:rPr>
        <w:t xml:space="preserve"> </w:t>
      </w:r>
    </w:p>
    <w:p w14:paraId="0D6F3D20" w14:textId="77777777" w:rsidR="00DB6D64" w:rsidRPr="009740CA" w:rsidRDefault="00DB6D64" w:rsidP="00DB6D64">
      <w:pPr>
        <w:spacing w:after="6"/>
        <w:ind w:left="554"/>
        <w:rPr>
          <w:rFonts w:cstheme="minorHAnsi"/>
          <w:sz w:val="24"/>
          <w:szCs w:val="24"/>
        </w:rPr>
      </w:pPr>
      <w:r w:rsidRPr="009740CA">
        <w:rPr>
          <w:rFonts w:cstheme="minorHAnsi"/>
          <w:sz w:val="24"/>
          <w:szCs w:val="24"/>
        </w:rPr>
        <w:t xml:space="preserve">Godziny pracy: poniedziałek – piątek 7.30- 15.30 </w:t>
      </w:r>
    </w:p>
    <w:p w14:paraId="7F88B4AF" w14:textId="77777777" w:rsidR="00DB6D64" w:rsidRPr="009740CA" w:rsidRDefault="00DB6D64" w:rsidP="00DB6D64">
      <w:pPr>
        <w:ind w:left="554"/>
        <w:rPr>
          <w:rFonts w:cstheme="minorHAnsi"/>
          <w:sz w:val="24"/>
          <w:szCs w:val="24"/>
        </w:rPr>
      </w:pPr>
      <w:r w:rsidRPr="009740CA">
        <w:rPr>
          <w:rFonts w:cstheme="minorHAnsi"/>
          <w:sz w:val="24"/>
          <w:szCs w:val="24"/>
        </w:rPr>
        <w:t xml:space="preserve">Adres poczty elektronicznej: </w:t>
      </w:r>
      <w:r w:rsidRPr="009740CA">
        <w:rPr>
          <w:rFonts w:cstheme="minorHAnsi"/>
          <w:color w:val="0000FF"/>
          <w:sz w:val="24"/>
          <w:szCs w:val="24"/>
          <w:u w:val="single" w:color="0000FF"/>
        </w:rPr>
        <w:t>przetargi@naleczow.pl</w:t>
      </w:r>
      <w:r w:rsidRPr="009740CA">
        <w:rPr>
          <w:rFonts w:cstheme="minorHAnsi"/>
          <w:sz w:val="24"/>
          <w:szCs w:val="24"/>
        </w:rPr>
        <w:t xml:space="preserve"> </w:t>
      </w:r>
    </w:p>
    <w:p w14:paraId="27D73912" w14:textId="012194D9" w:rsidR="00DB6D64" w:rsidRPr="009740CA" w:rsidRDefault="00DB6D64" w:rsidP="00AB5BD5">
      <w:pPr>
        <w:ind w:left="554"/>
        <w:rPr>
          <w:rFonts w:cstheme="minorHAnsi"/>
          <w:sz w:val="24"/>
          <w:szCs w:val="24"/>
        </w:rPr>
      </w:pPr>
      <w:r w:rsidRPr="009740CA">
        <w:rPr>
          <w:rFonts w:cstheme="minorHAnsi"/>
          <w:sz w:val="24"/>
          <w:szCs w:val="24"/>
        </w:rPr>
        <w:t xml:space="preserve">Adres strony internetowej prowadzonego postępowania, na której udostępniane będą zmiany i wyjaśnienia treści SWZ oraz inne dokumenty zamówienia bezpośrednio związane z postępowaniem o udzielenie </w:t>
      </w:r>
      <w:r w:rsidR="00B30A7D">
        <w:rPr>
          <w:rFonts w:cstheme="minorHAnsi"/>
          <w:sz w:val="24"/>
          <w:szCs w:val="24"/>
        </w:rPr>
        <w:t>z</w:t>
      </w:r>
      <w:r w:rsidRPr="009740CA">
        <w:rPr>
          <w:rFonts w:cstheme="minorHAnsi"/>
          <w:sz w:val="24"/>
          <w:szCs w:val="24"/>
        </w:rPr>
        <w:t>amówienia:</w:t>
      </w:r>
      <w:r w:rsidR="00B30A7D">
        <w:rPr>
          <w:rFonts w:cstheme="minorHAnsi"/>
          <w:sz w:val="24"/>
          <w:szCs w:val="24"/>
        </w:rPr>
        <w:t xml:space="preserve"> </w:t>
      </w:r>
      <w:hyperlink r:id="rId8" w:history="1">
        <w:r w:rsidR="00ED2072" w:rsidRPr="0080544D">
          <w:rPr>
            <w:rStyle w:val="Hipercze"/>
            <w:rFonts w:cstheme="minorHAnsi"/>
            <w:sz w:val="24"/>
            <w:szCs w:val="24"/>
          </w:rPr>
          <w:t>https://ezamowienia.gov.pl/mp-client/search/list/ocds-148610-c1110e54-7adb-4347-abef-897c5c91493a</w:t>
        </w:r>
      </w:hyperlink>
      <w:r w:rsidR="00ED2072">
        <w:rPr>
          <w:rFonts w:cstheme="minorHAnsi"/>
          <w:sz w:val="24"/>
          <w:szCs w:val="24"/>
        </w:rPr>
        <w:t xml:space="preserve"> </w:t>
      </w:r>
    </w:p>
    <w:p w14:paraId="06B535EB" w14:textId="77777777" w:rsidR="00DB6D64" w:rsidRPr="009740CA" w:rsidRDefault="00DB6D64" w:rsidP="00DB6D64">
      <w:pPr>
        <w:spacing w:after="0"/>
        <w:ind w:left="567"/>
        <w:rPr>
          <w:rFonts w:cstheme="minorHAnsi"/>
          <w:sz w:val="24"/>
          <w:szCs w:val="24"/>
        </w:rPr>
      </w:pPr>
      <w:r w:rsidRPr="009740CA">
        <w:rPr>
          <w:rFonts w:cstheme="minorHAnsi"/>
          <w:sz w:val="24"/>
          <w:szCs w:val="24"/>
        </w:rPr>
        <w:t xml:space="preserve"> </w:t>
      </w:r>
    </w:p>
    <w:p w14:paraId="36098568" w14:textId="77777777" w:rsidR="00AB5BD5" w:rsidRDefault="00AB5BD5" w:rsidP="00DB6D64">
      <w:pPr>
        <w:spacing w:after="0" w:line="279" w:lineRule="auto"/>
        <w:ind w:left="567" w:right="71"/>
        <w:rPr>
          <w:rFonts w:eastAsia="Arial" w:cstheme="minorHAnsi"/>
          <w:b/>
          <w:color w:val="FF0000"/>
          <w:sz w:val="24"/>
          <w:szCs w:val="24"/>
        </w:rPr>
      </w:pPr>
    </w:p>
    <w:p w14:paraId="70E22BB2" w14:textId="1F8E6D73" w:rsidR="00DB6D64" w:rsidRPr="009740CA" w:rsidRDefault="00000000" w:rsidP="00DB6D64">
      <w:pPr>
        <w:spacing w:after="0" w:line="279" w:lineRule="auto"/>
        <w:ind w:left="567" w:right="71"/>
        <w:rPr>
          <w:rFonts w:cstheme="minorHAnsi"/>
          <w:sz w:val="24"/>
          <w:szCs w:val="24"/>
        </w:rPr>
      </w:pPr>
      <w:hyperlink r:id="rId9">
        <w:r w:rsidR="00DB6D64" w:rsidRPr="009740CA">
          <w:rPr>
            <w:rFonts w:cstheme="minorHAnsi"/>
            <w:color w:val="FF0000"/>
            <w:sz w:val="24"/>
            <w:szCs w:val="24"/>
          </w:rPr>
          <w:t xml:space="preserve"> </w:t>
        </w:r>
      </w:hyperlink>
    </w:p>
    <w:p w14:paraId="4804B633" w14:textId="77777777" w:rsidR="00B42429" w:rsidRPr="001976A8" w:rsidRDefault="00B42429" w:rsidP="00EB287D">
      <w:pPr>
        <w:spacing w:line="276" w:lineRule="auto"/>
        <w:rPr>
          <w:rFonts w:ascii="Arial" w:hAnsi="Arial" w:cs="Arial"/>
          <w:highlight w:val="yellow"/>
          <w:lang w:eastAsia="pl-PL"/>
        </w:rPr>
      </w:pPr>
    </w:p>
    <w:p w14:paraId="77CE8D61" w14:textId="77777777" w:rsidR="00EB19EC"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lastRenderedPageBreak/>
        <w:t>TRYB UDZIELENIA ZAMÓWIENIA</w:t>
      </w:r>
      <w:r w:rsidR="003B448D" w:rsidRPr="001976A8">
        <w:rPr>
          <w:rFonts w:ascii="Arial" w:eastAsia="Times New Roman" w:hAnsi="Arial" w:cs="Arial"/>
          <w:b/>
          <w:bCs/>
          <w:u w:val="single"/>
          <w:lang w:eastAsia="pl-PL"/>
        </w:rPr>
        <w:t xml:space="preserve"> </w:t>
      </w:r>
    </w:p>
    <w:p w14:paraId="4A12ADAF" w14:textId="77777777" w:rsidR="003B448D" w:rsidRPr="001976A8" w:rsidRDefault="00EB19EC">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P</w:t>
      </w:r>
      <w:r w:rsidR="003B448D" w:rsidRPr="001976A8">
        <w:rPr>
          <w:rFonts w:ascii="Arial" w:eastAsia="Times New Roman" w:hAnsi="Arial" w:cs="Arial"/>
          <w:lang w:eastAsia="pl-PL"/>
        </w:rPr>
        <w:t xml:space="preserve">ostępowanie prowadzone jest w trybie podstawowym, o </w:t>
      </w:r>
      <w:r w:rsidRPr="001976A8">
        <w:rPr>
          <w:rFonts w:ascii="Arial" w:eastAsia="Times New Roman" w:hAnsi="Arial" w:cs="Arial"/>
          <w:lang w:eastAsia="pl-PL"/>
        </w:rPr>
        <w:t xml:space="preserve">którym mowa w </w:t>
      </w:r>
      <w:r w:rsidR="003B448D" w:rsidRPr="001976A8">
        <w:rPr>
          <w:rFonts w:ascii="Arial" w:eastAsia="Times New Roman" w:hAnsi="Arial" w:cs="Arial"/>
          <w:lang w:eastAsia="pl-PL"/>
        </w:rPr>
        <w:t xml:space="preserve">art.  275 pkt 1 </w:t>
      </w:r>
      <w:r w:rsidRPr="001976A8">
        <w:rPr>
          <w:rFonts w:ascii="Arial" w:eastAsia="Times New Roman" w:hAnsi="Arial" w:cs="Arial"/>
          <w:lang w:eastAsia="pl-PL"/>
        </w:rPr>
        <w:t xml:space="preserve">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499DFEB2" w14:textId="77777777" w:rsidR="003E45FF" w:rsidRPr="001976A8" w:rsidRDefault="003B448D">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przewiduje wyboru najkorzystniejszej oferty z możliwością prowadzenia negocjacji.</w:t>
      </w:r>
    </w:p>
    <w:p w14:paraId="4D40D0A0" w14:textId="77777777" w:rsidR="006B7189" w:rsidRPr="001976A8" w:rsidRDefault="006B7189" w:rsidP="00EB287D">
      <w:pPr>
        <w:shd w:val="clear" w:color="auto" w:fill="FFFFFF"/>
        <w:spacing w:after="0" w:line="276" w:lineRule="auto"/>
        <w:jc w:val="both"/>
        <w:rPr>
          <w:rFonts w:ascii="Arial" w:eastAsia="Times New Roman" w:hAnsi="Arial" w:cs="Arial"/>
          <w:b/>
          <w:bCs/>
          <w:highlight w:val="yellow"/>
          <w:lang w:eastAsia="pl-PL"/>
        </w:rPr>
      </w:pPr>
    </w:p>
    <w:p w14:paraId="4A905B6C"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PRZEDMIOTU ZAMÓWIENIA</w:t>
      </w:r>
    </w:p>
    <w:p w14:paraId="21D7DB1F" w14:textId="67BCA36B" w:rsidR="00AB5BD5" w:rsidRPr="00AB5BD5" w:rsidRDefault="00BD4360" w:rsidP="00AB5BD5">
      <w:pPr>
        <w:numPr>
          <w:ilvl w:val="0"/>
          <w:numId w:val="28"/>
        </w:numPr>
        <w:overflowPunct w:val="0"/>
        <w:autoSpaceDE w:val="0"/>
        <w:autoSpaceDN w:val="0"/>
        <w:adjustRightInd w:val="0"/>
        <w:spacing w:after="0" w:line="276" w:lineRule="auto"/>
        <w:contextualSpacing/>
        <w:jc w:val="both"/>
        <w:textAlignment w:val="baseline"/>
        <w:rPr>
          <w:rFonts w:ascii="Arial" w:hAnsi="Arial" w:cs="Arial"/>
          <w:b/>
          <w:bCs/>
          <w:i/>
          <w:iCs/>
        </w:rPr>
      </w:pPr>
      <w:bookmarkStart w:id="1" w:name="_Hlk66702480"/>
      <w:r w:rsidRPr="008D0B3E">
        <w:rPr>
          <w:rFonts w:ascii="Arial" w:hAnsi="Arial" w:cs="Arial"/>
        </w:rPr>
        <w:t>Przedmiotem zamówienia jest realizacja zadania inwestycyjnego pn. „</w:t>
      </w:r>
      <w:r w:rsidR="002B78A5" w:rsidRPr="002B78A5">
        <w:rPr>
          <w:rFonts w:ascii="Arial" w:hAnsi="Arial" w:cs="Arial"/>
        </w:rPr>
        <w:t>Modernizacja tarasu SP ZOZ w Nałęczowie”</w:t>
      </w:r>
      <w:r w:rsidR="00AB5BD5" w:rsidRPr="002B78A5">
        <w:rPr>
          <w:rFonts w:ascii="Arial" w:hAnsi="Arial" w:cs="Arial"/>
        </w:rPr>
        <w:t>.</w:t>
      </w:r>
    </w:p>
    <w:p w14:paraId="1C7DBE4B" w14:textId="01A3417F" w:rsidR="00B9314B" w:rsidRPr="004E1830" w:rsidRDefault="008D0B3E" w:rsidP="004E1830">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r w:rsidRPr="008D0B3E">
        <w:rPr>
          <w:rFonts w:ascii="Arial" w:hAnsi="Arial" w:cs="Arial"/>
        </w:rPr>
        <w:t xml:space="preserve">Zakres robót obejmuje </w:t>
      </w:r>
      <w:r w:rsidR="004E1830">
        <w:rPr>
          <w:rFonts w:ascii="Arial" w:hAnsi="Arial" w:cs="Arial"/>
        </w:rPr>
        <w:t>w</w:t>
      </w:r>
      <w:r w:rsidR="004E1830" w:rsidRPr="004E1830">
        <w:rPr>
          <w:rFonts w:ascii="Arial" w:hAnsi="Arial" w:cs="Arial"/>
        </w:rPr>
        <w:t xml:space="preserve">ykonanie </w:t>
      </w:r>
      <w:r w:rsidR="004E1830">
        <w:rPr>
          <w:rFonts w:ascii="Arial" w:hAnsi="Arial" w:cs="Arial"/>
        </w:rPr>
        <w:t>n</w:t>
      </w:r>
      <w:r w:rsidR="004E1830" w:rsidRPr="004E1830">
        <w:rPr>
          <w:rFonts w:ascii="Arial" w:hAnsi="Arial" w:cs="Arial"/>
        </w:rPr>
        <w:t xml:space="preserve">aprawy nawierzchni antresoli na </w:t>
      </w:r>
      <w:proofErr w:type="spellStart"/>
      <w:r w:rsidR="004E1830" w:rsidRPr="004E1830">
        <w:rPr>
          <w:rFonts w:ascii="Arial" w:hAnsi="Arial" w:cs="Arial"/>
        </w:rPr>
        <w:t>piętrze</w:t>
      </w:r>
      <w:proofErr w:type="spellEnd"/>
      <w:r w:rsidR="004E1830" w:rsidRPr="004E1830">
        <w:rPr>
          <w:rFonts w:ascii="Arial" w:hAnsi="Arial" w:cs="Arial"/>
        </w:rPr>
        <w:t xml:space="preserve"> pierwszym oraz </w:t>
      </w:r>
      <w:proofErr w:type="spellStart"/>
      <w:r w:rsidR="004E1830" w:rsidRPr="004E1830">
        <w:rPr>
          <w:rFonts w:ascii="Arial" w:hAnsi="Arial" w:cs="Arial"/>
        </w:rPr>
        <w:t>schodów</w:t>
      </w:r>
      <w:proofErr w:type="spellEnd"/>
      <w:r w:rsidR="004E1830" w:rsidRPr="004E1830">
        <w:rPr>
          <w:rFonts w:ascii="Arial" w:hAnsi="Arial" w:cs="Arial"/>
        </w:rPr>
        <w:t xml:space="preserve"> </w:t>
      </w:r>
      <w:proofErr w:type="spellStart"/>
      <w:r w:rsidR="004E1830" w:rsidRPr="004E1830">
        <w:rPr>
          <w:rFonts w:ascii="Arial" w:hAnsi="Arial" w:cs="Arial"/>
        </w:rPr>
        <w:t>prowadzących</w:t>
      </w:r>
      <w:proofErr w:type="spellEnd"/>
      <w:r w:rsidR="004E1830" w:rsidRPr="004E1830">
        <w:rPr>
          <w:rFonts w:ascii="Arial" w:hAnsi="Arial" w:cs="Arial"/>
        </w:rPr>
        <w:t xml:space="preserve"> do tej antresoli poprzez </w:t>
      </w:r>
      <w:proofErr w:type="spellStart"/>
      <w:r w:rsidR="004E1830" w:rsidRPr="004E1830">
        <w:rPr>
          <w:rFonts w:ascii="Arial" w:hAnsi="Arial" w:cs="Arial"/>
        </w:rPr>
        <w:t>wymiane</w:t>
      </w:r>
      <w:proofErr w:type="spellEnd"/>
      <w:r w:rsidR="004E1830" w:rsidRPr="004E1830">
        <w:rPr>
          <w:rFonts w:ascii="Arial" w:hAnsi="Arial" w:cs="Arial"/>
        </w:rPr>
        <w:t xml:space="preserve">̨ wszystkich warstw izolacji nad betonu kleju oraz płytek </w:t>
      </w:r>
      <w:proofErr w:type="spellStart"/>
      <w:r w:rsidR="004E1830" w:rsidRPr="004E1830">
        <w:rPr>
          <w:rFonts w:ascii="Arial" w:hAnsi="Arial" w:cs="Arial"/>
        </w:rPr>
        <w:t>gresowych</w:t>
      </w:r>
      <w:proofErr w:type="spellEnd"/>
      <w:r w:rsidR="004E1830" w:rsidRPr="004E1830">
        <w:rPr>
          <w:rFonts w:ascii="Arial" w:hAnsi="Arial" w:cs="Arial"/>
        </w:rPr>
        <w:t xml:space="preserve">, wykonanie nowych warstw wraz z wykonaniem nowej nawierzchni z kamienia naturalnego. </w:t>
      </w:r>
    </w:p>
    <w:p w14:paraId="4690AFD2" w14:textId="1D413EFA" w:rsidR="00F9025B" w:rsidRDefault="008839EE">
      <w:pPr>
        <w:pStyle w:val="Akapitzlist"/>
        <w:numPr>
          <w:ilvl w:val="0"/>
          <w:numId w:val="28"/>
        </w:numPr>
        <w:spacing w:after="0" w:line="276" w:lineRule="auto"/>
        <w:jc w:val="both"/>
        <w:rPr>
          <w:rFonts w:ascii="Arial" w:hAnsi="Arial" w:cs="Arial"/>
        </w:rPr>
      </w:pPr>
      <w:r>
        <w:rPr>
          <w:rFonts w:ascii="Arial" w:hAnsi="Arial" w:cs="Arial"/>
        </w:rPr>
        <w:t>Z</w:t>
      </w:r>
      <w:r w:rsidR="00F9025B" w:rsidRPr="00F9025B">
        <w:rPr>
          <w:rFonts w:ascii="Arial" w:hAnsi="Arial" w:cs="Arial"/>
        </w:rPr>
        <w:t xml:space="preserve">amówienie należy wykonać w szczególności zgodnie z </w:t>
      </w:r>
      <w:r w:rsidR="00AB5BD5">
        <w:rPr>
          <w:rFonts w:ascii="Arial" w:hAnsi="Arial" w:cs="Arial"/>
        </w:rPr>
        <w:t>opisem przedmiotu zamówienia</w:t>
      </w:r>
      <w:r w:rsidR="00F9025B" w:rsidRPr="00F9025B">
        <w:rPr>
          <w:rFonts w:ascii="Arial" w:hAnsi="Arial" w:cs="Arial"/>
        </w:rPr>
        <w:t xml:space="preserve"> stanowiącymi załącznik </w:t>
      </w:r>
      <w:r w:rsidR="00F9025B" w:rsidRPr="00F81BE7">
        <w:rPr>
          <w:rFonts w:ascii="Arial" w:hAnsi="Arial" w:cs="Arial"/>
        </w:rPr>
        <w:t xml:space="preserve">nr </w:t>
      </w:r>
      <w:r w:rsidR="002B78A5">
        <w:rPr>
          <w:rFonts w:ascii="Arial" w:hAnsi="Arial" w:cs="Arial"/>
        </w:rPr>
        <w:t>9</w:t>
      </w:r>
      <w:r w:rsidR="00F9025B" w:rsidRPr="00F9025B">
        <w:rPr>
          <w:rFonts w:ascii="Arial" w:hAnsi="Arial" w:cs="Arial"/>
        </w:rPr>
        <w:t xml:space="preserve"> do SWZ z uwzględnieniem zapisów SWZ i </w:t>
      </w:r>
      <w:r w:rsidR="000024FB">
        <w:rPr>
          <w:rFonts w:ascii="Arial" w:hAnsi="Arial" w:cs="Arial"/>
        </w:rPr>
        <w:t xml:space="preserve">projektem </w:t>
      </w:r>
      <w:r w:rsidR="00F9025B" w:rsidRPr="00F9025B">
        <w:rPr>
          <w:rFonts w:ascii="Arial" w:hAnsi="Arial" w:cs="Arial"/>
        </w:rPr>
        <w:t>umowy</w:t>
      </w:r>
      <w:r w:rsidR="000024FB">
        <w:rPr>
          <w:rFonts w:ascii="Arial" w:hAnsi="Arial" w:cs="Arial"/>
        </w:rPr>
        <w:t xml:space="preserve"> (załącznik nr </w:t>
      </w:r>
      <w:r w:rsidR="002B78A5">
        <w:rPr>
          <w:rFonts w:ascii="Arial" w:hAnsi="Arial" w:cs="Arial"/>
        </w:rPr>
        <w:t>8</w:t>
      </w:r>
      <w:r w:rsidR="000024FB">
        <w:rPr>
          <w:rFonts w:ascii="Arial" w:hAnsi="Arial" w:cs="Arial"/>
        </w:rPr>
        <w:t xml:space="preserve"> do SWZ)</w:t>
      </w:r>
      <w:r w:rsidR="00F9025B" w:rsidRPr="00F9025B">
        <w:rPr>
          <w:rFonts w:ascii="Arial" w:hAnsi="Arial" w:cs="Arial"/>
        </w:rPr>
        <w:t>.</w:t>
      </w:r>
    </w:p>
    <w:p w14:paraId="5D9D24E5" w14:textId="77777777" w:rsidR="00035268" w:rsidRPr="00F9025B" w:rsidRDefault="00035268">
      <w:pPr>
        <w:pStyle w:val="Akapitzlist"/>
        <w:numPr>
          <w:ilvl w:val="0"/>
          <w:numId w:val="28"/>
        </w:numPr>
        <w:spacing w:after="0" w:line="276" w:lineRule="auto"/>
        <w:jc w:val="both"/>
        <w:rPr>
          <w:rFonts w:ascii="Arial" w:hAnsi="Arial" w:cs="Arial"/>
        </w:rPr>
      </w:pPr>
      <w:r w:rsidRPr="00F9025B">
        <w:rPr>
          <w:rFonts w:ascii="Arial" w:hAnsi="Arial" w:cs="Arial"/>
        </w:rPr>
        <w:t>Przedmiot zamówienia należy wykonać zgodnie z obowiązującymi przepisami prawa, w</w:t>
      </w:r>
      <w:r w:rsidR="00830404" w:rsidRPr="00F9025B">
        <w:rPr>
          <w:rFonts w:ascii="Arial" w:hAnsi="Arial" w:cs="Arial"/>
        </w:rPr>
        <w:t> </w:t>
      </w:r>
      <w:r w:rsidRPr="00F9025B">
        <w:rPr>
          <w:rFonts w:ascii="Arial" w:hAnsi="Arial" w:cs="Arial"/>
        </w:rPr>
        <w:t>szczególności ustawy z dnia 7 lipca 1994 r. Prawo budowlane (tekst jedn. Dz. U. z</w:t>
      </w:r>
      <w:r w:rsidR="00830404" w:rsidRPr="00F9025B">
        <w:rPr>
          <w:rFonts w:ascii="Arial" w:hAnsi="Arial" w:cs="Arial"/>
        </w:rPr>
        <w:t> </w:t>
      </w:r>
      <w:r w:rsidRPr="00F9025B">
        <w:rPr>
          <w:rFonts w:ascii="Arial" w:hAnsi="Arial" w:cs="Arial"/>
        </w:rPr>
        <w:t>202</w:t>
      </w:r>
      <w:r w:rsidR="00D84D34" w:rsidRPr="00F9025B">
        <w:rPr>
          <w:rFonts w:ascii="Arial" w:hAnsi="Arial" w:cs="Arial"/>
        </w:rPr>
        <w:t>1</w:t>
      </w:r>
      <w:r w:rsidR="00830404" w:rsidRPr="00F9025B">
        <w:rPr>
          <w:rFonts w:ascii="Arial" w:hAnsi="Arial" w:cs="Arial"/>
        </w:rPr>
        <w:t> </w:t>
      </w:r>
      <w:r w:rsidRPr="00F9025B">
        <w:rPr>
          <w:rFonts w:ascii="Arial" w:hAnsi="Arial" w:cs="Arial"/>
        </w:rPr>
        <w:t xml:space="preserve">r. poz. </w:t>
      </w:r>
      <w:r w:rsidR="00D84D34" w:rsidRPr="00F9025B">
        <w:rPr>
          <w:rFonts w:ascii="Arial" w:hAnsi="Arial" w:cs="Arial"/>
        </w:rPr>
        <w:t>2351 ze zm.</w:t>
      </w:r>
      <w:r w:rsidRPr="00F9025B">
        <w:rPr>
          <w:rFonts w:ascii="Arial" w:hAnsi="Arial" w:cs="Arial"/>
        </w:rPr>
        <w:t>) wraz z przepisami wykonawczymi, normami i instrukcjami producentów stosowanych urządzeń i materiałów, zasadami wiedzy technicznej i</w:t>
      </w:r>
      <w:r w:rsidR="00E23A2D" w:rsidRPr="00F9025B">
        <w:rPr>
          <w:rFonts w:ascii="Arial" w:hAnsi="Arial" w:cs="Arial"/>
        </w:rPr>
        <w:t> </w:t>
      </w:r>
      <w:r w:rsidRPr="00F9025B">
        <w:rPr>
          <w:rFonts w:ascii="Arial" w:hAnsi="Arial" w:cs="Arial"/>
        </w:rPr>
        <w:t>sztuki budowlanej.</w:t>
      </w:r>
    </w:p>
    <w:p w14:paraId="709D3B35" w14:textId="0C2C51D3" w:rsidR="00035268" w:rsidRPr="001976A8" w:rsidRDefault="00035268">
      <w:pPr>
        <w:pStyle w:val="Akapitzlist"/>
        <w:numPr>
          <w:ilvl w:val="0"/>
          <w:numId w:val="28"/>
        </w:numPr>
        <w:spacing w:after="0" w:line="276" w:lineRule="auto"/>
        <w:ind w:hanging="436"/>
        <w:jc w:val="both"/>
        <w:rPr>
          <w:rFonts w:ascii="Arial" w:hAnsi="Arial" w:cs="Arial"/>
        </w:rPr>
      </w:pPr>
      <w:r w:rsidRPr="001976A8">
        <w:rPr>
          <w:rFonts w:ascii="Arial" w:hAnsi="Arial" w:cs="Arial"/>
        </w:rPr>
        <w:t>Materiały dostarczone i użyte przez Wykonawcę powinny odpowiadać, co do jakości, wymogom wyrobów dopuszczonych do obrotu i stosowania w budownictwie, określonym w art. 10 ustawy z dnia 7 lipca 1994 r. Prawo budowlane.</w:t>
      </w:r>
    </w:p>
    <w:p w14:paraId="5AF54E2C" w14:textId="77777777" w:rsidR="003D4585" w:rsidRPr="001976A8" w:rsidRDefault="00035268">
      <w:pPr>
        <w:pStyle w:val="Akapitzlist"/>
        <w:numPr>
          <w:ilvl w:val="0"/>
          <w:numId w:val="28"/>
        </w:numPr>
        <w:spacing w:after="0" w:line="276" w:lineRule="auto"/>
        <w:ind w:hanging="436"/>
        <w:jc w:val="both"/>
        <w:rPr>
          <w:rFonts w:ascii="Arial" w:hAnsi="Arial" w:cs="Arial"/>
        </w:rPr>
      </w:pPr>
      <w:r w:rsidRPr="001976A8">
        <w:rPr>
          <w:rFonts w:ascii="Arial" w:hAnsi="Arial" w:cs="Arial"/>
        </w:rPr>
        <w:t>Wykonanie przedmiotu zamówienia i oddanie do użytku musi być również zgodne z wszystkimi aktami prawnymi właściwymi dla przedmiotu zamówienia, z przepisami techniczno-budowlanymi, obowiązującymi normami i wytycznymi.</w:t>
      </w:r>
    </w:p>
    <w:bookmarkEnd w:id="1"/>
    <w:p w14:paraId="0FC4D9CF" w14:textId="77777777" w:rsidR="005B75BE" w:rsidRPr="008839EE" w:rsidRDefault="00C27455">
      <w:pPr>
        <w:pStyle w:val="Akapitzlist"/>
        <w:numPr>
          <w:ilvl w:val="0"/>
          <w:numId w:val="28"/>
        </w:numPr>
        <w:spacing w:after="0" w:line="276" w:lineRule="auto"/>
        <w:ind w:hanging="436"/>
        <w:jc w:val="both"/>
        <w:rPr>
          <w:rFonts w:ascii="Arial" w:hAnsi="Arial" w:cs="Arial"/>
          <w:b/>
          <w:bCs/>
          <w:lang w:eastAsia="pl-PL"/>
        </w:rPr>
      </w:pPr>
      <w:r w:rsidRPr="001976A8">
        <w:rPr>
          <w:rFonts w:ascii="Arial" w:hAnsi="Arial" w:cs="Arial"/>
        </w:rPr>
        <w:t>Kody</w:t>
      </w:r>
      <w:r w:rsidRPr="001976A8">
        <w:rPr>
          <w:rFonts w:ascii="Arial" w:hAnsi="Arial" w:cs="Arial"/>
          <w:lang w:eastAsia="pl-PL"/>
        </w:rPr>
        <w:t xml:space="preserve"> CPV:</w:t>
      </w:r>
    </w:p>
    <w:p w14:paraId="1E01EC72" w14:textId="78CABD6B" w:rsidR="004509DE" w:rsidRPr="0081247E" w:rsidRDefault="000D24D3" w:rsidP="00DA6023">
      <w:pPr>
        <w:pStyle w:val="Akapitzlist"/>
        <w:spacing w:after="0" w:line="276" w:lineRule="auto"/>
        <w:ind w:left="1211"/>
        <w:jc w:val="both"/>
        <w:rPr>
          <w:rFonts w:ascii="Arial" w:hAnsi="Arial" w:cs="Arial"/>
          <w:lang w:eastAsia="pl-PL"/>
        </w:rPr>
      </w:pPr>
      <w:r w:rsidRPr="000D24D3">
        <w:rPr>
          <w:rFonts w:ascii="Arial" w:hAnsi="Arial" w:cs="Arial"/>
          <w:lang w:eastAsia="pl-PL"/>
        </w:rPr>
        <w:t>45400000-1 Roboty remontowe</w:t>
      </w:r>
    </w:p>
    <w:p w14:paraId="069449DE" w14:textId="77777777" w:rsidR="00CD3D78" w:rsidRPr="001976A8" w:rsidRDefault="003511EB">
      <w:pPr>
        <w:pStyle w:val="Akapitzlist"/>
        <w:numPr>
          <w:ilvl w:val="0"/>
          <w:numId w:val="28"/>
        </w:numPr>
        <w:spacing w:after="0" w:line="276" w:lineRule="auto"/>
        <w:jc w:val="both"/>
        <w:rPr>
          <w:rFonts w:ascii="Arial" w:eastAsia="Times New Roman" w:hAnsi="Arial" w:cs="Arial"/>
          <w:b/>
          <w:bCs/>
          <w:lang w:eastAsia="pl-PL"/>
        </w:rPr>
      </w:pPr>
      <w:r w:rsidRPr="001976A8">
        <w:rPr>
          <w:rFonts w:ascii="Arial" w:hAnsi="Arial" w:cs="Arial"/>
        </w:rPr>
        <w:t>Wymagania</w:t>
      </w:r>
      <w:r w:rsidRPr="001976A8">
        <w:rPr>
          <w:rFonts w:ascii="Arial" w:eastAsia="Times New Roman" w:hAnsi="Arial" w:cs="Arial"/>
          <w:lang w:eastAsia="pl-PL"/>
        </w:rPr>
        <w:t xml:space="preserve"> w zakresie zatrudnienia osób, o których mowa w </w:t>
      </w:r>
      <w:r w:rsidR="00D27301" w:rsidRPr="001976A8">
        <w:rPr>
          <w:rFonts w:ascii="Arial" w:eastAsia="Times New Roman" w:hAnsi="Arial" w:cs="Arial"/>
          <w:lang w:eastAsia="pl-PL"/>
        </w:rPr>
        <w:t>art. 95</w:t>
      </w:r>
      <w:r w:rsidRPr="001976A8">
        <w:rPr>
          <w:rFonts w:ascii="Arial" w:eastAsia="Times New Roman" w:hAnsi="Arial" w:cs="Arial"/>
          <w:lang w:eastAsia="pl-PL"/>
        </w:rPr>
        <w:t xml:space="preserve"> ustawy </w:t>
      </w:r>
      <w:proofErr w:type="spellStart"/>
      <w:r w:rsidRPr="001976A8">
        <w:rPr>
          <w:rFonts w:ascii="Arial" w:eastAsia="Times New Roman" w:hAnsi="Arial" w:cs="Arial"/>
          <w:lang w:eastAsia="pl-PL"/>
        </w:rPr>
        <w:t>Pzp</w:t>
      </w:r>
      <w:proofErr w:type="spellEnd"/>
      <w:r w:rsidR="00CA33DD" w:rsidRPr="001976A8">
        <w:rPr>
          <w:rFonts w:ascii="Arial" w:eastAsia="Times New Roman" w:hAnsi="Arial" w:cs="Arial"/>
          <w:lang w:eastAsia="pl-PL"/>
        </w:rPr>
        <w:t>:</w:t>
      </w:r>
    </w:p>
    <w:p w14:paraId="01E2861F" w14:textId="75C9B087" w:rsidR="00CD3D78" w:rsidRPr="001976A8" w:rsidRDefault="00CD3D78">
      <w:pPr>
        <w:pStyle w:val="Akapitzlist"/>
        <w:numPr>
          <w:ilvl w:val="0"/>
          <w:numId w:val="22"/>
        </w:numPr>
        <w:spacing w:after="0" w:line="276" w:lineRule="auto"/>
        <w:ind w:left="1134" w:hanging="425"/>
        <w:jc w:val="both"/>
        <w:rPr>
          <w:rFonts w:ascii="Arial" w:hAnsi="Arial" w:cs="Arial"/>
          <w:lang w:eastAsia="ar-SA"/>
        </w:rPr>
      </w:pPr>
      <w:r w:rsidRPr="001976A8">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w:t>
      </w:r>
      <w:r w:rsidR="00E23A2D" w:rsidRPr="001976A8">
        <w:rPr>
          <w:rFonts w:ascii="Arial" w:hAnsi="Arial" w:cs="Arial"/>
          <w:lang w:eastAsia="ar-SA"/>
        </w:rPr>
        <w:t> </w:t>
      </w:r>
      <w:r w:rsidRPr="001976A8">
        <w:rPr>
          <w:rFonts w:ascii="Arial" w:hAnsi="Arial" w:cs="Arial"/>
          <w:lang w:eastAsia="ar-SA"/>
        </w:rPr>
        <w:t>art. 22 § 1 ustawy z dnia 26 czerwca 1974 r.  Kodeks pracy (</w:t>
      </w:r>
      <w:r w:rsidR="0092396B" w:rsidRPr="001976A8">
        <w:rPr>
          <w:rFonts w:ascii="Arial" w:hAnsi="Arial" w:cs="Arial"/>
          <w:lang w:eastAsia="ar-SA"/>
        </w:rPr>
        <w:t xml:space="preserve">tekst jedn. </w:t>
      </w:r>
      <w:r w:rsidRPr="001976A8">
        <w:rPr>
          <w:rFonts w:ascii="Arial" w:hAnsi="Arial" w:cs="Arial"/>
          <w:lang w:eastAsia="ar-SA"/>
        </w:rPr>
        <w:t>Dz. U. z</w:t>
      </w:r>
      <w:r w:rsidR="00E23A2D" w:rsidRPr="001976A8">
        <w:rPr>
          <w:rFonts w:ascii="Arial" w:hAnsi="Arial" w:cs="Arial"/>
          <w:lang w:eastAsia="ar-SA"/>
        </w:rPr>
        <w:t> </w:t>
      </w:r>
      <w:r w:rsidRPr="001976A8">
        <w:rPr>
          <w:rFonts w:ascii="Arial" w:hAnsi="Arial" w:cs="Arial"/>
          <w:lang w:eastAsia="ar-SA"/>
        </w:rPr>
        <w:t>202</w:t>
      </w:r>
      <w:r w:rsidR="003A6042">
        <w:rPr>
          <w:rFonts w:ascii="Arial" w:hAnsi="Arial" w:cs="Arial"/>
          <w:lang w:eastAsia="ar-SA"/>
        </w:rPr>
        <w:t>2</w:t>
      </w:r>
      <w:r w:rsidRPr="001976A8">
        <w:rPr>
          <w:rFonts w:ascii="Arial" w:hAnsi="Arial" w:cs="Arial"/>
          <w:lang w:eastAsia="ar-SA"/>
        </w:rPr>
        <w:t xml:space="preserve"> poz. 1</w:t>
      </w:r>
      <w:r w:rsidR="003A6042">
        <w:rPr>
          <w:rFonts w:ascii="Arial" w:hAnsi="Arial" w:cs="Arial"/>
          <w:lang w:eastAsia="ar-SA"/>
        </w:rPr>
        <w:t>510</w:t>
      </w:r>
      <w:r w:rsidRPr="001976A8">
        <w:rPr>
          <w:rFonts w:ascii="Arial" w:hAnsi="Arial" w:cs="Arial"/>
          <w:lang w:eastAsia="ar-SA"/>
        </w:rPr>
        <w:t xml:space="preserve"> ze zm.) obejmują następujące rodzaje czynności: czynności bezpośrednio związane z wykonywaniem robót, czyli czynności tzw. pracowników fizycznych (wymóg nie dotyczy m.in.: osób kierujących budową, wykonujących obsługę geodezyjną, czy dostawców materiałów budowlanych</w:t>
      </w:r>
      <w:r w:rsidR="007B7C05" w:rsidRPr="001976A8">
        <w:rPr>
          <w:rFonts w:ascii="Arial" w:hAnsi="Arial" w:cs="Arial"/>
          <w:lang w:eastAsia="ar-SA"/>
        </w:rPr>
        <w:t xml:space="preserve"> oraz sytuacji, w której </w:t>
      </w:r>
      <w:r w:rsidR="001537C7" w:rsidRPr="001976A8">
        <w:rPr>
          <w:rFonts w:ascii="Arial" w:hAnsi="Arial" w:cs="Arial"/>
          <w:lang w:eastAsia="ar-SA"/>
        </w:rPr>
        <w:t>W</w:t>
      </w:r>
      <w:r w:rsidR="007B7C05" w:rsidRPr="001976A8">
        <w:rPr>
          <w:rFonts w:ascii="Arial" w:hAnsi="Arial" w:cs="Arial"/>
          <w:lang w:eastAsia="ar-SA"/>
        </w:rPr>
        <w:t>ykonawca, podwykonawca lub dalszy podwykonawca osobiście wykonuje powyższe czynności np. osoba fizyczna prowadząca działalność gospodarczą, wspólnicy spółki cywilnej</w:t>
      </w:r>
      <w:r w:rsidRPr="001976A8">
        <w:rPr>
          <w:rFonts w:ascii="Arial" w:hAnsi="Arial" w:cs="Arial"/>
          <w:lang w:eastAsia="ar-SA"/>
        </w:rPr>
        <w:t>).</w:t>
      </w:r>
    </w:p>
    <w:p w14:paraId="6A3FF6C7" w14:textId="0837EC0F" w:rsidR="00CD3D78" w:rsidRPr="001976A8" w:rsidRDefault="00CD3D78">
      <w:pPr>
        <w:pStyle w:val="Akapitzlist"/>
        <w:numPr>
          <w:ilvl w:val="0"/>
          <w:numId w:val="22"/>
        </w:numPr>
        <w:spacing w:after="0" w:line="276" w:lineRule="auto"/>
        <w:ind w:left="1134" w:hanging="425"/>
        <w:jc w:val="both"/>
        <w:rPr>
          <w:rFonts w:ascii="Arial" w:hAnsi="Arial" w:cs="Arial"/>
          <w:lang w:eastAsia="ar-SA"/>
        </w:rPr>
      </w:pPr>
      <w:r w:rsidRPr="001976A8">
        <w:rPr>
          <w:rFonts w:ascii="Arial" w:hAnsi="Arial" w:cs="Arial"/>
          <w:lang w:eastAsia="ar-SA"/>
        </w:rPr>
        <w:t>Szczegółowe wymagania dotyczące realizacji oraz egzekwowania wymogu zatrudnienia na podstawie stosunku pracy zostały określone w projekcie umowy, stanowiąc</w:t>
      </w:r>
      <w:r w:rsidR="00035268" w:rsidRPr="001976A8">
        <w:rPr>
          <w:rFonts w:ascii="Arial" w:hAnsi="Arial" w:cs="Arial"/>
          <w:lang w:eastAsia="ar-SA"/>
        </w:rPr>
        <w:t>ym</w:t>
      </w:r>
      <w:r w:rsidRPr="001976A8">
        <w:rPr>
          <w:rFonts w:ascii="Arial" w:hAnsi="Arial" w:cs="Arial"/>
          <w:lang w:eastAsia="ar-SA"/>
        </w:rPr>
        <w:t xml:space="preserve"> załącznik nr </w:t>
      </w:r>
      <w:r w:rsidR="002B78A5">
        <w:rPr>
          <w:rFonts w:ascii="Arial" w:hAnsi="Arial" w:cs="Arial"/>
          <w:lang w:eastAsia="ar-SA"/>
        </w:rPr>
        <w:t>8</w:t>
      </w:r>
      <w:r w:rsidRPr="001976A8">
        <w:rPr>
          <w:rFonts w:ascii="Arial" w:hAnsi="Arial" w:cs="Arial"/>
          <w:lang w:eastAsia="ar-SA"/>
        </w:rPr>
        <w:t xml:space="preserve"> do SWZ.</w:t>
      </w:r>
    </w:p>
    <w:p w14:paraId="4283AC55" w14:textId="77777777" w:rsidR="004B2D09" w:rsidRDefault="004B2D09">
      <w:pPr>
        <w:pStyle w:val="Akapitzlist"/>
        <w:numPr>
          <w:ilvl w:val="0"/>
          <w:numId w:val="28"/>
        </w:numPr>
        <w:spacing w:after="0" w:line="276" w:lineRule="auto"/>
        <w:ind w:hanging="436"/>
        <w:jc w:val="both"/>
        <w:rPr>
          <w:rFonts w:ascii="Arial" w:hAnsi="Arial" w:cs="Arial"/>
          <w:lang w:eastAsia="ar-SA"/>
        </w:rPr>
      </w:pPr>
      <w:r>
        <w:rPr>
          <w:rFonts w:ascii="Arial" w:hAnsi="Arial" w:cs="Arial"/>
        </w:rPr>
        <w:t>Rozwiązania równoważne:</w:t>
      </w:r>
    </w:p>
    <w:p w14:paraId="5916CD3E"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 xml:space="preserve">W każdym przypadku użycia w opisie przedmiotu zamówienia norm, ocen technicznych, specyfikacji technicznych i systemów referencji technicznych, o których </w:t>
      </w:r>
      <w:r w:rsidRPr="004B2D09">
        <w:rPr>
          <w:rFonts w:ascii="Arial" w:hAnsi="Arial" w:cs="Arial"/>
        </w:rPr>
        <w:lastRenderedPageBreak/>
        <w:t xml:space="preserve">mowa w art. 101 ust. 1 pkt 2 oraz ust. 3 ustawy </w:t>
      </w:r>
      <w:proofErr w:type="spellStart"/>
      <w:r w:rsidRPr="004B2D09">
        <w:rPr>
          <w:rFonts w:ascii="Arial" w:hAnsi="Arial" w:cs="Arial"/>
        </w:rPr>
        <w:t>Pzp</w:t>
      </w:r>
      <w:proofErr w:type="spellEnd"/>
      <w:r w:rsidRPr="004B2D09">
        <w:rPr>
          <w:rFonts w:ascii="Arial" w:hAnsi="Arial" w:cs="Arial"/>
        </w:rPr>
        <w:t xml:space="preserve"> Wykonawca powinien przyjąć, że odniesieniu takiemu towarzyszą wyrazy „lub równoważne”.</w:t>
      </w:r>
    </w:p>
    <w:p w14:paraId="5ACC9B90"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7678CD8F"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zobowiązany wykazać w trakcie realizacji zamówienia, że zastosowane przez niego urządzenia i materiały spełniają wymagania określone przez Zamawiającego.</w:t>
      </w:r>
    </w:p>
    <w:p w14:paraId="1372D685"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379C71A0"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019A7F97" w14:textId="07BFE1A4" w:rsidR="004B2D09" w:rsidRDefault="004B2D09" w:rsidP="004B2D09">
      <w:pPr>
        <w:pStyle w:val="Akapitzlist"/>
        <w:spacing w:after="0" w:line="276" w:lineRule="auto"/>
        <w:jc w:val="both"/>
        <w:rPr>
          <w:rFonts w:ascii="Arial" w:hAnsi="Arial" w:cs="Arial"/>
        </w:rPr>
      </w:pPr>
      <w:r w:rsidRPr="004B2D09">
        <w:rPr>
          <w:rFonts w:ascii="Arial" w:hAnsi="Arial" w:cs="Arial"/>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496EFE6E" w14:textId="5708F4F3" w:rsidR="004B2D09" w:rsidRDefault="004B2D09">
      <w:pPr>
        <w:pStyle w:val="Akapitzlist"/>
        <w:numPr>
          <w:ilvl w:val="0"/>
          <w:numId w:val="28"/>
        </w:numPr>
        <w:spacing w:after="0" w:line="276" w:lineRule="auto"/>
        <w:jc w:val="both"/>
        <w:rPr>
          <w:rFonts w:ascii="Arial" w:hAnsi="Arial" w:cs="Arial"/>
        </w:rPr>
      </w:pPr>
      <w:r>
        <w:rPr>
          <w:rFonts w:ascii="Arial" w:hAnsi="Arial" w:cs="Arial"/>
        </w:rPr>
        <w:t>Gwarancja</w:t>
      </w:r>
    </w:p>
    <w:p w14:paraId="0DA9F4EF" w14:textId="4327FE3D" w:rsidR="004B2D09" w:rsidRDefault="004B2D09" w:rsidP="004B2D09">
      <w:pPr>
        <w:pStyle w:val="Akapitzlist"/>
        <w:spacing w:after="0" w:line="276" w:lineRule="auto"/>
        <w:jc w:val="both"/>
        <w:rPr>
          <w:rFonts w:ascii="Arial" w:hAnsi="Arial" w:cs="Arial"/>
        </w:rPr>
      </w:pPr>
      <w:r w:rsidRPr="004B2D09">
        <w:rPr>
          <w:rFonts w:ascii="Arial" w:hAnsi="Arial" w:cs="Arial"/>
        </w:rPr>
        <w:lastRenderedPageBreak/>
        <w:t>Długość okresu gwarancji na wykonane roboty budowlane oraz wbudowane materiały i zamontowane urządzenia stanowi kryterium oceny ofert. Zamawiający określa go na okres w przedziale od 36 miesięcy (termin minimalny) do 60 miesięcy (termin maksymalny). Zamawiającemu przysługują pełne uprawnienia z tytułu rękojmi za wady fizyczne wynikające z przepisów kodeksu cywilnego w terminach tam określonych - niezależnie od uprawnień z tytułu gwarancji.</w:t>
      </w:r>
    </w:p>
    <w:p w14:paraId="6B6625E2" w14:textId="77777777" w:rsidR="004B2D09" w:rsidRDefault="004B2D09" w:rsidP="004B2D09">
      <w:pPr>
        <w:pStyle w:val="Akapitzlist"/>
        <w:spacing w:after="0" w:line="276" w:lineRule="auto"/>
        <w:jc w:val="both"/>
        <w:rPr>
          <w:rFonts w:ascii="Arial" w:hAnsi="Arial" w:cs="Arial"/>
        </w:rPr>
      </w:pPr>
    </w:p>
    <w:p w14:paraId="7E805C8E" w14:textId="77777777" w:rsidR="00CD3D78" w:rsidRPr="001976A8" w:rsidRDefault="00CD3D78" w:rsidP="00EB287D">
      <w:pPr>
        <w:spacing w:after="0" w:line="276" w:lineRule="auto"/>
        <w:jc w:val="both"/>
        <w:rPr>
          <w:rFonts w:ascii="Arial" w:eastAsia="Times New Roman" w:hAnsi="Arial" w:cs="Arial"/>
          <w:b/>
          <w:bCs/>
          <w:highlight w:val="yellow"/>
          <w:lang w:eastAsia="pl-PL"/>
        </w:rPr>
      </w:pPr>
    </w:p>
    <w:p w14:paraId="1D6BC267" w14:textId="77777777" w:rsidR="00D977CD" w:rsidRPr="001976A8" w:rsidRDefault="00D977CD"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 xml:space="preserve">INFORMACJE, O KTÓRYCH MOWA W ART. 281 UST. 2 PKT  4, </w:t>
      </w:r>
      <w:r w:rsidR="00CD69DF" w:rsidRPr="001976A8">
        <w:rPr>
          <w:rFonts w:ascii="Arial" w:eastAsia="Times New Roman" w:hAnsi="Arial" w:cs="Arial"/>
          <w:b/>
          <w:bCs/>
          <w:u w:val="single"/>
          <w:lang w:eastAsia="pl-PL"/>
        </w:rPr>
        <w:t>6</w:t>
      </w:r>
      <w:r w:rsidR="00F079D3" w:rsidRPr="001976A8">
        <w:rPr>
          <w:rFonts w:ascii="Arial" w:eastAsia="Times New Roman" w:hAnsi="Arial" w:cs="Arial"/>
          <w:b/>
          <w:bCs/>
          <w:u w:val="single"/>
          <w:lang w:eastAsia="pl-PL"/>
        </w:rPr>
        <w:t>,</w:t>
      </w:r>
      <w:r w:rsidR="00D27301" w:rsidRPr="001976A8">
        <w:rPr>
          <w:rFonts w:ascii="Arial" w:eastAsia="Times New Roman" w:hAnsi="Arial" w:cs="Arial"/>
          <w:b/>
          <w:bCs/>
          <w:u w:val="single"/>
          <w:lang w:eastAsia="pl-PL"/>
        </w:rPr>
        <w:t xml:space="preserve"> 8,</w:t>
      </w:r>
      <w:r w:rsidR="00F079D3" w:rsidRPr="001976A8">
        <w:rPr>
          <w:rFonts w:ascii="Arial" w:eastAsia="Times New Roman" w:hAnsi="Arial" w:cs="Arial"/>
          <w:b/>
          <w:bCs/>
          <w:u w:val="single"/>
          <w:lang w:eastAsia="pl-PL"/>
        </w:rPr>
        <w:t xml:space="preserve"> 9, 11, 12</w:t>
      </w:r>
      <w:r w:rsidR="00C9424D" w:rsidRPr="001976A8">
        <w:rPr>
          <w:rFonts w:ascii="Arial" w:eastAsia="Times New Roman" w:hAnsi="Arial" w:cs="Arial"/>
          <w:b/>
          <w:bCs/>
          <w:u w:val="single"/>
          <w:lang w:eastAsia="pl-PL"/>
        </w:rPr>
        <w:t xml:space="preserve">, 14, </w:t>
      </w:r>
      <w:r w:rsidR="006B425C" w:rsidRPr="001976A8">
        <w:rPr>
          <w:rFonts w:ascii="Arial" w:eastAsia="Times New Roman" w:hAnsi="Arial" w:cs="Arial"/>
          <w:b/>
          <w:bCs/>
          <w:u w:val="single"/>
          <w:lang w:eastAsia="pl-PL"/>
        </w:rPr>
        <w:t>15, 16, 17, 18 USTAWY PZP.</w:t>
      </w:r>
    </w:p>
    <w:p w14:paraId="1C42AD82" w14:textId="13CAC945" w:rsidR="00F81BE7" w:rsidRDefault="00F81BE7">
      <w:pPr>
        <w:pStyle w:val="Akapitzlist"/>
        <w:numPr>
          <w:ilvl w:val="0"/>
          <w:numId w:val="3"/>
        </w:numPr>
        <w:shd w:val="clear" w:color="auto" w:fill="FFFFFF"/>
        <w:spacing w:after="0" w:line="276" w:lineRule="auto"/>
        <w:ind w:left="709" w:hanging="425"/>
        <w:jc w:val="both"/>
        <w:rPr>
          <w:rFonts w:ascii="Arial" w:eastAsia="Times New Roman" w:hAnsi="Arial" w:cs="Arial"/>
          <w:lang w:eastAsia="pl-PL"/>
        </w:rPr>
      </w:pPr>
      <w:r w:rsidRPr="009D092A">
        <w:rPr>
          <w:rFonts w:ascii="Arial" w:eastAsia="Times New Roman" w:hAnsi="Arial" w:cs="Arial"/>
          <w:lang w:eastAsia="pl-PL"/>
        </w:rPr>
        <w:t xml:space="preserve">Zamawiający nie dopuszcza możliwości składania ofert częściowych. </w:t>
      </w:r>
    </w:p>
    <w:p w14:paraId="547C5313" w14:textId="77777777" w:rsidR="00EE4846" w:rsidRPr="004A1174" w:rsidRDefault="00EE4846" w:rsidP="00EE4846">
      <w:pPr>
        <w:spacing w:after="0"/>
        <w:ind w:left="708"/>
        <w:jc w:val="both"/>
        <w:rPr>
          <w:rFonts w:ascii="Arial" w:hAnsi="Arial" w:cs="Arial"/>
        </w:rPr>
      </w:pPr>
      <w:r w:rsidRPr="004A1174">
        <w:rPr>
          <w:rFonts w:ascii="Arial" w:hAnsi="Arial" w:cs="Arial"/>
        </w:rPr>
        <w:t>Wartość zamówienia jest niższa od tzw. progów unijnych które zobowiązują do</w:t>
      </w:r>
      <w:r>
        <w:rPr>
          <w:rFonts w:ascii="Arial" w:hAnsi="Arial" w:cs="Arial"/>
        </w:rPr>
        <w:t xml:space="preserve"> </w:t>
      </w:r>
      <w:r w:rsidRPr="004A1174">
        <w:rPr>
          <w:rFonts w:ascii="Arial" w:hAnsi="Arial" w:cs="Arial"/>
        </w:rPr>
        <w:t>implementacji dyrektyw UE. Dyrektywa 2014/24/UE w treści motywu 78</w:t>
      </w:r>
      <w:r>
        <w:rPr>
          <w:rFonts w:ascii="Arial" w:hAnsi="Arial" w:cs="Arial"/>
        </w:rPr>
        <w:t xml:space="preserve"> </w:t>
      </w:r>
      <w:r w:rsidRPr="004A1174">
        <w:rPr>
          <w:rFonts w:ascii="Arial" w:hAnsi="Arial" w:cs="Arial"/>
        </w:rPr>
        <w:t>wskazuje, że aby zwiększyć konkurencję, instytucje zamawiające powinny</w:t>
      </w:r>
      <w:r>
        <w:rPr>
          <w:rFonts w:ascii="Arial" w:hAnsi="Arial" w:cs="Arial"/>
        </w:rPr>
        <w:t xml:space="preserve"> </w:t>
      </w:r>
      <w:r w:rsidRPr="004A1174">
        <w:rPr>
          <w:rFonts w:ascii="Arial" w:hAnsi="Arial" w:cs="Arial"/>
        </w:rPr>
        <w:t>w szczególności zachęcać do dzielenia dużych zamówień na części. Przedmiotowe</w:t>
      </w:r>
      <w:r>
        <w:rPr>
          <w:rFonts w:ascii="Arial" w:hAnsi="Arial" w:cs="Arial"/>
        </w:rPr>
        <w:t xml:space="preserve"> z</w:t>
      </w:r>
      <w:r w:rsidRPr="004A1174">
        <w:rPr>
          <w:rFonts w:ascii="Arial" w:hAnsi="Arial" w:cs="Arial"/>
        </w:rPr>
        <w:t>amówienie nie jest dużym zamówieniem w rozumieniu motywu 78 powołanej</w:t>
      </w:r>
      <w:r>
        <w:rPr>
          <w:rFonts w:ascii="Arial" w:hAnsi="Arial" w:cs="Arial"/>
        </w:rPr>
        <w:t xml:space="preserve"> </w:t>
      </w:r>
      <w:r w:rsidRPr="004A1174">
        <w:rPr>
          <w:rFonts w:ascii="Arial" w:hAnsi="Arial" w:cs="Arial"/>
        </w:rPr>
        <w:t>dyrektywy UE (dyrektywy stosuje się od tzw. progów UE, a dyrektywa posługuje</w:t>
      </w:r>
      <w:r>
        <w:rPr>
          <w:rFonts w:ascii="Arial" w:hAnsi="Arial" w:cs="Arial"/>
        </w:rPr>
        <w:t xml:space="preserve"> </w:t>
      </w:r>
      <w:r w:rsidRPr="004A1174">
        <w:rPr>
          <w:rFonts w:ascii="Arial" w:hAnsi="Arial" w:cs="Arial"/>
        </w:rPr>
        <w:t>się pojęciem dużego zamówienia na gruncie zamówień podlegających dyrektywie,</w:t>
      </w:r>
      <w:r>
        <w:rPr>
          <w:rFonts w:ascii="Arial" w:hAnsi="Arial" w:cs="Arial"/>
        </w:rPr>
        <w:t xml:space="preserve"> </w:t>
      </w:r>
      <w:r w:rsidRPr="004A1174">
        <w:rPr>
          <w:rFonts w:ascii="Arial" w:hAnsi="Arial" w:cs="Arial"/>
        </w:rPr>
        <w:t>a więc zamówienia o wartości znacznie przewyższającej tzw. progi UE).</w:t>
      </w:r>
    </w:p>
    <w:p w14:paraId="408BF3BE" w14:textId="77777777" w:rsidR="00EE4846" w:rsidRPr="004A1174" w:rsidRDefault="00EE4846" w:rsidP="00EE4846">
      <w:pPr>
        <w:spacing w:after="0"/>
        <w:ind w:left="708"/>
        <w:jc w:val="both"/>
        <w:rPr>
          <w:rFonts w:ascii="Arial" w:hAnsi="Arial" w:cs="Arial"/>
        </w:rPr>
      </w:pPr>
      <w:r w:rsidRPr="004A1174">
        <w:rPr>
          <w:rFonts w:ascii="Arial" w:hAnsi="Arial" w:cs="Arial"/>
        </w:rPr>
        <w:t>Zamówienie nie zostało podzielone na części z następujących względów:</w:t>
      </w:r>
    </w:p>
    <w:p w14:paraId="541292D1" w14:textId="77777777" w:rsidR="00EE4846" w:rsidRPr="004A1174" w:rsidRDefault="00EE4846" w:rsidP="00EE4846">
      <w:pPr>
        <w:spacing w:after="0"/>
        <w:ind w:left="708"/>
        <w:jc w:val="both"/>
        <w:rPr>
          <w:rFonts w:ascii="Arial" w:hAnsi="Arial" w:cs="Arial"/>
        </w:rPr>
      </w:pPr>
      <w:r w:rsidRPr="004A1174">
        <w:rPr>
          <w:rFonts w:ascii="Arial" w:hAnsi="Arial" w:cs="Arial"/>
        </w:rPr>
        <w:t>1) Przedmiotem zamówienia jest wykonanie robót funkcjonalnie ze sobą związanych. Rozdzielenie robót groziłoby niedającymi się wyeliminować problemami</w:t>
      </w:r>
      <w:r>
        <w:rPr>
          <w:rFonts w:ascii="Arial" w:hAnsi="Arial" w:cs="Arial"/>
        </w:rPr>
        <w:t xml:space="preserve"> </w:t>
      </w:r>
      <w:r w:rsidRPr="004A1174">
        <w:rPr>
          <w:rFonts w:ascii="Arial" w:hAnsi="Arial" w:cs="Arial"/>
        </w:rPr>
        <w:t>organizacyjnymi związanymi z odpowiedzialnością za poszczególne elementy</w:t>
      </w:r>
      <w:r>
        <w:rPr>
          <w:rFonts w:ascii="Arial" w:hAnsi="Arial" w:cs="Arial"/>
        </w:rPr>
        <w:t xml:space="preserve"> </w:t>
      </w:r>
      <w:r w:rsidRPr="004A1174">
        <w:rPr>
          <w:rFonts w:ascii="Arial" w:hAnsi="Arial" w:cs="Arial"/>
        </w:rPr>
        <w:t>robót wykonywanych przez różnych Wykonawców.</w:t>
      </w:r>
    </w:p>
    <w:p w14:paraId="6797511D" w14:textId="77777777" w:rsidR="00EE4846" w:rsidRDefault="00EE4846" w:rsidP="00EE4846">
      <w:pPr>
        <w:spacing w:after="0"/>
        <w:ind w:left="708"/>
        <w:jc w:val="both"/>
        <w:rPr>
          <w:rFonts w:ascii="Arial" w:hAnsi="Arial" w:cs="Arial"/>
        </w:rPr>
      </w:pPr>
      <w:r w:rsidRPr="004A1174">
        <w:rPr>
          <w:rFonts w:ascii="Arial" w:hAnsi="Arial" w:cs="Arial"/>
        </w:rPr>
        <w:t>2) Przy tego typu robotach nie ma możliwości jednoznacznego określenia zasad</w:t>
      </w:r>
      <w:r>
        <w:rPr>
          <w:rFonts w:ascii="Arial" w:hAnsi="Arial" w:cs="Arial"/>
        </w:rPr>
        <w:t xml:space="preserve"> </w:t>
      </w:r>
      <w:r w:rsidRPr="004A1174">
        <w:rPr>
          <w:rFonts w:ascii="Arial" w:hAnsi="Arial" w:cs="Arial"/>
        </w:rPr>
        <w:t>odpowiedzialności za jeden plac budowy (przekazany byłby równolegle wielu</w:t>
      </w:r>
      <w:r>
        <w:rPr>
          <w:rFonts w:ascii="Arial" w:hAnsi="Arial" w:cs="Arial"/>
        </w:rPr>
        <w:t xml:space="preserve"> </w:t>
      </w:r>
      <w:r w:rsidRPr="004A1174">
        <w:rPr>
          <w:rFonts w:ascii="Arial" w:hAnsi="Arial" w:cs="Arial"/>
        </w:rPr>
        <w:t>Wykonawcom). Nie jest także możliwe rozgraniczenie odpowiedzialności wielu kierowników budowy.</w:t>
      </w:r>
    </w:p>
    <w:p w14:paraId="330FA2AC" w14:textId="77777777" w:rsidR="00EE4846" w:rsidRPr="004A1174" w:rsidRDefault="00EE4846" w:rsidP="00EE4846">
      <w:pPr>
        <w:spacing w:after="0"/>
        <w:ind w:left="708"/>
        <w:jc w:val="both"/>
        <w:rPr>
          <w:rFonts w:ascii="Arial" w:hAnsi="Arial" w:cs="Arial"/>
        </w:rPr>
      </w:pPr>
      <w:r w:rsidRPr="004A1174">
        <w:rPr>
          <w:rFonts w:ascii="Arial" w:hAnsi="Arial" w:cs="Arial"/>
        </w:rPr>
        <w:t>3) Podział przedmiotu zamówienia na zadania groziłby znaczącym zwiększeniem</w:t>
      </w:r>
      <w:r>
        <w:rPr>
          <w:rFonts w:ascii="Arial" w:hAnsi="Arial" w:cs="Arial"/>
        </w:rPr>
        <w:t xml:space="preserve"> </w:t>
      </w:r>
      <w:r w:rsidRPr="004A1174">
        <w:rPr>
          <w:rFonts w:ascii="Arial" w:hAnsi="Arial" w:cs="Arial"/>
        </w:rPr>
        <w:t>kosztów oraz trudnościami technologicznymi wynikającymi z wykonywania</w:t>
      </w:r>
      <w:r>
        <w:rPr>
          <w:rFonts w:ascii="Arial" w:hAnsi="Arial" w:cs="Arial"/>
        </w:rPr>
        <w:t xml:space="preserve"> </w:t>
      </w:r>
      <w:r w:rsidRPr="004A1174">
        <w:rPr>
          <w:rFonts w:ascii="Arial" w:hAnsi="Arial" w:cs="Arial"/>
        </w:rPr>
        <w:t>przedmiotu zamówienia przez większą liczbę Wykonawców (poszczególni</w:t>
      </w:r>
      <w:r>
        <w:rPr>
          <w:rFonts w:ascii="Arial" w:hAnsi="Arial" w:cs="Arial"/>
        </w:rPr>
        <w:t xml:space="preserve"> </w:t>
      </w:r>
      <w:r w:rsidRPr="004A1174">
        <w:rPr>
          <w:rFonts w:ascii="Arial" w:hAnsi="Arial" w:cs="Arial"/>
        </w:rPr>
        <w:t>Wykonawcy mogliby wykonywać prace w różnych technologiach</w:t>
      </w:r>
      <w:r>
        <w:rPr>
          <w:rFonts w:ascii="Arial" w:hAnsi="Arial" w:cs="Arial"/>
        </w:rPr>
        <w:t xml:space="preserve"> </w:t>
      </w:r>
      <w:r w:rsidRPr="004A1174">
        <w:rPr>
          <w:rFonts w:ascii="Arial" w:hAnsi="Arial" w:cs="Arial"/>
        </w:rPr>
        <w:t>dopuszczonych dokumentacją projektową, co powodowałoby problemy</w:t>
      </w:r>
      <w:r>
        <w:rPr>
          <w:rFonts w:ascii="Arial" w:hAnsi="Arial" w:cs="Arial"/>
        </w:rPr>
        <w:t xml:space="preserve"> </w:t>
      </w:r>
      <w:r w:rsidRPr="004A1174">
        <w:rPr>
          <w:rFonts w:ascii="Arial" w:hAnsi="Arial" w:cs="Arial"/>
        </w:rPr>
        <w:t>w połączeniu obszarów objętych inwestycją).</w:t>
      </w:r>
    </w:p>
    <w:p w14:paraId="79E071DA" w14:textId="77777777" w:rsidR="00EE4846" w:rsidRPr="004A1174" w:rsidRDefault="00EE4846" w:rsidP="00EE4846">
      <w:pPr>
        <w:spacing w:after="0"/>
        <w:ind w:left="708"/>
        <w:jc w:val="both"/>
        <w:rPr>
          <w:rFonts w:ascii="Arial" w:hAnsi="Arial" w:cs="Arial"/>
        </w:rPr>
      </w:pPr>
      <w:r w:rsidRPr="004A1174">
        <w:rPr>
          <w:rFonts w:ascii="Arial" w:hAnsi="Arial" w:cs="Arial"/>
        </w:rPr>
        <w:t>4) Przy tego typu robotach wykonywanych przez różnych Wykonawców</w:t>
      </w:r>
      <w:r>
        <w:rPr>
          <w:rFonts w:ascii="Arial" w:hAnsi="Arial" w:cs="Arial"/>
        </w:rPr>
        <w:t xml:space="preserve"> </w:t>
      </w:r>
      <w:r w:rsidRPr="004A1174">
        <w:rPr>
          <w:rFonts w:ascii="Arial" w:hAnsi="Arial" w:cs="Arial"/>
        </w:rPr>
        <w:t>opóźnienie jednego z Wykonawców wpłynęłoby negatywnie na terminowość</w:t>
      </w:r>
      <w:r>
        <w:rPr>
          <w:rFonts w:ascii="Arial" w:hAnsi="Arial" w:cs="Arial"/>
        </w:rPr>
        <w:t xml:space="preserve"> </w:t>
      </w:r>
      <w:r w:rsidRPr="004A1174">
        <w:rPr>
          <w:rFonts w:ascii="Arial" w:hAnsi="Arial" w:cs="Arial"/>
        </w:rPr>
        <w:t>wykonania innych elementów inwestycji – zależnych od terminowego</w:t>
      </w:r>
      <w:r>
        <w:rPr>
          <w:rFonts w:ascii="Arial" w:hAnsi="Arial" w:cs="Arial"/>
        </w:rPr>
        <w:t xml:space="preserve"> </w:t>
      </w:r>
      <w:r w:rsidRPr="004A1174">
        <w:rPr>
          <w:rFonts w:ascii="Arial" w:hAnsi="Arial" w:cs="Arial"/>
        </w:rPr>
        <w:t>wykonania prac przez innego Wykonawcę.</w:t>
      </w:r>
    </w:p>
    <w:p w14:paraId="327CC270" w14:textId="77777777" w:rsidR="00EE4846" w:rsidRPr="004A1174" w:rsidRDefault="00EE4846" w:rsidP="00EE4846">
      <w:pPr>
        <w:spacing w:after="0"/>
        <w:ind w:left="708"/>
        <w:jc w:val="both"/>
        <w:rPr>
          <w:rFonts w:ascii="Arial" w:hAnsi="Arial" w:cs="Arial"/>
        </w:rPr>
      </w:pPr>
      <w:r w:rsidRPr="004A1174">
        <w:rPr>
          <w:rFonts w:ascii="Arial" w:hAnsi="Arial" w:cs="Arial"/>
        </w:rPr>
        <w:t>5) Wykonawcy powielaliby koszty pośrednie prac, co wpływałoby na koszty inwestycji. W każdej z ofert częściowych wykonawca musiałby założyć odrębną</w:t>
      </w:r>
      <w:r>
        <w:rPr>
          <w:rFonts w:ascii="Arial" w:hAnsi="Arial" w:cs="Arial"/>
        </w:rPr>
        <w:t xml:space="preserve"> </w:t>
      </w:r>
      <w:r w:rsidRPr="004A1174">
        <w:rPr>
          <w:rFonts w:ascii="Arial" w:hAnsi="Arial" w:cs="Arial"/>
        </w:rPr>
        <w:t>wycenę użycia tego samego rodzaju sprzętu w sytuacji, w której składając jedną ofertę, użycie sprzętu wyceniłby jednokrotnie. W dokumentacji projektowej</w:t>
      </w:r>
      <w:r>
        <w:rPr>
          <w:rFonts w:ascii="Arial" w:hAnsi="Arial" w:cs="Arial"/>
        </w:rPr>
        <w:t xml:space="preserve"> </w:t>
      </w:r>
      <w:r w:rsidRPr="004A1174">
        <w:rPr>
          <w:rFonts w:ascii="Arial" w:hAnsi="Arial" w:cs="Arial"/>
        </w:rPr>
        <w:t>wskazane są rozwiązania wymagające użycia wielorodzajowego sprzętu budowlanego.</w:t>
      </w:r>
    </w:p>
    <w:p w14:paraId="773C2178" w14:textId="77777777" w:rsidR="00EE4846" w:rsidRPr="004A1174" w:rsidRDefault="00EE4846" w:rsidP="00EE4846">
      <w:pPr>
        <w:spacing w:after="0"/>
        <w:ind w:left="708"/>
        <w:jc w:val="both"/>
        <w:rPr>
          <w:rFonts w:ascii="Arial" w:hAnsi="Arial" w:cs="Arial"/>
        </w:rPr>
      </w:pPr>
      <w:r w:rsidRPr="004A1174">
        <w:rPr>
          <w:rFonts w:ascii="Arial" w:hAnsi="Arial" w:cs="Arial"/>
        </w:rPr>
        <w:t>6) Każdy z Wykonawców w cenę wliczyłby odrębne koszty polisy OC, co</w:t>
      </w:r>
      <w:r>
        <w:rPr>
          <w:rFonts w:ascii="Arial" w:hAnsi="Arial" w:cs="Arial"/>
        </w:rPr>
        <w:t xml:space="preserve"> </w:t>
      </w:r>
      <w:r w:rsidRPr="004A1174">
        <w:rPr>
          <w:rFonts w:ascii="Arial" w:hAnsi="Arial" w:cs="Arial"/>
        </w:rPr>
        <w:t>zwiększyłoby poziom wydatków Zamawiającego.</w:t>
      </w:r>
    </w:p>
    <w:p w14:paraId="58DCF02E" w14:textId="77777777" w:rsidR="00EE4846" w:rsidRPr="004A1174" w:rsidRDefault="00EE4846" w:rsidP="00EE4846">
      <w:pPr>
        <w:spacing w:after="0"/>
        <w:ind w:left="708"/>
        <w:jc w:val="both"/>
        <w:rPr>
          <w:rFonts w:ascii="Arial" w:hAnsi="Arial" w:cs="Arial"/>
        </w:rPr>
      </w:pPr>
      <w:r w:rsidRPr="004A1174">
        <w:rPr>
          <w:rFonts w:ascii="Arial" w:hAnsi="Arial" w:cs="Arial"/>
        </w:rPr>
        <w:t>7) W przypadku podziału na części Wykonawcy powielaliby koszty m.in. dostawy</w:t>
      </w:r>
      <w:r>
        <w:rPr>
          <w:rFonts w:ascii="Arial" w:hAnsi="Arial" w:cs="Arial"/>
        </w:rPr>
        <w:t xml:space="preserve"> </w:t>
      </w:r>
      <w:r w:rsidRPr="004A1174">
        <w:rPr>
          <w:rFonts w:ascii="Arial" w:hAnsi="Arial" w:cs="Arial"/>
        </w:rPr>
        <w:t>materiałów niezbędnych do realizacji inwestycji, koszty kadry zarządzającej</w:t>
      </w:r>
      <w:r>
        <w:rPr>
          <w:rFonts w:ascii="Arial" w:hAnsi="Arial" w:cs="Arial"/>
        </w:rPr>
        <w:t xml:space="preserve"> </w:t>
      </w:r>
      <w:r w:rsidRPr="004A1174">
        <w:rPr>
          <w:rFonts w:ascii="Arial" w:hAnsi="Arial" w:cs="Arial"/>
        </w:rPr>
        <w:t>procesem budowlanym, koszty przygotowania dokumentacji powykonawczej</w:t>
      </w:r>
      <w:r>
        <w:rPr>
          <w:rFonts w:ascii="Arial" w:hAnsi="Arial" w:cs="Arial"/>
        </w:rPr>
        <w:t xml:space="preserve"> </w:t>
      </w:r>
      <w:r w:rsidRPr="004A1174">
        <w:rPr>
          <w:rFonts w:ascii="Arial" w:hAnsi="Arial" w:cs="Arial"/>
        </w:rPr>
        <w:t>czy obsługi geodezyjnej, co wpływałoby niekorzystnie dla Zamawiającego na</w:t>
      </w:r>
      <w:r>
        <w:rPr>
          <w:rFonts w:ascii="Arial" w:hAnsi="Arial" w:cs="Arial"/>
        </w:rPr>
        <w:t xml:space="preserve"> </w:t>
      </w:r>
      <w:r w:rsidRPr="004A1174">
        <w:rPr>
          <w:rFonts w:ascii="Arial" w:hAnsi="Arial" w:cs="Arial"/>
        </w:rPr>
        <w:t>koszty inwestycji. W każdej z ofert częściowych Wykonawca musiałby założyć</w:t>
      </w:r>
      <w:r>
        <w:rPr>
          <w:rFonts w:ascii="Arial" w:hAnsi="Arial" w:cs="Arial"/>
        </w:rPr>
        <w:t xml:space="preserve"> </w:t>
      </w:r>
      <w:r w:rsidRPr="004A1174">
        <w:rPr>
          <w:rFonts w:ascii="Arial" w:hAnsi="Arial" w:cs="Arial"/>
        </w:rPr>
        <w:t xml:space="preserve">odrębną </w:t>
      </w:r>
      <w:r w:rsidRPr="004A1174">
        <w:rPr>
          <w:rFonts w:ascii="Arial" w:hAnsi="Arial" w:cs="Arial"/>
        </w:rPr>
        <w:lastRenderedPageBreak/>
        <w:t>wycenę użycia dostawy tego samego rodzaju materiału, w sytuacji,</w:t>
      </w:r>
      <w:r>
        <w:rPr>
          <w:rFonts w:ascii="Arial" w:hAnsi="Arial" w:cs="Arial"/>
        </w:rPr>
        <w:t xml:space="preserve"> </w:t>
      </w:r>
      <w:r w:rsidRPr="004A1174">
        <w:rPr>
          <w:rFonts w:ascii="Arial" w:hAnsi="Arial" w:cs="Arial"/>
        </w:rPr>
        <w:t>w której, składając jedną ofertę, dostawę materiału wyceniłby jednokrotnie.</w:t>
      </w:r>
    </w:p>
    <w:p w14:paraId="659824F8" w14:textId="77777777" w:rsidR="00EE4846" w:rsidRPr="009D092A" w:rsidRDefault="00EE4846" w:rsidP="00EE4846">
      <w:pPr>
        <w:pStyle w:val="Akapitzlist"/>
        <w:shd w:val="clear" w:color="auto" w:fill="FFFFFF"/>
        <w:spacing w:after="0" w:line="276" w:lineRule="auto"/>
        <w:ind w:left="709"/>
        <w:jc w:val="both"/>
        <w:rPr>
          <w:rFonts w:ascii="Arial" w:eastAsia="Times New Roman" w:hAnsi="Arial" w:cs="Arial"/>
          <w:lang w:eastAsia="pl-PL"/>
        </w:rPr>
      </w:pPr>
    </w:p>
    <w:p w14:paraId="087F40E6" w14:textId="0728E856" w:rsidR="00CD69DF" w:rsidRPr="001976A8" w:rsidRDefault="00CD69D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dopuszcza możliwości składania ofert wariantowych.</w:t>
      </w:r>
    </w:p>
    <w:p w14:paraId="14E979DF" w14:textId="77777777" w:rsidR="00D27301" w:rsidRPr="001976A8" w:rsidRDefault="00D27301">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stawia wymagań w zakresie zatrudnienia osób, o których mowa w art. 96 ust. 2 pkt 2 ustawy </w:t>
      </w:r>
      <w:proofErr w:type="spellStart"/>
      <w:r w:rsidRPr="001976A8">
        <w:rPr>
          <w:rFonts w:ascii="Arial" w:eastAsia="Times New Roman" w:hAnsi="Arial" w:cs="Arial"/>
          <w:lang w:eastAsia="pl-PL"/>
        </w:rPr>
        <w:t>Pzp</w:t>
      </w:r>
      <w:proofErr w:type="spellEnd"/>
      <w:r w:rsidR="00A76092" w:rsidRPr="001976A8">
        <w:rPr>
          <w:rFonts w:ascii="Arial" w:eastAsia="Times New Roman" w:hAnsi="Arial" w:cs="Arial"/>
          <w:lang w:eastAsia="pl-PL"/>
        </w:rPr>
        <w:t>.</w:t>
      </w:r>
    </w:p>
    <w:p w14:paraId="5BF509F8" w14:textId="77777777" w:rsidR="00F079D3"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628C6481" w14:textId="77777777" w:rsidR="00F079D3"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przewiduje udzielenia zamówień, o których mowa w art. 214 ust. 1 pkt 7 i 8 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3EF89AE8" w14:textId="77777777" w:rsidR="0059247E"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wymaga złożenia oferty po</w:t>
      </w:r>
      <w:r w:rsidR="00C9424D" w:rsidRPr="001976A8">
        <w:rPr>
          <w:rFonts w:ascii="Arial" w:eastAsia="Times New Roman" w:hAnsi="Arial" w:cs="Arial"/>
          <w:lang w:eastAsia="pl-PL"/>
        </w:rPr>
        <w:t xml:space="preserve"> uprzednim</w:t>
      </w:r>
      <w:r w:rsidRPr="001976A8">
        <w:rPr>
          <w:rFonts w:ascii="Arial" w:eastAsia="Times New Roman" w:hAnsi="Arial" w:cs="Arial"/>
          <w:lang w:eastAsia="pl-PL"/>
        </w:rPr>
        <w:t xml:space="preserve"> odbyciu wizji lokalnej lub sprawdzeniu dokumentów dostępnych na miejscu u zamawiającego.</w:t>
      </w:r>
    </w:p>
    <w:p w14:paraId="625B7B4A" w14:textId="77777777" w:rsidR="00C9424D" w:rsidRPr="001976A8" w:rsidRDefault="00C9424D">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przewiduje zwrotu kosztów udziału w postę</w:t>
      </w:r>
      <w:r w:rsidR="00A716F3" w:rsidRPr="001976A8">
        <w:rPr>
          <w:rFonts w:ascii="Arial" w:eastAsia="Times New Roman" w:hAnsi="Arial" w:cs="Arial"/>
          <w:lang w:eastAsia="pl-PL"/>
        </w:rPr>
        <w:t>p</w:t>
      </w:r>
      <w:r w:rsidRPr="001976A8">
        <w:rPr>
          <w:rFonts w:ascii="Arial" w:eastAsia="Times New Roman" w:hAnsi="Arial" w:cs="Arial"/>
          <w:lang w:eastAsia="pl-PL"/>
        </w:rPr>
        <w:t>owaniu.</w:t>
      </w:r>
    </w:p>
    <w:p w14:paraId="733D2BD5" w14:textId="657D0E09" w:rsidR="006B425C" w:rsidRPr="001976A8" w:rsidRDefault="006B425C" w:rsidP="00931FC5">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zastrzega obowiązku osobistego wykonania przez wykonawcę </w:t>
      </w:r>
    </w:p>
    <w:p w14:paraId="0CC7906E" w14:textId="77777777" w:rsidR="003511EB" w:rsidRPr="001976A8" w:rsidRDefault="006B425C">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dopuszcza możliwości składania ofert w postaci katalogów elektronicznych lub dołączenia katalogów elektronicznych do oferty.</w:t>
      </w:r>
    </w:p>
    <w:p w14:paraId="5EFC7DC9" w14:textId="77777777" w:rsidR="00432D2A" w:rsidRPr="001976A8" w:rsidRDefault="00432D2A" w:rsidP="00EB287D">
      <w:pPr>
        <w:pStyle w:val="Akapitzlist"/>
        <w:shd w:val="clear" w:color="auto" w:fill="FFFFFF"/>
        <w:spacing w:after="0" w:line="276" w:lineRule="auto"/>
        <w:ind w:left="709"/>
        <w:jc w:val="both"/>
        <w:rPr>
          <w:rFonts w:ascii="Arial" w:eastAsia="Times New Roman" w:hAnsi="Arial" w:cs="Arial"/>
          <w:highlight w:val="yellow"/>
          <w:lang w:eastAsia="pl-PL"/>
        </w:rPr>
      </w:pPr>
    </w:p>
    <w:p w14:paraId="17728035"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WYKONANIA ZAMÓWIENIA</w:t>
      </w:r>
    </w:p>
    <w:p w14:paraId="1EAD3238" w14:textId="71C4357D" w:rsidR="00D57A59" w:rsidRPr="004B2D09" w:rsidRDefault="000B2EE2" w:rsidP="004B2D09">
      <w:pPr>
        <w:pStyle w:val="Akapitzlist"/>
        <w:numPr>
          <w:ilvl w:val="1"/>
          <w:numId w:val="1"/>
        </w:numPr>
        <w:shd w:val="clear" w:color="auto" w:fill="FFFFFF"/>
        <w:spacing w:after="0" w:line="276" w:lineRule="auto"/>
        <w:jc w:val="both"/>
        <w:rPr>
          <w:rFonts w:ascii="Arial" w:eastAsia="Times New Roman" w:hAnsi="Arial" w:cs="Arial"/>
          <w:lang w:eastAsia="pl-PL"/>
        </w:rPr>
      </w:pPr>
      <w:r w:rsidRPr="004B2D09">
        <w:rPr>
          <w:rFonts w:ascii="Arial" w:eastAsia="Times New Roman" w:hAnsi="Arial" w:cs="Arial"/>
          <w:lang w:eastAsia="pl-PL"/>
        </w:rPr>
        <w:t xml:space="preserve">Termin wykonania zamówienia – </w:t>
      </w:r>
      <w:r w:rsidRPr="004B2D09">
        <w:rPr>
          <w:rFonts w:ascii="Arial" w:eastAsia="Times New Roman" w:hAnsi="Arial" w:cs="Arial"/>
          <w:b/>
          <w:bCs/>
          <w:lang w:eastAsia="pl-PL"/>
        </w:rPr>
        <w:t xml:space="preserve">do </w:t>
      </w:r>
      <w:r w:rsidR="007209F3">
        <w:rPr>
          <w:rFonts w:ascii="Arial" w:eastAsia="Times New Roman" w:hAnsi="Arial" w:cs="Arial"/>
          <w:b/>
          <w:bCs/>
          <w:lang w:eastAsia="pl-PL"/>
        </w:rPr>
        <w:t>3</w:t>
      </w:r>
      <w:r w:rsidR="00440A45">
        <w:rPr>
          <w:rFonts w:ascii="Arial" w:eastAsia="Times New Roman" w:hAnsi="Arial" w:cs="Arial"/>
          <w:b/>
          <w:bCs/>
          <w:lang w:eastAsia="pl-PL"/>
        </w:rPr>
        <w:t>1</w:t>
      </w:r>
      <w:r w:rsidR="007209F3">
        <w:rPr>
          <w:rFonts w:ascii="Arial" w:eastAsia="Times New Roman" w:hAnsi="Arial" w:cs="Arial"/>
          <w:b/>
          <w:bCs/>
          <w:lang w:eastAsia="pl-PL"/>
        </w:rPr>
        <w:t>.</w:t>
      </w:r>
      <w:r w:rsidR="00EB5BAF">
        <w:rPr>
          <w:rFonts w:ascii="Arial" w:eastAsia="Times New Roman" w:hAnsi="Arial" w:cs="Arial"/>
          <w:b/>
          <w:bCs/>
          <w:lang w:eastAsia="pl-PL"/>
        </w:rPr>
        <w:t>07</w:t>
      </w:r>
      <w:r w:rsidR="00C90F33" w:rsidRPr="004B2D09">
        <w:rPr>
          <w:rFonts w:ascii="Arial" w:eastAsia="Times New Roman" w:hAnsi="Arial" w:cs="Arial"/>
          <w:lang w:eastAsia="pl-PL"/>
        </w:rPr>
        <w:t>.</w:t>
      </w:r>
      <w:r w:rsidR="007209F3" w:rsidRPr="007209F3">
        <w:rPr>
          <w:rFonts w:ascii="Arial" w:eastAsia="Times New Roman" w:hAnsi="Arial" w:cs="Arial"/>
          <w:b/>
          <w:bCs/>
          <w:lang w:eastAsia="pl-PL"/>
        </w:rPr>
        <w:t>202</w:t>
      </w:r>
      <w:r w:rsidR="00EB5BAF">
        <w:rPr>
          <w:rFonts w:ascii="Arial" w:eastAsia="Times New Roman" w:hAnsi="Arial" w:cs="Arial"/>
          <w:b/>
          <w:bCs/>
          <w:lang w:eastAsia="pl-PL"/>
        </w:rPr>
        <w:t>5</w:t>
      </w:r>
      <w:r w:rsidR="007209F3" w:rsidRPr="007209F3">
        <w:rPr>
          <w:rFonts w:ascii="Arial" w:eastAsia="Times New Roman" w:hAnsi="Arial" w:cs="Arial"/>
          <w:b/>
          <w:bCs/>
          <w:lang w:eastAsia="pl-PL"/>
        </w:rPr>
        <w:t xml:space="preserve"> r.</w:t>
      </w:r>
    </w:p>
    <w:p w14:paraId="364199E0" w14:textId="77777777" w:rsidR="004B2D09" w:rsidRPr="004B2D09" w:rsidRDefault="004B2D09" w:rsidP="004B2D09">
      <w:pPr>
        <w:pStyle w:val="Akapitzlist"/>
        <w:numPr>
          <w:ilvl w:val="1"/>
          <w:numId w:val="1"/>
        </w:numPr>
        <w:jc w:val="both"/>
        <w:rPr>
          <w:rFonts w:ascii="Arial" w:eastAsia="Times New Roman" w:hAnsi="Arial" w:cs="Arial"/>
          <w:lang w:eastAsia="pl-PL"/>
        </w:rPr>
      </w:pPr>
      <w:r w:rsidRPr="004B2D09">
        <w:rPr>
          <w:rFonts w:ascii="Arial" w:eastAsia="Times New Roman" w:hAnsi="Arial" w:cs="Arial"/>
          <w:lang w:eastAsia="pl-PL"/>
        </w:rPr>
        <w:t>Za termin wykonania całości zamówienia uznaje się dzień zgłoszenia przez Wykonawcę osiągnięcia gotowości do odbioru końcowego.</w:t>
      </w:r>
    </w:p>
    <w:p w14:paraId="7F0B4603" w14:textId="77777777" w:rsidR="004B2D09" w:rsidRPr="004B2D09" w:rsidRDefault="004B2D09" w:rsidP="004B2D09">
      <w:pPr>
        <w:pStyle w:val="Akapitzlist"/>
        <w:shd w:val="clear" w:color="auto" w:fill="FFFFFF"/>
        <w:spacing w:after="0" w:line="276" w:lineRule="auto"/>
        <w:ind w:left="2236"/>
        <w:jc w:val="both"/>
        <w:rPr>
          <w:rFonts w:ascii="Arial" w:eastAsia="Times New Roman" w:hAnsi="Arial" w:cs="Arial"/>
          <w:b/>
          <w:bCs/>
          <w:lang w:eastAsia="pl-PL"/>
        </w:rPr>
      </w:pPr>
    </w:p>
    <w:p w14:paraId="756C5453" w14:textId="77777777" w:rsidR="00775D8E" w:rsidRPr="001976A8" w:rsidRDefault="00775D8E" w:rsidP="00EB287D">
      <w:pPr>
        <w:shd w:val="clear" w:color="auto" w:fill="FFFFFF"/>
        <w:spacing w:after="0" w:line="276" w:lineRule="auto"/>
        <w:ind w:left="709" w:hanging="425"/>
        <w:jc w:val="both"/>
        <w:rPr>
          <w:rFonts w:ascii="Arial" w:eastAsia="Times New Roman" w:hAnsi="Arial" w:cs="Arial"/>
          <w:b/>
          <w:bCs/>
          <w:highlight w:val="yellow"/>
          <w:lang w:eastAsia="pl-PL"/>
        </w:rPr>
      </w:pPr>
    </w:p>
    <w:p w14:paraId="57EBE704" w14:textId="77777777" w:rsidR="00D977CD" w:rsidRPr="001976A8" w:rsidRDefault="005865E7"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PODSTAWY WYKLUCZENIA</w:t>
      </w:r>
      <w:r w:rsidR="00FF754B" w:rsidRPr="001976A8">
        <w:rPr>
          <w:rFonts w:ascii="Arial" w:eastAsia="Times New Roman" w:hAnsi="Arial" w:cs="Arial"/>
          <w:b/>
          <w:bCs/>
          <w:u w:val="single"/>
          <w:lang w:eastAsia="pl-PL"/>
        </w:rPr>
        <w:t xml:space="preserve"> </w:t>
      </w:r>
    </w:p>
    <w:p w14:paraId="100A6FD4" w14:textId="77777777" w:rsidR="00C63C6E" w:rsidRPr="001976A8" w:rsidRDefault="00FF754B" w:rsidP="00EB287D">
      <w:pPr>
        <w:shd w:val="clear" w:color="auto" w:fill="FFFFFF"/>
        <w:tabs>
          <w:tab w:val="left" w:pos="709"/>
        </w:tabs>
        <w:spacing w:after="0" w:line="276" w:lineRule="auto"/>
        <w:ind w:left="284"/>
        <w:jc w:val="both"/>
        <w:rPr>
          <w:rFonts w:ascii="Arial" w:eastAsia="Times New Roman" w:hAnsi="Arial" w:cs="Arial"/>
          <w:b/>
          <w:bCs/>
          <w:lang w:eastAsia="pl-PL"/>
        </w:rPr>
      </w:pPr>
      <w:r w:rsidRPr="001976A8">
        <w:rPr>
          <w:rFonts w:ascii="Arial" w:eastAsia="Times New Roman" w:hAnsi="Arial" w:cs="Arial"/>
          <w:lang w:eastAsia="pl-PL"/>
        </w:rPr>
        <w:t xml:space="preserve">Z postępowania o udzielenie zamówienia </w:t>
      </w:r>
      <w:r w:rsidRPr="001976A8">
        <w:rPr>
          <w:rFonts w:ascii="Arial" w:eastAsia="Times New Roman" w:hAnsi="Arial" w:cs="Arial"/>
          <w:b/>
          <w:bCs/>
          <w:u w:val="single"/>
          <w:lang w:eastAsia="pl-PL"/>
        </w:rPr>
        <w:t>wyklucza się</w:t>
      </w:r>
      <w:r w:rsidRPr="001976A8">
        <w:rPr>
          <w:rFonts w:ascii="Arial" w:eastAsia="Times New Roman" w:hAnsi="Arial" w:cs="Arial"/>
          <w:b/>
          <w:bCs/>
          <w:lang w:eastAsia="pl-PL"/>
        </w:rPr>
        <w:t xml:space="preserve"> </w:t>
      </w:r>
      <w:r w:rsidRPr="001976A8">
        <w:rPr>
          <w:rFonts w:ascii="Arial" w:eastAsia="Times New Roman" w:hAnsi="Arial" w:cs="Arial"/>
          <w:lang w:eastAsia="pl-PL"/>
        </w:rPr>
        <w:t>Wykonawc</w:t>
      </w:r>
      <w:r w:rsidR="000C0438" w:rsidRPr="001976A8">
        <w:rPr>
          <w:rFonts w:ascii="Arial" w:eastAsia="Times New Roman" w:hAnsi="Arial" w:cs="Arial"/>
          <w:lang w:eastAsia="pl-PL"/>
        </w:rPr>
        <w:t>ę</w:t>
      </w:r>
      <w:r w:rsidR="00724C73" w:rsidRPr="001976A8">
        <w:rPr>
          <w:rFonts w:ascii="Arial" w:eastAsia="Times New Roman" w:hAnsi="Arial" w:cs="Arial"/>
          <w:lang w:eastAsia="pl-PL"/>
        </w:rPr>
        <w:t>,</w:t>
      </w:r>
      <w:r w:rsidR="000C0438" w:rsidRPr="001976A8">
        <w:rPr>
          <w:rFonts w:ascii="Arial" w:eastAsia="Times New Roman" w:hAnsi="Arial" w:cs="Arial"/>
          <w:lang w:eastAsia="pl-PL"/>
        </w:rPr>
        <w:t xml:space="preserve"> </w:t>
      </w:r>
      <w:r w:rsidRPr="001976A8">
        <w:rPr>
          <w:rFonts w:ascii="Arial" w:eastAsia="Times New Roman" w:hAnsi="Arial" w:cs="Arial"/>
          <w:lang w:eastAsia="pl-PL"/>
        </w:rPr>
        <w:t xml:space="preserve">w </w:t>
      </w:r>
      <w:proofErr w:type="gramStart"/>
      <w:r w:rsidRPr="001976A8">
        <w:rPr>
          <w:rFonts w:ascii="Arial" w:eastAsia="Times New Roman" w:hAnsi="Arial" w:cs="Arial"/>
          <w:lang w:eastAsia="pl-PL"/>
        </w:rPr>
        <w:t>stosunku</w:t>
      </w:r>
      <w:proofErr w:type="gramEnd"/>
      <w:r w:rsidRPr="001976A8">
        <w:rPr>
          <w:rFonts w:ascii="Arial" w:eastAsia="Times New Roman" w:hAnsi="Arial" w:cs="Arial"/>
          <w:lang w:eastAsia="pl-PL"/>
        </w:rPr>
        <w:t xml:space="preserve"> do któr</w:t>
      </w:r>
      <w:r w:rsidR="000C0438" w:rsidRPr="001976A8">
        <w:rPr>
          <w:rFonts w:ascii="Arial" w:eastAsia="Times New Roman" w:hAnsi="Arial" w:cs="Arial"/>
          <w:lang w:eastAsia="pl-PL"/>
        </w:rPr>
        <w:t>ego</w:t>
      </w:r>
      <w:r w:rsidRPr="001976A8">
        <w:rPr>
          <w:rFonts w:ascii="Arial" w:eastAsia="Times New Roman" w:hAnsi="Arial" w:cs="Arial"/>
          <w:lang w:eastAsia="pl-PL"/>
        </w:rPr>
        <w:t xml:space="preserve"> zachodzi którakolwiek z okoliczności wskazanych</w:t>
      </w:r>
      <w:r w:rsidR="00C63C6E" w:rsidRPr="001976A8">
        <w:rPr>
          <w:rFonts w:ascii="Arial" w:eastAsia="Times New Roman" w:hAnsi="Arial" w:cs="Arial"/>
          <w:lang w:eastAsia="pl-PL"/>
        </w:rPr>
        <w:t>:</w:t>
      </w:r>
    </w:p>
    <w:p w14:paraId="7B70D6A7" w14:textId="77777777" w:rsidR="006F0FF5" w:rsidRPr="001976A8" w:rsidRDefault="00FF754B">
      <w:pPr>
        <w:pStyle w:val="Akapitzlist"/>
        <w:numPr>
          <w:ilvl w:val="1"/>
          <w:numId w:val="16"/>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1976A8">
        <w:rPr>
          <w:rFonts w:ascii="Arial" w:eastAsia="Times New Roman" w:hAnsi="Arial" w:cs="Arial"/>
          <w:b/>
          <w:bCs/>
          <w:lang w:eastAsia="pl-PL"/>
        </w:rPr>
        <w:t>w art. 108 ust. 1</w:t>
      </w:r>
      <w:r w:rsidR="00FE496D" w:rsidRPr="001976A8">
        <w:rPr>
          <w:rFonts w:ascii="Arial" w:eastAsia="Times New Roman" w:hAnsi="Arial" w:cs="Arial"/>
          <w:b/>
          <w:bCs/>
          <w:lang w:eastAsia="pl-PL"/>
        </w:rPr>
        <w:t xml:space="preserve"> pkt 1-6</w:t>
      </w:r>
      <w:r w:rsidRPr="001976A8">
        <w:rPr>
          <w:rFonts w:ascii="Arial" w:eastAsia="Times New Roman" w:hAnsi="Arial" w:cs="Arial"/>
          <w:b/>
          <w:bCs/>
          <w:lang w:eastAsia="pl-PL"/>
        </w:rPr>
        <w:t xml:space="preserve"> ustawy </w:t>
      </w:r>
      <w:proofErr w:type="spellStart"/>
      <w:r w:rsidRPr="001976A8">
        <w:rPr>
          <w:rFonts w:ascii="Arial" w:eastAsia="Times New Roman" w:hAnsi="Arial" w:cs="Arial"/>
          <w:b/>
          <w:bCs/>
          <w:lang w:eastAsia="pl-PL"/>
        </w:rPr>
        <w:t>Pzp</w:t>
      </w:r>
      <w:proofErr w:type="spellEnd"/>
      <w:r w:rsidR="00034F40" w:rsidRPr="001976A8">
        <w:rPr>
          <w:rFonts w:ascii="Arial" w:eastAsia="Times New Roman" w:hAnsi="Arial" w:cs="Arial"/>
          <w:lang w:eastAsia="pl-PL"/>
        </w:rPr>
        <w:t xml:space="preserve"> tj</w:t>
      </w:r>
      <w:r w:rsidR="006F0FF5" w:rsidRPr="001976A8">
        <w:rPr>
          <w:rFonts w:ascii="Arial" w:eastAsia="Times New Roman" w:hAnsi="Arial" w:cs="Arial"/>
          <w:lang w:eastAsia="pl-PL"/>
        </w:rPr>
        <w:t>.</w:t>
      </w:r>
      <w:r w:rsidR="00034F40" w:rsidRPr="001976A8">
        <w:rPr>
          <w:rFonts w:ascii="Arial" w:eastAsia="Times New Roman" w:hAnsi="Arial" w:cs="Arial"/>
          <w:lang w:eastAsia="pl-PL"/>
        </w:rPr>
        <w:t>:</w:t>
      </w:r>
      <w:r w:rsidR="00C63C6E" w:rsidRPr="001976A8">
        <w:rPr>
          <w:rFonts w:ascii="Arial" w:eastAsia="Times New Roman" w:hAnsi="Arial" w:cs="Arial"/>
          <w:lang w:eastAsia="pl-PL"/>
        </w:rPr>
        <w:t xml:space="preserve"> </w:t>
      </w:r>
    </w:p>
    <w:p w14:paraId="32E7BF2D" w14:textId="77777777" w:rsidR="00034F40" w:rsidRPr="001976A8" w:rsidRDefault="006F0FF5" w:rsidP="00EB287D">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1976A8">
        <w:rPr>
          <w:rFonts w:ascii="Arial" w:eastAsia="Times New Roman" w:hAnsi="Arial" w:cs="Arial"/>
          <w:lang w:eastAsia="pl-PL"/>
        </w:rPr>
        <w:t>„</w:t>
      </w:r>
      <w:r w:rsidR="00034F40" w:rsidRPr="001976A8">
        <w:rPr>
          <w:rFonts w:ascii="Arial" w:eastAsia="Times New Roman" w:hAnsi="Arial" w:cs="Arial"/>
          <w:lang w:eastAsia="pl-PL"/>
        </w:rPr>
        <w:t>z</w:t>
      </w:r>
      <w:r w:rsidR="00034F40" w:rsidRPr="001976A8">
        <w:rPr>
          <w:rFonts w:ascii="Arial" w:hAnsi="Arial" w:cs="Arial"/>
        </w:rPr>
        <w:t xml:space="preserve"> postępowania o udzielenie zamówienia wyklucza się wykonawcę: </w:t>
      </w:r>
    </w:p>
    <w:p w14:paraId="7F9DFA95" w14:textId="77777777" w:rsidR="00034F40"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będącego osobą fizyczną, którego prawomocnie skazano za przestępstwo: </w:t>
      </w:r>
    </w:p>
    <w:p w14:paraId="6AA33324"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udziału w zorganizowanej grupie przestępczej albo związku mającym na celu popełnienie przestępstwa lub przestępstwa skarbowego, o którym mowa w art. 258 Kodeksu karnego, </w:t>
      </w:r>
    </w:p>
    <w:p w14:paraId="11EDE697"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handlu ludźmi, o którym mowa w art. 189a Kodeksu karnego, </w:t>
      </w:r>
    </w:p>
    <w:p w14:paraId="6EB3E1A8" w14:textId="77777777" w:rsidR="00034F40" w:rsidRPr="001976A8" w:rsidRDefault="00C23FF3">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034F40" w:rsidRPr="001976A8">
        <w:rPr>
          <w:rFonts w:ascii="Arial" w:hAnsi="Arial" w:cs="Arial"/>
        </w:rPr>
        <w:t xml:space="preserve">, </w:t>
      </w:r>
    </w:p>
    <w:p w14:paraId="05E4C9B8" w14:textId="77777777" w:rsidR="006F0FF5"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1B49AC"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o charakterze terrorystycznym, o którym mowa w art. 115 § 20 Kodeksu karnego, lub mające na celu popełnienie tego przestępstwa, </w:t>
      </w:r>
    </w:p>
    <w:p w14:paraId="72E61D4E" w14:textId="77777777" w:rsidR="006F0FF5"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powierzenia wykonywania pracy małoletniemu cudzoziemcowi, o którym mowa w art. 9 ust. 2 ustawy z dnia 15 czerwca 2012 r. o skutkach </w:t>
      </w:r>
      <w:r w:rsidRPr="001976A8">
        <w:rPr>
          <w:rFonts w:ascii="Arial" w:hAnsi="Arial" w:cs="Arial"/>
        </w:rPr>
        <w:lastRenderedPageBreak/>
        <w:t xml:space="preserve">powierzania wykonywania pracy cudzoziemcom przebywającym wbrew przepisom na terytorium Rzeczypospolitej Polskiej (Dz. U. poz. 769), </w:t>
      </w:r>
    </w:p>
    <w:p w14:paraId="00FF20AB" w14:textId="77777777" w:rsidR="006F0FF5" w:rsidRPr="001976A8" w:rsidRDefault="00034F40">
      <w:pPr>
        <w:pStyle w:val="Akapitzlist"/>
        <w:numPr>
          <w:ilvl w:val="5"/>
          <w:numId w:val="27"/>
        </w:numPr>
        <w:tabs>
          <w:tab w:val="left" w:pos="1843"/>
        </w:tabs>
        <w:spacing w:after="0" w:line="276" w:lineRule="auto"/>
        <w:ind w:left="1843" w:hanging="283"/>
        <w:jc w:val="both"/>
        <w:rPr>
          <w:rFonts w:ascii="Arial" w:hAnsi="Arial" w:cs="Arial"/>
        </w:rPr>
      </w:pPr>
      <w:r w:rsidRPr="001976A8">
        <w:rPr>
          <w:rFonts w:ascii="Arial" w:hAnsi="Arial" w:cs="Arial"/>
        </w:rPr>
        <w:t>przeciwko obrotowi gospodarczemu, o których mowa w art. 296– 307 Kodeksu karnego, przestępstwo oszustwa, o którym mowa w art. 286 Kodeksu karnego, przestępstwo przeciwko wiarygodności dokumentów, o</w:t>
      </w:r>
      <w:r w:rsidR="006F0FF5" w:rsidRPr="001976A8">
        <w:rPr>
          <w:rFonts w:ascii="Arial" w:hAnsi="Arial" w:cs="Arial"/>
        </w:rPr>
        <w:t> </w:t>
      </w:r>
      <w:r w:rsidRPr="001976A8">
        <w:rPr>
          <w:rFonts w:ascii="Arial" w:hAnsi="Arial" w:cs="Arial"/>
        </w:rPr>
        <w:t>których mowa w art. 270–277d Kodeksu karnego, lub przestępstwo skarbowe,</w:t>
      </w:r>
    </w:p>
    <w:p w14:paraId="5694DFD1" w14:textId="77777777" w:rsidR="006F0FF5" w:rsidRPr="001976A8" w:rsidRDefault="00034F40">
      <w:pPr>
        <w:pStyle w:val="Akapitzlist"/>
        <w:numPr>
          <w:ilvl w:val="5"/>
          <w:numId w:val="27"/>
        </w:numPr>
        <w:tabs>
          <w:tab w:val="left" w:pos="1843"/>
        </w:tabs>
        <w:spacing w:after="0" w:line="276" w:lineRule="auto"/>
        <w:ind w:left="1843" w:hanging="283"/>
        <w:jc w:val="both"/>
        <w:rPr>
          <w:rFonts w:ascii="Arial" w:hAnsi="Arial" w:cs="Arial"/>
        </w:rPr>
      </w:pPr>
      <w:r w:rsidRPr="001976A8">
        <w:rPr>
          <w:rFonts w:ascii="Arial" w:hAnsi="Arial" w:cs="Arial"/>
        </w:rPr>
        <w:t>o którym mowa w art. 9 ust. 1 i 3 lub art. 10 ustawy z dnia 15 czerwca 2012</w:t>
      </w:r>
      <w:r w:rsidR="006F0FF5" w:rsidRPr="001976A8">
        <w:rPr>
          <w:rFonts w:ascii="Arial" w:hAnsi="Arial" w:cs="Arial"/>
        </w:rPr>
        <w:t> </w:t>
      </w:r>
      <w:r w:rsidRPr="001976A8">
        <w:rPr>
          <w:rFonts w:ascii="Arial" w:hAnsi="Arial" w:cs="Arial"/>
        </w:rPr>
        <w:t xml:space="preserve">r. o skutkach powierzania wykonywania pracy cudzoziemcom przebywającym wbrew przepisom na terytorium Rzeczypospolitej Polskiej – lub za odpowiedni czyn zabroniony określony w przepisach prawa obcego; </w:t>
      </w:r>
    </w:p>
    <w:p w14:paraId="285B2866"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jeżeli urzędującego członka jego organu zarządzającego lub nadzorczego, wspólnika spółki w spółce jawnej lub partnerskiej albo komplementariusza w</w:t>
      </w:r>
      <w:r w:rsidR="006F0FF5" w:rsidRPr="001976A8">
        <w:rPr>
          <w:rFonts w:ascii="Arial" w:hAnsi="Arial" w:cs="Arial"/>
        </w:rPr>
        <w:t> </w:t>
      </w:r>
      <w:r w:rsidRPr="001976A8">
        <w:rPr>
          <w:rFonts w:ascii="Arial" w:hAnsi="Arial" w:cs="Arial"/>
        </w:rPr>
        <w:t xml:space="preserve">spółce komandytowej lub komandytowo-akcyjnej lub prokurenta prawomocnie skazano za przestępstwo, o którym mowa w pkt 1; </w:t>
      </w:r>
    </w:p>
    <w:p w14:paraId="4C299D55"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6F0FF5" w:rsidRPr="001976A8">
        <w:rPr>
          <w:rFonts w:ascii="Arial" w:hAnsi="Arial" w:cs="Arial"/>
        </w:rPr>
        <w:t> </w:t>
      </w:r>
      <w:r w:rsidRPr="001976A8">
        <w:rPr>
          <w:rFonts w:ascii="Arial" w:hAnsi="Arial" w:cs="Arial"/>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3859C45"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wobec którego prawomocnie orzeczono zakaz ubiegania się o zamówienia publiczne; </w:t>
      </w:r>
    </w:p>
    <w:p w14:paraId="67C8ED76"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jeżeli zamawiający może stwierdzić, na podstawie wiarygodnych przesłanek, że wykonawca zawarł z innymi wykonawcami porozumienie mające na celu zakłócenie konkurencji, w </w:t>
      </w:r>
      <w:proofErr w:type="gramStart"/>
      <w:r w:rsidRPr="001976A8">
        <w:rPr>
          <w:rFonts w:ascii="Arial" w:hAnsi="Arial" w:cs="Arial"/>
        </w:rPr>
        <w:t>szczególności</w:t>
      </w:r>
      <w:proofErr w:type="gramEnd"/>
      <w:r w:rsidRPr="001976A8">
        <w:rPr>
          <w:rFonts w:ascii="Arial" w:hAnsi="Arial" w:cs="Aria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24AC560" w14:textId="77777777" w:rsidR="00034F40"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1976A8">
        <w:rPr>
          <w:rFonts w:ascii="Arial" w:hAnsi="Arial" w:cs="Arial"/>
        </w:rPr>
        <w:t>jeżeli, w przypadkach, o których mowa w art. 85 ust. 1, doszło do zakłócenia konkurencji wynikającego z wcześniejszego zaangażowania tego wykonawcy lub podmiotu, który należy z wykonawcą do tej samej grupy kapitałowej w</w:t>
      </w:r>
      <w:r w:rsidR="006F0FF5" w:rsidRPr="001976A8">
        <w:rPr>
          <w:rFonts w:ascii="Arial" w:hAnsi="Arial" w:cs="Arial"/>
        </w:rPr>
        <w:t> </w:t>
      </w:r>
      <w:r w:rsidRPr="001976A8">
        <w:rPr>
          <w:rFonts w:ascii="Arial" w:hAnsi="Arial" w:cs="Arial"/>
        </w:rPr>
        <w:t>rozumieniu ustawy z dnia 16 lutego 2007 r. o ochronie konkurencji i</w:t>
      </w:r>
      <w:r w:rsidR="006F0FF5" w:rsidRPr="001976A8">
        <w:rPr>
          <w:rFonts w:ascii="Arial" w:hAnsi="Arial" w:cs="Arial"/>
        </w:rPr>
        <w:t> </w:t>
      </w:r>
      <w:r w:rsidRPr="001976A8">
        <w:rPr>
          <w:rFonts w:ascii="Arial" w:hAnsi="Arial" w:cs="Arial"/>
        </w:rPr>
        <w:t>konsumentów, chyba że spowodowane tym zakłócenie konkurencji może być wyeliminowane w inny sposób niż przez wykluczenie wykonawcy z udziału w</w:t>
      </w:r>
      <w:r w:rsidR="006F0FF5" w:rsidRPr="001976A8">
        <w:rPr>
          <w:rFonts w:ascii="Arial" w:hAnsi="Arial" w:cs="Arial"/>
        </w:rPr>
        <w:t> </w:t>
      </w:r>
      <w:r w:rsidRPr="001976A8">
        <w:rPr>
          <w:rFonts w:ascii="Arial" w:hAnsi="Arial" w:cs="Arial"/>
        </w:rPr>
        <w:t>postępowaniu o udzielenie zamówienia</w:t>
      </w:r>
      <w:r w:rsidR="006F0FF5" w:rsidRPr="001976A8">
        <w:rPr>
          <w:rFonts w:ascii="Arial" w:hAnsi="Arial" w:cs="Arial"/>
        </w:rPr>
        <w:t>”,</w:t>
      </w:r>
    </w:p>
    <w:p w14:paraId="2982B0DE" w14:textId="033354D8" w:rsidR="001B12DA" w:rsidRPr="001976A8" w:rsidRDefault="00C63C6E">
      <w:pPr>
        <w:pStyle w:val="Akapitzlist"/>
        <w:numPr>
          <w:ilvl w:val="1"/>
          <w:numId w:val="16"/>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1976A8">
        <w:rPr>
          <w:rFonts w:ascii="Arial" w:eastAsia="Times New Roman" w:hAnsi="Arial" w:cs="Arial"/>
          <w:b/>
          <w:bCs/>
          <w:lang w:eastAsia="pl-PL"/>
        </w:rPr>
        <w:t>w art. 109 ust. 1 pkt</w:t>
      </w:r>
      <w:r w:rsidR="00264D31" w:rsidRPr="001976A8">
        <w:rPr>
          <w:rFonts w:ascii="Arial" w:eastAsia="Times New Roman" w:hAnsi="Arial" w:cs="Arial"/>
          <w:b/>
          <w:bCs/>
          <w:lang w:eastAsia="pl-PL"/>
        </w:rPr>
        <w:t xml:space="preserve"> 4</w:t>
      </w:r>
      <w:r w:rsidR="001B12DA" w:rsidRPr="001976A8">
        <w:rPr>
          <w:rFonts w:ascii="Arial" w:eastAsia="Times New Roman" w:hAnsi="Arial" w:cs="Arial"/>
          <w:b/>
          <w:bCs/>
          <w:lang w:eastAsia="pl-PL"/>
        </w:rPr>
        <w:t>, pkt 5</w:t>
      </w:r>
      <w:r w:rsidR="000024FB">
        <w:rPr>
          <w:rFonts w:ascii="Arial" w:eastAsia="Times New Roman" w:hAnsi="Arial" w:cs="Arial"/>
          <w:b/>
          <w:bCs/>
          <w:lang w:eastAsia="pl-PL"/>
        </w:rPr>
        <w:t xml:space="preserve">, </w:t>
      </w:r>
      <w:r w:rsidR="001B12DA" w:rsidRPr="001976A8">
        <w:rPr>
          <w:rFonts w:ascii="Arial" w:eastAsia="Times New Roman" w:hAnsi="Arial" w:cs="Arial"/>
          <w:b/>
          <w:bCs/>
          <w:lang w:eastAsia="pl-PL"/>
        </w:rPr>
        <w:t>pkt 7</w:t>
      </w:r>
      <w:r w:rsidR="000024FB">
        <w:rPr>
          <w:rFonts w:ascii="Arial" w:eastAsia="Times New Roman" w:hAnsi="Arial" w:cs="Arial"/>
          <w:b/>
          <w:bCs/>
          <w:lang w:eastAsia="pl-PL"/>
        </w:rPr>
        <w:t xml:space="preserve"> </w:t>
      </w:r>
      <w:r w:rsidRPr="001976A8">
        <w:rPr>
          <w:rFonts w:ascii="Arial" w:eastAsia="Times New Roman" w:hAnsi="Arial" w:cs="Arial"/>
          <w:b/>
          <w:bCs/>
          <w:lang w:eastAsia="pl-PL"/>
        </w:rPr>
        <w:t xml:space="preserve">ustawy </w:t>
      </w:r>
      <w:proofErr w:type="spellStart"/>
      <w:r w:rsidRPr="001976A8">
        <w:rPr>
          <w:rFonts w:ascii="Arial" w:eastAsia="Times New Roman" w:hAnsi="Arial" w:cs="Arial"/>
          <w:b/>
          <w:bCs/>
          <w:lang w:eastAsia="pl-PL"/>
        </w:rPr>
        <w:t>Pzp</w:t>
      </w:r>
      <w:proofErr w:type="spellEnd"/>
      <w:r w:rsidRPr="001976A8">
        <w:rPr>
          <w:rFonts w:ascii="Arial" w:eastAsia="Times New Roman" w:hAnsi="Arial" w:cs="Arial"/>
          <w:lang w:eastAsia="pl-PL"/>
        </w:rPr>
        <w:t xml:space="preserve"> </w:t>
      </w:r>
      <w:r w:rsidR="000C0438" w:rsidRPr="001976A8">
        <w:rPr>
          <w:rFonts w:ascii="Arial" w:eastAsia="Times New Roman" w:hAnsi="Arial" w:cs="Arial"/>
          <w:b/>
          <w:bCs/>
          <w:lang w:eastAsia="pl-PL"/>
        </w:rPr>
        <w:t>tj.</w:t>
      </w:r>
      <w:r w:rsidR="001B12DA" w:rsidRPr="001976A8">
        <w:rPr>
          <w:rFonts w:ascii="Arial" w:eastAsia="Times New Roman" w:hAnsi="Arial" w:cs="Arial"/>
          <w:b/>
          <w:bCs/>
          <w:lang w:eastAsia="pl-PL"/>
        </w:rPr>
        <w:t>:</w:t>
      </w:r>
    </w:p>
    <w:p w14:paraId="15C808F2" w14:textId="77777777" w:rsidR="001B12DA" w:rsidRPr="001976A8" w:rsidRDefault="001B12DA" w:rsidP="00EB287D">
      <w:pPr>
        <w:pStyle w:val="Akapitzlist"/>
        <w:shd w:val="clear" w:color="auto" w:fill="FFFFFF"/>
        <w:spacing w:after="0" w:line="276" w:lineRule="auto"/>
        <w:ind w:left="1134"/>
        <w:jc w:val="both"/>
        <w:rPr>
          <w:rFonts w:ascii="Arial" w:eastAsia="Times New Roman" w:hAnsi="Arial" w:cs="Arial"/>
          <w:b/>
          <w:bCs/>
          <w:lang w:eastAsia="pl-PL"/>
        </w:rPr>
      </w:pPr>
      <w:r w:rsidRPr="001976A8">
        <w:rPr>
          <w:rFonts w:ascii="Arial" w:hAnsi="Arial" w:cs="Arial"/>
        </w:rPr>
        <w:t>„Z postępowania o udzielenie zamówienia zamawiający wykluczy wykonawcę:</w:t>
      </w:r>
    </w:p>
    <w:p w14:paraId="360BECA7" w14:textId="77777777" w:rsidR="001B12DA" w:rsidRPr="001976A8" w:rsidRDefault="001B12DA">
      <w:pPr>
        <w:pStyle w:val="Akapitzlist"/>
        <w:numPr>
          <w:ilvl w:val="0"/>
          <w:numId w:val="29"/>
        </w:numPr>
        <w:spacing w:line="276" w:lineRule="auto"/>
        <w:ind w:left="1418" w:hanging="328"/>
        <w:jc w:val="both"/>
        <w:rPr>
          <w:rFonts w:ascii="Arial" w:hAnsi="Arial" w:cs="Arial"/>
        </w:rPr>
      </w:pPr>
      <w:r w:rsidRPr="001976A8">
        <w:rPr>
          <w:rFonts w:ascii="Arial" w:hAnsi="Arial" w:cs="Arial"/>
        </w:rPr>
        <w:t xml:space="preserve">w </w:t>
      </w:r>
      <w:proofErr w:type="gramStart"/>
      <w:r w:rsidRPr="001976A8">
        <w:rPr>
          <w:rFonts w:ascii="Arial" w:hAnsi="Arial" w:cs="Arial"/>
        </w:rPr>
        <w:t>stosunku</w:t>
      </w:r>
      <w:proofErr w:type="gramEnd"/>
      <w:r w:rsidRPr="001976A8">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829A1D" w14:textId="77777777" w:rsidR="004757D1" w:rsidRDefault="001B12DA">
      <w:pPr>
        <w:pStyle w:val="Akapitzlist"/>
        <w:numPr>
          <w:ilvl w:val="0"/>
          <w:numId w:val="29"/>
        </w:numPr>
        <w:spacing w:line="276" w:lineRule="auto"/>
        <w:ind w:left="1418" w:hanging="328"/>
        <w:jc w:val="both"/>
        <w:rPr>
          <w:rFonts w:ascii="Arial" w:hAnsi="Arial" w:cs="Arial"/>
        </w:rPr>
      </w:pPr>
      <w:r w:rsidRPr="001976A8">
        <w:rPr>
          <w:rFonts w:ascii="Arial" w:hAnsi="Arial" w:cs="Arial"/>
        </w:rPr>
        <w:lastRenderedPageBreak/>
        <w:t xml:space="preserve">który w sposób zawiniony poważnie naruszył obowiązki zawodowe, co podważa jego uczciwość, w </w:t>
      </w:r>
      <w:proofErr w:type="gramStart"/>
      <w:r w:rsidRPr="001976A8">
        <w:rPr>
          <w:rFonts w:ascii="Arial" w:hAnsi="Arial" w:cs="Arial"/>
        </w:rPr>
        <w:t>szczególności</w:t>
      </w:r>
      <w:proofErr w:type="gramEnd"/>
      <w:r w:rsidRPr="001976A8">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14:paraId="675EFD09" w14:textId="4310DB35" w:rsidR="001B12DA" w:rsidRDefault="001B12DA">
      <w:pPr>
        <w:pStyle w:val="Akapitzlist"/>
        <w:numPr>
          <w:ilvl w:val="0"/>
          <w:numId w:val="33"/>
        </w:numPr>
        <w:spacing w:line="276" w:lineRule="auto"/>
        <w:ind w:left="1418"/>
        <w:jc w:val="both"/>
        <w:rPr>
          <w:rFonts w:ascii="Arial" w:hAnsi="Arial" w:cs="Arial"/>
        </w:rPr>
      </w:pPr>
      <w:r w:rsidRPr="004757D1">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024FB">
        <w:rPr>
          <w:rFonts w:ascii="Arial" w:hAnsi="Arial" w:cs="Arial"/>
        </w:rPr>
        <w:t>,</w:t>
      </w:r>
    </w:p>
    <w:p w14:paraId="421E2C72" w14:textId="77777777" w:rsidR="00396CBE" w:rsidRPr="001976A8" w:rsidRDefault="00396CBE">
      <w:pPr>
        <w:pStyle w:val="Akapitzlist"/>
        <w:numPr>
          <w:ilvl w:val="1"/>
          <w:numId w:val="16"/>
        </w:numPr>
        <w:shd w:val="clear" w:color="auto" w:fill="FFFFFF"/>
        <w:tabs>
          <w:tab w:val="left" w:pos="709"/>
        </w:tabs>
        <w:spacing w:after="0" w:line="276" w:lineRule="auto"/>
        <w:ind w:left="1134" w:hanging="425"/>
        <w:jc w:val="both"/>
        <w:rPr>
          <w:rFonts w:ascii="Arial" w:eastAsia="Times New Roman" w:hAnsi="Arial" w:cs="Arial"/>
          <w:b/>
          <w:bCs/>
          <w:lang w:eastAsia="pl-PL"/>
        </w:rPr>
      </w:pPr>
      <w:bookmarkStart w:id="2" w:name="_Hlk102637796"/>
      <w:r w:rsidRPr="001976A8">
        <w:rPr>
          <w:rFonts w:ascii="Arial" w:eastAsia="Times New Roman" w:hAnsi="Arial" w:cs="Arial"/>
          <w:b/>
          <w:bCs/>
          <w:lang w:eastAsia="pl-PL"/>
        </w:rPr>
        <w:t>w art. 7 ust. 1 ustawy z dnia 13 kwietnia 2022 r. o szczególnych rozwiązaniach w zakresie przeciwdziałania wspieraniu agresji na Ukrainę oraz służących ochronie bezpieczeństwa narodowego (Dz. U. z 2022 r., poz. 835)</w:t>
      </w:r>
      <w:r w:rsidRPr="001976A8">
        <w:rPr>
          <w:rFonts w:ascii="Arial" w:hAnsi="Arial" w:cs="Arial"/>
        </w:rPr>
        <w:t xml:space="preserve"> </w:t>
      </w:r>
      <w:bookmarkEnd w:id="2"/>
      <w:r w:rsidRPr="001976A8">
        <w:rPr>
          <w:rFonts w:ascii="Arial" w:hAnsi="Arial" w:cs="Arial"/>
        </w:rPr>
        <w:t xml:space="preserve">tj.: „Z postępowania o udzielenie zamówienia publicznego lub konkursu prowadzonego na podstawie </w:t>
      </w:r>
      <w:hyperlink r:id="rId10" w:anchor="/document/18903829?cm=DOCUMENT" w:history="1">
        <w:r w:rsidRPr="001976A8">
          <w:rPr>
            <w:rFonts w:ascii="Arial" w:hAnsi="Arial" w:cs="Arial"/>
          </w:rPr>
          <w:t>ustawy</w:t>
        </w:r>
      </w:hyperlink>
      <w:r w:rsidRPr="001976A8">
        <w:rPr>
          <w:rFonts w:ascii="Arial" w:hAnsi="Arial" w:cs="Arial"/>
        </w:rPr>
        <w:t xml:space="preserve"> z dnia 11 września 2019 r. - Prawo zamówień publicznych wyklucza się:</w:t>
      </w:r>
    </w:p>
    <w:p w14:paraId="1A9BEAA8" w14:textId="77777777" w:rsidR="00396CBE" w:rsidRPr="001976A8" w:rsidRDefault="00396CBE">
      <w:pPr>
        <w:pStyle w:val="Akapitzlist"/>
        <w:numPr>
          <w:ilvl w:val="0"/>
          <w:numId w:val="30"/>
        </w:numPr>
        <w:spacing w:after="0" w:line="276" w:lineRule="auto"/>
        <w:ind w:left="1560" w:hanging="426"/>
        <w:jc w:val="both"/>
        <w:rPr>
          <w:rFonts w:ascii="Arial" w:hAnsi="Arial" w:cs="Arial"/>
        </w:rPr>
      </w:pPr>
      <w:r w:rsidRPr="001976A8">
        <w:rPr>
          <w:rFonts w:ascii="Arial" w:hAnsi="Arial" w:cs="Arial"/>
        </w:rPr>
        <w:t xml:space="preserve">wykonawcę oraz uczestnika konkursu wymienionego w wykazach określonych w </w:t>
      </w:r>
      <w:hyperlink r:id="rId11" w:anchor="/document/67607987?cm=DOCUMENT" w:history="1">
        <w:r w:rsidRPr="001976A8">
          <w:rPr>
            <w:rFonts w:ascii="Arial" w:hAnsi="Arial" w:cs="Arial"/>
          </w:rPr>
          <w:t>rozporządzeniu</w:t>
        </w:r>
      </w:hyperlink>
      <w:r w:rsidRPr="001976A8">
        <w:rPr>
          <w:rFonts w:ascii="Arial" w:hAnsi="Arial" w:cs="Arial"/>
        </w:rPr>
        <w:t xml:space="preserve"> 765/2006 i </w:t>
      </w:r>
      <w:hyperlink r:id="rId12" w:anchor="/document/68410867?cm=DOCUMENT" w:history="1">
        <w:r w:rsidRPr="001976A8">
          <w:rPr>
            <w:rFonts w:ascii="Arial" w:hAnsi="Arial" w:cs="Arial"/>
          </w:rPr>
          <w:t>rozporządzeniu</w:t>
        </w:r>
      </w:hyperlink>
      <w:r w:rsidRPr="001976A8">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A85EF51" w14:textId="77777777" w:rsidR="00396CBE" w:rsidRPr="001976A8" w:rsidRDefault="00396CBE">
      <w:pPr>
        <w:pStyle w:val="Akapitzlist"/>
        <w:numPr>
          <w:ilvl w:val="0"/>
          <w:numId w:val="30"/>
        </w:numPr>
        <w:spacing w:after="0" w:line="276" w:lineRule="auto"/>
        <w:ind w:left="1559" w:hanging="425"/>
        <w:jc w:val="both"/>
        <w:rPr>
          <w:rFonts w:ascii="Arial" w:hAnsi="Arial" w:cs="Arial"/>
        </w:rPr>
      </w:pPr>
      <w:r w:rsidRPr="001976A8">
        <w:rPr>
          <w:rFonts w:ascii="Arial" w:hAnsi="Arial" w:cs="Arial"/>
        </w:rPr>
        <w:t xml:space="preserve">wykonawcę oraz uczestnika konkursu, którego beneficjentem rzeczywistym w rozumieniu </w:t>
      </w:r>
      <w:hyperlink r:id="rId13" w:anchor="/document/18708093?cm=DOCUMENT" w:history="1">
        <w:r w:rsidRPr="001976A8">
          <w:rPr>
            <w:rFonts w:ascii="Arial" w:hAnsi="Arial" w:cs="Arial"/>
          </w:rPr>
          <w:t>ustawy</w:t>
        </w:r>
      </w:hyperlink>
      <w:r w:rsidRPr="001976A8">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1976A8">
          <w:rPr>
            <w:rFonts w:ascii="Arial" w:hAnsi="Arial" w:cs="Arial"/>
          </w:rPr>
          <w:t>rozporządzeniu</w:t>
        </w:r>
      </w:hyperlink>
      <w:r w:rsidRPr="001976A8">
        <w:rPr>
          <w:rFonts w:ascii="Arial" w:hAnsi="Arial" w:cs="Arial"/>
        </w:rPr>
        <w:t xml:space="preserve"> 765/2006 i </w:t>
      </w:r>
      <w:hyperlink r:id="rId15" w:anchor="/document/68410867?cm=DOCUMENT" w:history="1">
        <w:r w:rsidRPr="001976A8">
          <w:rPr>
            <w:rFonts w:ascii="Arial" w:hAnsi="Arial" w:cs="Arial"/>
          </w:rPr>
          <w:t>rozporządzeniu</w:t>
        </w:r>
      </w:hyperlink>
      <w:r w:rsidRPr="001976A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F3AF0C9" w14:textId="77777777" w:rsidR="00D977CD" w:rsidRPr="001976A8" w:rsidRDefault="00396CBE">
      <w:pPr>
        <w:pStyle w:val="Akapitzlist"/>
        <w:numPr>
          <w:ilvl w:val="0"/>
          <w:numId w:val="30"/>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1976A8">
        <w:rPr>
          <w:rFonts w:ascii="Arial" w:hAnsi="Arial" w:cs="Arial"/>
        </w:rPr>
        <w:t xml:space="preserve">wykonawcę oraz uczestnika konkursu, którego jednostką dominującą w rozumieniu </w:t>
      </w:r>
      <w:hyperlink r:id="rId16" w:anchor="/document/16796295?unitId=art(3)ust(1)pkt(37)&amp;cm=DOCUMENT" w:history="1">
        <w:r w:rsidRPr="001976A8">
          <w:rPr>
            <w:rFonts w:ascii="Arial" w:hAnsi="Arial" w:cs="Arial"/>
          </w:rPr>
          <w:t>art. 3 ust. 1 pkt 37</w:t>
        </w:r>
      </w:hyperlink>
      <w:r w:rsidRPr="001976A8">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1976A8">
          <w:rPr>
            <w:rFonts w:ascii="Arial" w:hAnsi="Arial" w:cs="Arial"/>
          </w:rPr>
          <w:t>rozporządzeniu</w:t>
        </w:r>
      </w:hyperlink>
      <w:r w:rsidRPr="001976A8">
        <w:rPr>
          <w:rFonts w:ascii="Arial" w:hAnsi="Arial" w:cs="Arial"/>
        </w:rPr>
        <w:t xml:space="preserve"> 765/2006 i </w:t>
      </w:r>
      <w:hyperlink r:id="rId18" w:anchor="/document/68410867?cm=DOCUMENT" w:history="1">
        <w:r w:rsidRPr="001976A8">
          <w:rPr>
            <w:rFonts w:ascii="Arial" w:hAnsi="Arial" w:cs="Arial"/>
          </w:rPr>
          <w:t>rozporządzeniu</w:t>
        </w:r>
      </w:hyperlink>
      <w:r w:rsidRPr="001976A8">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3341A40" w14:textId="77777777" w:rsidR="002514B5" w:rsidRPr="001976A8" w:rsidRDefault="002514B5" w:rsidP="00EB287D">
      <w:pPr>
        <w:pStyle w:val="Akapitzlist"/>
        <w:shd w:val="clear" w:color="auto" w:fill="FFFFFF"/>
        <w:tabs>
          <w:tab w:val="left" w:pos="709"/>
        </w:tabs>
        <w:spacing w:after="0" w:line="276" w:lineRule="auto"/>
        <w:ind w:left="1559"/>
        <w:jc w:val="both"/>
        <w:rPr>
          <w:rFonts w:ascii="Arial" w:eastAsia="Times New Roman" w:hAnsi="Arial" w:cs="Arial"/>
          <w:b/>
          <w:bCs/>
          <w:lang w:eastAsia="pl-PL"/>
        </w:rPr>
      </w:pPr>
    </w:p>
    <w:p w14:paraId="00DFCAD1" w14:textId="77777777" w:rsidR="000C0438" w:rsidRPr="001976A8" w:rsidRDefault="000C043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1976A8">
        <w:rPr>
          <w:rFonts w:ascii="Arial" w:eastAsia="Times New Roman" w:hAnsi="Arial" w:cs="Arial"/>
          <w:b/>
          <w:bCs/>
          <w:u w:val="single"/>
          <w:lang w:eastAsia="pl-PL"/>
        </w:rPr>
        <w:t>WARUNKI UDZIAŁU W POSTĘPOWANIU</w:t>
      </w:r>
    </w:p>
    <w:p w14:paraId="247464EF" w14:textId="77777777" w:rsidR="000C0438" w:rsidRPr="001976A8" w:rsidRDefault="000C0438">
      <w:pPr>
        <w:pStyle w:val="Akapitzlist"/>
        <w:numPr>
          <w:ilvl w:val="1"/>
          <w:numId w:val="18"/>
        </w:numPr>
        <w:spacing w:after="0" w:line="276" w:lineRule="auto"/>
        <w:ind w:left="567" w:hanging="283"/>
        <w:jc w:val="both"/>
        <w:rPr>
          <w:rFonts w:ascii="Arial" w:hAnsi="Arial" w:cs="Arial"/>
          <w:b/>
          <w:u w:val="single"/>
        </w:rPr>
      </w:pPr>
      <w:r w:rsidRPr="001976A8">
        <w:rPr>
          <w:rFonts w:ascii="Arial" w:hAnsi="Arial" w:cs="Arial"/>
          <w:b/>
          <w:u w:val="single"/>
        </w:rPr>
        <w:lastRenderedPageBreak/>
        <w:t xml:space="preserve">O udzielenie zamówienia mogą ubiegać się Wykonawcy, którzy spełniają warunki udziału w postępowaniu dotyczące: </w:t>
      </w:r>
    </w:p>
    <w:p w14:paraId="2050E75B" w14:textId="77777777" w:rsidR="000C0438" w:rsidRPr="001976A8" w:rsidRDefault="000C0438">
      <w:pPr>
        <w:pStyle w:val="Akapitzlist"/>
        <w:numPr>
          <w:ilvl w:val="0"/>
          <w:numId w:val="17"/>
        </w:numPr>
        <w:spacing w:after="0" w:line="276" w:lineRule="auto"/>
        <w:ind w:left="851" w:hanging="284"/>
        <w:jc w:val="both"/>
        <w:rPr>
          <w:rFonts w:ascii="Arial" w:eastAsia="Calibri" w:hAnsi="Arial" w:cs="Arial"/>
        </w:rPr>
      </w:pPr>
      <w:r w:rsidRPr="001976A8">
        <w:rPr>
          <w:rFonts w:ascii="Arial" w:hAnsi="Arial" w:cs="Arial"/>
          <w:b/>
          <w:bCs/>
        </w:rPr>
        <w:t xml:space="preserve">zdolności do występowania w obrocie gospodarczym - </w:t>
      </w:r>
      <w:r w:rsidRPr="001976A8">
        <w:rPr>
          <w:rFonts w:ascii="Arial" w:eastAsia="Calibri" w:hAnsi="Arial" w:cs="Arial"/>
        </w:rPr>
        <w:t xml:space="preserve">Zamawiający nie stawia warunku w </w:t>
      </w:r>
      <w:r w:rsidR="009241C8" w:rsidRPr="001976A8">
        <w:rPr>
          <w:rFonts w:ascii="Arial" w:eastAsia="Calibri" w:hAnsi="Arial" w:cs="Arial"/>
        </w:rPr>
        <w:t>tym</w:t>
      </w:r>
      <w:r w:rsidRPr="001976A8">
        <w:rPr>
          <w:rFonts w:ascii="Arial" w:eastAsia="Calibri" w:hAnsi="Arial" w:cs="Arial"/>
        </w:rPr>
        <w:t xml:space="preserve"> zakresie.</w:t>
      </w:r>
    </w:p>
    <w:p w14:paraId="5AC86024" w14:textId="77777777" w:rsidR="000C0438" w:rsidRPr="001976A8" w:rsidRDefault="000C0438">
      <w:pPr>
        <w:pStyle w:val="Akapitzlist"/>
        <w:numPr>
          <w:ilvl w:val="0"/>
          <w:numId w:val="17"/>
        </w:numPr>
        <w:spacing w:after="0" w:line="276" w:lineRule="auto"/>
        <w:ind w:left="851" w:hanging="284"/>
        <w:jc w:val="both"/>
        <w:rPr>
          <w:rFonts w:ascii="Arial" w:hAnsi="Arial" w:cs="Arial"/>
          <w:bCs/>
          <w:u w:val="single"/>
        </w:rPr>
      </w:pPr>
      <w:bookmarkStart w:id="3" w:name="_Hlk61041939"/>
      <w:r w:rsidRPr="001976A8">
        <w:rPr>
          <w:rFonts w:ascii="Arial" w:hAnsi="Arial" w:cs="Arial"/>
          <w:b/>
          <w:bCs/>
        </w:rPr>
        <w:t xml:space="preserve">uprawnień do prowadzenia określonej działalności gospodarczej lub zawodowej, </w:t>
      </w:r>
      <w:r w:rsidRPr="001976A8">
        <w:rPr>
          <w:rFonts w:ascii="Arial" w:hAnsi="Arial" w:cs="Arial"/>
          <w:b/>
          <w:bCs/>
        </w:rPr>
        <w:br/>
        <w:t xml:space="preserve">o ile wynika to z odrębnych przepisów - </w:t>
      </w:r>
      <w:r w:rsidRPr="001976A8">
        <w:rPr>
          <w:rFonts w:ascii="Arial" w:hAnsi="Arial" w:cs="Arial"/>
          <w:bCs/>
        </w:rPr>
        <w:t>Zamawiający</w:t>
      </w:r>
      <w:r w:rsidRPr="001976A8">
        <w:rPr>
          <w:rFonts w:ascii="Arial" w:eastAsia="Calibri" w:hAnsi="Arial" w:cs="Arial"/>
        </w:rPr>
        <w:t xml:space="preserve"> nie stawia warunku w </w:t>
      </w:r>
      <w:r w:rsidR="009241C8" w:rsidRPr="001976A8">
        <w:rPr>
          <w:rFonts w:ascii="Arial" w:eastAsia="Calibri" w:hAnsi="Arial" w:cs="Arial"/>
        </w:rPr>
        <w:t>tym</w:t>
      </w:r>
      <w:r w:rsidRPr="001976A8">
        <w:rPr>
          <w:rFonts w:ascii="Arial" w:eastAsia="Calibri" w:hAnsi="Arial" w:cs="Arial"/>
        </w:rPr>
        <w:t xml:space="preserve"> zakresie.</w:t>
      </w:r>
    </w:p>
    <w:bookmarkEnd w:id="3"/>
    <w:p w14:paraId="541D319C" w14:textId="77777777" w:rsidR="000C0438" w:rsidRPr="001976A8" w:rsidRDefault="000C0438">
      <w:pPr>
        <w:pStyle w:val="Akapitzlist"/>
        <w:numPr>
          <w:ilvl w:val="0"/>
          <w:numId w:val="17"/>
        </w:numPr>
        <w:spacing w:after="0" w:line="276" w:lineRule="auto"/>
        <w:ind w:left="851" w:hanging="284"/>
        <w:jc w:val="both"/>
        <w:rPr>
          <w:rFonts w:ascii="Arial" w:hAnsi="Arial" w:cs="Arial"/>
          <w:b/>
          <w:bCs/>
        </w:rPr>
      </w:pPr>
      <w:r w:rsidRPr="001976A8">
        <w:rPr>
          <w:rFonts w:ascii="Arial" w:hAnsi="Arial" w:cs="Arial"/>
          <w:b/>
          <w:bCs/>
        </w:rPr>
        <w:t>sytuacji ekonomicznej i finansowej</w:t>
      </w:r>
      <w:r w:rsidR="009241C8" w:rsidRPr="001976A8">
        <w:rPr>
          <w:rFonts w:ascii="Arial" w:hAnsi="Arial" w:cs="Arial"/>
          <w:b/>
          <w:bCs/>
        </w:rPr>
        <w:t xml:space="preserve"> - </w:t>
      </w:r>
      <w:r w:rsidRPr="001976A8">
        <w:rPr>
          <w:rFonts w:ascii="Arial" w:hAnsi="Arial" w:cs="Arial"/>
          <w:bCs/>
        </w:rPr>
        <w:t>Zama</w:t>
      </w:r>
      <w:r w:rsidRPr="001976A8">
        <w:rPr>
          <w:rFonts w:ascii="Arial" w:eastAsia="Calibri" w:hAnsi="Arial" w:cs="Arial"/>
        </w:rPr>
        <w:t>wiający nie stawia warunku w</w:t>
      </w:r>
      <w:r w:rsidR="009241C8" w:rsidRPr="001976A8">
        <w:rPr>
          <w:rFonts w:ascii="Arial" w:eastAsia="Calibri" w:hAnsi="Arial" w:cs="Arial"/>
        </w:rPr>
        <w:t> tym</w:t>
      </w:r>
      <w:r w:rsidRPr="001976A8">
        <w:rPr>
          <w:rFonts w:ascii="Arial" w:eastAsia="Calibri" w:hAnsi="Arial" w:cs="Arial"/>
        </w:rPr>
        <w:t xml:space="preserve"> zakresie.</w:t>
      </w:r>
    </w:p>
    <w:p w14:paraId="7F051ECF" w14:textId="77777777" w:rsidR="009241C8" w:rsidRPr="001976A8" w:rsidRDefault="000C0438">
      <w:pPr>
        <w:pStyle w:val="Akapitzlist"/>
        <w:numPr>
          <w:ilvl w:val="0"/>
          <w:numId w:val="17"/>
        </w:numPr>
        <w:autoSpaceDE w:val="0"/>
        <w:autoSpaceDN w:val="0"/>
        <w:adjustRightInd w:val="0"/>
        <w:spacing w:after="0" w:line="276" w:lineRule="auto"/>
        <w:ind w:left="851" w:hanging="284"/>
        <w:jc w:val="both"/>
        <w:rPr>
          <w:rFonts w:ascii="Arial" w:hAnsi="Arial" w:cs="Arial"/>
          <w:b/>
          <w:bCs/>
          <w:u w:val="single"/>
        </w:rPr>
      </w:pPr>
      <w:r w:rsidRPr="001976A8">
        <w:rPr>
          <w:rFonts w:ascii="Arial" w:hAnsi="Arial" w:cs="Arial"/>
          <w:b/>
          <w:bCs/>
          <w:u w:val="single"/>
        </w:rPr>
        <w:t>zdolności technicznej lub zawodowej</w:t>
      </w:r>
      <w:r w:rsidR="0046261D" w:rsidRPr="001976A8">
        <w:rPr>
          <w:rFonts w:ascii="Arial" w:hAnsi="Arial" w:cs="Arial"/>
          <w:b/>
          <w:bCs/>
          <w:u w:val="single"/>
        </w:rPr>
        <w:t>:</w:t>
      </w:r>
      <w:r w:rsidR="00D57C0E" w:rsidRPr="001976A8">
        <w:rPr>
          <w:rFonts w:ascii="Arial" w:hAnsi="Arial" w:cs="Arial"/>
          <w:b/>
          <w:bCs/>
          <w:u w:val="single"/>
        </w:rPr>
        <w:t xml:space="preserve"> </w:t>
      </w:r>
    </w:p>
    <w:p w14:paraId="55F2BC49" w14:textId="0A886BA3" w:rsidR="00D9467E" w:rsidRPr="004A4CA6" w:rsidRDefault="00D9467E">
      <w:pPr>
        <w:numPr>
          <w:ilvl w:val="0"/>
          <w:numId w:val="34"/>
        </w:numPr>
        <w:spacing w:after="0" w:line="276" w:lineRule="auto"/>
        <w:ind w:left="1134"/>
        <w:contextualSpacing/>
        <w:jc w:val="both"/>
        <w:rPr>
          <w:rFonts w:ascii="Arial" w:hAnsi="Arial" w:cs="Arial"/>
          <w:bCs/>
        </w:rPr>
      </w:pPr>
      <w:r w:rsidRPr="004A4CA6">
        <w:rPr>
          <w:rFonts w:ascii="Arial" w:hAnsi="Arial" w:cs="Arial"/>
          <w:b/>
          <w:u w:val="single"/>
        </w:rPr>
        <w:t>warunek dotyczący doświadczenia</w:t>
      </w:r>
      <w:r w:rsidRPr="004A4CA6">
        <w:rPr>
          <w:rFonts w:ascii="Arial" w:hAnsi="Arial" w:cs="Arial"/>
          <w:b/>
        </w:rPr>
        <w:t xml:space="preserve"> tj.</w:t>
      </w:r>
      <w:r w:rsidRPr="004A4CA6">
        <w:rPr>
          <w:rFonts w:ascii="Arial" w:eastAsia="Calibri" w:hAnsi="Arial" w:cs="Arial"/>
          <w:b/>
        </w:rPr>
        <w:t xml:space="preserve"> warunek dotyczący wykonania, w </w:t>
      </w:r>
      <w:r w:rsidRPr="00B0691A">
        <w:rPr>
          <w:rFonts w:ascii="Arial" w:eastAsia="Calibri" w:hAnsi="Arial" w:cs="Arial"/>
          <w:b/>
        </w:rPr>
        <w:t xml:space="preserve">okresie ostatnich 5 lat, </w:t>
      </w:r>
      <w:r w:rsidR="000D24D3" w:rsidRPr="000D24D3">
        <w:rPr>
          <w:rFonts w:ascii="Arial" w:eastAsia="Calibri" w:hAnsi="Arial" w:cs="Arial"/>
          <w:b/>
        </w:rPr>
        <w:t>liczonych wstecz od dnia, w którym upływa termin składania ofert, a jeżeli okres prowadzenia działalności jest krótszy – w tym okresie, wykonał należycie jedną robotę budowlaną, która obejmowała budowę lub przebudowę lub remont obiektu w zakresie wykonania robót ogólnobudowlanych.</w:t>
      </w:r>
    </w:p>
    <w:p w14:paraId="5C2E2737" w14:textId="77777777" w:rsidR="00D9467E" w:rsidRDefault="00D9467E" w:rsidP="00D9467E">
      <w:pPr>
        <w:spacing w:after="0" w:line="276" w:lineRule="auto"/>
        <w:ind w:left="1134"/>
        <w:contextualSpacing/>
        <w:jc w:val="both"/>
        <w:rPr>
          <w:rFonts w:ascii="Arial" w:hAnsi="Arial" w:cs="Arial"/>
          <w:bCs/>
        </w:rPr>
      </w:pPr>
    </w:p>
    <w:p w14:paraId="71A35BFE" w14:textId="77777777" w:rsidR="00D9467E" w:rsidRPr="004A4CA6" w:rsidRDefault="00D9467E" w:rsidP="00D9467E">
      <w:pPr>
        <w:spacing w:after="0" w:line="276" w:lineRule="auto"/>
        <w:ind w:left="1134"/>
        <w:contextualSpacing/>
        <w:jc w:val="both"/>
        <w:rPr>
          <w:rFonts w:ascii="Arial" w:hAnsi="Arial" w:cs="Arial"/>
          <w:bCs/>
        </w:rPr>
      </w:pPr>
      <w:r w:rsidRPr="004A4CA6">
        <w:rPr>
          <w:rFonts w:ascii="Arial" w:hAnsi="Arial" w:cs="Arial"/>
          <w:bCs/>
        </w:rPr>
        <w:t>Przez jedno zadanie należy rozumieć zadanie świadczone na rzecz jednego Zleceniodawcy na podstawie jednej umowy.</w:t>
      </w:r>
    </w:p>
    <w:p w14:paraId="230D1882" w14:textId="77777777" w:rsidR="00D9467E" w:rsidRPr="001976A8" w:rsidRDefault="00D9467E" w:rsidP="00D9467E">
      <w:pPr>
        <w:pStyle w:val="Akapitzlist"/>
        <w:spacing w:after="0" w:line="276" w:lineRule="auto"/>
        <w:ind w:left="1134"/>
        <w:jc w:val="both"/>
        <w:rPr>
          <w:rFonts w:ascii="Arial" w:hAnsi="Arial" w:cs="Arial"/>
          <w:bCs/>
        </w:rPr>
      </w:pPr>
      <w:r w:rsidRPr="001976A8">
        <w:rPr>
          <w:rFonts w:ascii="Arial" w:hAnsi="Arial" w:cs="Arial"/>
          <w:bCs/>
        </w:rPr>
        <w:t>Okres wyrażony powyżej w latach (w okresie ostatnich 5 lat) liczy się wstecz od dnia, w którym upływa termin składania ofert.</w:t>
      </w:r>
    </w:p>
    <w:p w14:paraId="4872092B" w14:textId="77777777" w:rsidR="00D9467E" w:rsidRPr="001976A8" w:rsidRDefault="00D9467E" w:rsidP="00D9467E">
      <w:pPr>
        <w:pStyle w:val="Akapitzlist"/>
        <w:spacing w:after="0" w:line="276" w:lineRule="auto"/>
        <w:ind w:left="1134"/>
        <w:jc w:val="both"/>
        <w:rPr>
          <w:rFonts w:ascii="Arial" w:hAnsi="Arial" w:cs="Arial"/>
          <w:bCs/>
        </w:rPr>
      </w:pPr>
      <w:r w:rsidRPr="001976A8">
        <w:rPr>
          <w:rFonts w:ascii="Arial" w:hAnsi="Arial" w:cs="Arial"/>
          <w:bCs/>
        </w:rPr>
        <w:t>Wartość podaną w walutach innych niż PLN wykonawca przeliczy wg średniego kursu NBP na dzień opublikowania bieżącego postępowania.</w:t>
      </w:r>
    </w:p>
    <w:p w14:paraId="59D69D92" w14:textId="77777777" w:rsidR="00D9467E" w:rsidRDefault="00D9467E" w:rsidP="00D9467E">
      <w:pPr>
        <w:pStyle w:val="Akapitzlist"/>
        <w:spacing w:after="0" w:line="276" w:lineRule="auto"/>
        <w:ind w:left="1134"/>
        <w:jc w:val="both"/>
        <w:rPr>
          <w:rFonts w:ascii="Arial" w:hAnsi="Arial" w:cs="Arial"/>
          <w:bCs/>
        </w:rPr>
      </w:pPr>
      <w:r w:rsidRPr="001976A8">
        <w:rPr>
          <w:rFonts w:ascii="Arial" w:hAnsi="Arial" w:cs="Arial"/>
          <w:bCs/>
        </w:rPr>
        <w:t>Jeżeli wykonawca powołuje się na doświadczenie w realizacji robót budowlanych, wykonywanych wspólnie z innymi wykonawcami, wykaz dotyczy robót, w których wykonaniu wykonawca ten bezpośrednio uczestniczył.</w:t>
      </w:r>
    </w:p>
    <w:p w14:paraId="1967D9E9" w14:textId="77777777" w:rsidR="00D9467E" w:rsidRPr="00882EB7" w:rsidRDefault="00D9467E" w:rsidP="00D9467E">
      <w:pPr>
        <w:pStyle w:val="Akapitzlist"/>
        <w:spacing w:after="0" w:line="276" w:lineRule="auto"/>
        <w:ind w:left="1134"/>
        <w:jc w:val="both"/>
        <w:rPr>
          <w:rFonts w:ascii="Arial" w:hAnsi="Arial" w:cs="Arial"/>
          <w:bCs/>
        </w:rPr>
      </w:pPr>
      <w:r w:rsidRPr="00882EB7">
        <w:rPr>
          <w:rFonts w:ascii="Arial" w:hAnsi="Arial" w:cs="Arial"/>
          <w:bCs/>
        </w:rPr>
        <w:t>Jeżeli Wykonawca wykazuje doświadczenie nabyte w ramach kontraktu (zamówienia/umowy) realizowanego przez Wykonawców wspólnie ubiegających się o udzielenie zamówienia (konsorcjum), Zamawiający nie dopuszcza by Wykonawca polegał na doświadczeni grupy Wykonawców, której był członkiem, jeżeli faktycznie i konkretnie nie wykonywał wykazanego zakresu prac. Zamawiający zastrzega możliwość zwrócenia się do Wykonawcy o wyjaśnienia w zakresie faktycznie i konkretnie wykonanego zakresu prac oraz przedstawienia stosownych dowodów np. umowy konsorcjum, z której wynika zakres obowiązków czy wystawionych przez Wykonawcę faktur.</w:t>
      </w:r>
    </w:p>
    <w:p w14:paraId="401F7A63" w14:textId="77777777" w:rsidR="00D9467E" w:rsidRDefault="00D9467E" w:rsidP="00D9467E">
      <w:pPr>
        <w:pStyle w:val="Akapitzlist"/>
        <w:spacing w:after="0" w:line="276" w:lineRule="auto"/>
        <w:ind w:left="1134"/>
        <w:jc w:val="both"/>
        <w:rPr>
          <w:rFonts w:ascii="Arial" w:hAnsi="Arial" w:cs="Arial"/>
          <w:bCs/>
        </w:rPr>
      </w:pPr>
      <w:r w:rsidRPr="00882EB7">
        <w:rPr>
          <w:rFonts w:ascii="Arial" w:hAnsi="Arial" w:cs="Arial"/>
          <w:bCs/>
        </w:rPr>
        <w:t>Zamawiający zastrzega możliwość weryfikacji należytego wykonania prac bezpośrednio u podmiotu, na rzecz którego zostały wykonane.</w:t>
      </w:r>
    </w:p>
    <w:p w14:paraId="62B24018" w14:textId="6EA1A7B0" w:rsidR="003A6042" w:rsidRPr="000D24D3" w:rsidRDefault="00D41A92" w:rsidP="000D24D3">
      <w:pPr>
        <w:numPr>
          <w:ilvl w:val="0"/>
          <w:numId w:val="34"/>
        </w:numPr>
        <w:spacing w:after="0" w:line="276" w:lineRule="auto"/>
        <w:ind w:left="1134"/>
        <w:contextualSpacing/>
        <w:jc w:val="both"/>
        <w:rPr>
          <w:rFonts w:ascii="Arial" w:hAnsi="Arial" w:cs="Arial"/>
          <w:bCs/>
        </w:rPr>
      </w:pPr>
      <w:bookmarkStart w:id="4" w:name="_Hlk125215368"/>
      <w:r w:rsidRPr="004A4CA6">
        <w:rPr>
          <w:rFonts w:ascii="Arial" w:hAnsi="Arial" w:cs="Arial"/>
          <w:b/>
          <w:u w:val="single"/>
        </w:rPr>
        <w:t>warunek dotyczący</w:t>
      </w:r>
      <w:r w:rsidR="00D9467E">
        <w:rPr>
          <w:rFonts w:ascii="Arial" w:hAnsi="Arial" w:cs="Arial"/>
          <w:b/>
          <w:u w:val="single"/>
        </w:rPr>
        <w:t xml:space="preserve"> osób skierowanych przez Wykonawcę do realizacji zamówienia</w:t>
      </w:r>
      <w:r w:rsidR="00D9467E">
        <w:rPr>
          <w:rFonts w:ascii="Arial" w:hAnsi="Arial" w:cs="Arial"/>
          <w:b/>
        </w:rPr>
        <w:t xml:space="preserve"> tj. </w:t>
      </w:r>
      <w:bookmarkEnd w:id="4"/>
      <w:r w:rsidR="000D24D3">
        <w:rPr>
          <w:rFonts w:ascii="Arial" w:hAnsi="Arial" w:cs="Arial"/>
          <w:b/>
        </w:rPr>
        <w:t>Wykonawca</w:t>
      </w:r>
      <w:r w:rsidR="000D24D3" w:rsidRPr="000D24D3">
        <w:t xml:space="preserve"> </w:t>
      </w:r>
      <w:r w:rsidR="000D24D3" w:rsidRPr="000D24D3">
        <w:rPr>
          <w:rFonts w:ascii="Arial" w:hAnsi="Arial" w:cs="Arial"/>
          <w:b/>
        </w:rPr>
        <w:t>skieruje do realizacji zamówienia co najmniej jedną osobę, która będzie pełnić funkcję Kierownika robót branży konstrukcyjno-budowlanej, posiadającą uprawnienia budowlane do kierowania robotami budowlanymi w specjalności konstrukcyjno-budowlanej</w:t>
      </w:r>
      <w:r w:rsidR="000D24D3">
        <w:rPr>
          <w:rFonts w:ascii="Arial" w:hAnsi="Arial" w:cs="Arial"/>
          <w:b/>
        </w:rPr>
        <w:t xml:space="preserve"> </w:t>
      </w:r>
      <w:r w:rsidR="00D9467E" w:rsidRPr="000D24D3">
        <w:rPr>
          <w:rFonts w:ascii="Arial" w:hAnsi="Arial" w:cs="Arial"/>
          <w:bCs/>
        </w:rPr>
        <w:t xml:space="preserve">lub odpowiadające </w:t>
      </w:r>
      <w:r w:rsidR="000D24D3">
        <w:rPr>
          <w:rFonts w:ascii="Arial" w:hAnsi="Arial" w:cs="Arial"/>
          <w:bCs/>
        </w:rPr>
        <w:t>im</w:t>
      </w:r>
      <w:r w:rsidR="00D9467E" w:rsidRPr="000D24D3">
        <w:rPr>
          <w:rFonts w:ascii="Arial" w:hAnsi="Arial" w:cs="Arial"/>
          <w:bCs/>
        </w:rPr>
        <w:t xml:space="preserve"> równoważne uprawnienia budowlane wydane na podstawie wcześniej obowiązujących przepisów, a w przypadku Wykonawców zagranicznych – uprawnienia budowlane do kierowania robotami równoważne do wyżej wskazanych,</w:t>
      </w:r>
    </w:p>
    <w:p w14:paraId="6EE3F660" w14:textId="77777777" w:rsidR="00275867" w:rsidRPr="001976A8" w:rsidRDefault="00275867" w:rsidP="00EB287D">
      <w:pPr>
        <w:pStyle w:val="Akapitzlist"/>
        <w:spacing w:after="0" w:line="276" w:lineRule="auto"/>
        <w:ind w:left="1134"/>
        <w:jc w:val="both"/>
        <w:rPr>
          <w:rFonts w:ascii="Arial" w:hAnsi="Arial" w:cs="Arial"/>
          <w:b/>
          <w:u w:val="single"/>
        </w:rPr>
      </w:pPr>
    </w:p>
    <w:p w14:paraId="3A6FA3DB" w14:textId="093E78DA" w:rsidR="0046261D" w:rsidRPr="001976A8" w:rsidRDefault="0046261D" w:rsidP="00EB287D">
      <w:pPr>
        <w:pStyle w:val="NormalnyWeb"/>
        <w:spacing w:before="0" w:beforeAutospacing="0" w:after="0" w:afterAutospacing="0" w:line="276" w:lineRule="auto"/>
        <w:ind w:left="1134"/>
        <w:rPr>
          <w:rFonts w:ascii="Arial" w:hAnsi="Arial" w:cs="Arial"/>
          <w:color w:val="000000"/>
          <w:sz w:val="22"/>
          <w:szCs w:val="22"/>
        </w:rPr>
      </w:pPr>
      <w:r w:rsidRPr="001976A8">
        <w:rPr>
          <w:rFonts w:ascii="Arial" w:hAnsi="Arial" w:cs="Arial"/>
          <w:sz w:val="22"/>
          <w:szCs w:val="22"/>
        </w:rPr>
        <w:lastRenderedPageBreak/>
        <w:t xml:space="preserve">Osoby posiadające uprawnienia budowlane do kierowania robotami budowlanymi </w:t>
      </w:r>
      <w:r w:rsidRPr="001976A8">
        <w:rPr>
          <w:rFonts w:ascii="Arial" w:hAnsi="Arial" w:cs="Arial"/>
          <w:color w:val="000000"/>
          <w:sz w:val="22"/>
          <w:szCs w:val="22"/>
        </w:rPr>
        <w:t>powinny posiadać uprawnienia budowlane zgodnie z ustawą z dnia 7 lipca 1994 r. Prawo budowlane (tekst jedn. Dz. U. z 20</w:t>
      </w:r>
      <w:r w:rsidR="00D13AAC" w:rsidRPr="001976A8">
        <w:rPr>
          <w:rFonts w:ascii="Arial" w:hAnsi="Arial" w:cs="Arial"/>
          <w:color w:val="000000"/>
          <w:sz w:val="22"/>
          <w:szCs w:val="22"/>
        </w:rPr>
        <w:t>2</w:t>
      </w:r>
      <w:r w:rsidR="00D84D34" w:rsidRPr="001976A8">
        <w:rPr>
          <w:rFonts w:ascii="Arial" w:hAnsi="Arial" w:cs="Arial"/>
          <w:color w:val="000000"/>
          <w:sz w:val="22"/>
          <w:szCs w:val="22"/>
        </w:rPr>
        <w:t>1</w:t>
      </w:r>
      <w:r w:rsidRPr="001976A8">
        <w:rPr>
          <w:rFonts w:ascii="Arial" w:hAnsi="Arial" w:cs="Arial"/>
          <w:color w:val="000000"/>
          <w:sz w:val="22"/>
          <w:szCs w:val="22"/>
        </w:rPr>
        <w:t xml:space="preserve"> r., poz. </w:t>
      </w:r>
      <w:r w:rsidR="00D84D34" w:rsidRPr="001976A8">
        <w:rPr>
          <w:rFonts w:ascii="Arial" w:hAnsi="Arial" w:cs="Arial"/>
          <w:color w:val="000000"/>
          <w:sz w:val="22"/>
          <w:szCs w:val="22"/>
        </w:rPr>
        <w:t>2351</w:t>
      </w:r>
      <w:r w:rsidRPr="001976A8">
        <w:rPr>
          <w:rFonts w:ascii="Arial" w:hAnsi="Arial" w:cs="Arial"/>
          <w:color w:val="000000"/>
          <w:sz w:val="22"/>
          <w:szCs w:val="22"/>
        </w:rPr>
        <w:t xml:space="preserve"> ze zm.) oraz Rozporządzeniem Ministra Inwestycji i Rozwoju z dnia 29 kwietnia 2019 r. w</w:t>
      </w:r>
      <w:r w:rsidR="00053910" w:rsidRPr="001976A8">
        <w:rPr>
          <w:rFonts w:ascii="Arial" w:hAnsi="Arial" w:cs="Arial"/>
          <w:color w:val="000000"/>
          <w:sz w:val="22"/>
          <w:szCs w:val="22"/>
        </w:rPr>
        <w:t> </w:t>
      </w:r>
      <w:r w:rsidRPr="001976A8">
        <w:rPr>
          <w:rFonts w:ascii="Arial" w:hAnsi="Arial" w:cs="Arial"/>
          <w:color w:val="000000"/>
          <w:sz w:val="22"/>
          <w:szCs w:val="22"/>
        </w:rPr>
        <w:t>sprawie przygotowania zawodowego do wykonywania samodzielnych funkcji technicznych w budownictwie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w:t>
      </w:r>
      <w:r w:rsidR="00DD0E2C" w:rsidRPr="001976A8">
        <w:rPr>
          <w:rFonts w:ascii="Arial" w:hAnsi="Arial" w:cs="Arial"/>
          <w:color w:val="000000"/>
          <w:sz w:val="22"/>
          <w:szCs w:val="22"/>
        </w:rPr>
        <w:t>1</w:t>
      </w:r>
      <w:r w:rsidRPr="001976A8">
        <w:rPr>
          <w:rFonts w:ascii="Arial" w:hAnsi="Arial" w:cs="Arial"/>
          <w:color w:val="000000"/>
          <w:sz w:val="22"/>
          <w:szCs w:val="22"/>
        </w:rPr>
        <w:t xml:space="preserve"> r., poz. </w:t>
      </w:r>
      <w:r w:rsidR="00DD0E2C" w:rsidRPr="001976A8">
        <w:rPr>
          <w:rFonts w:ascii="Arial" w:hAnsi="Arial" w:cs="Arial"/>
          <w:color w:val="000000"/>
          <w:sz w:val="22"/>
          <w:szCs w:val="22"/>
        </w:rPr>
        <w:t>1646</w:t>
      </w:r>
      <w:r w:rsidRPr="001976A8">
        <w:rPr>
          <w:rFonts w:ascii="Arial" w:hAnsi="Arial" w:cs="Arial"/>
          <w:color w:val="000000"/>
          <w:sz w:val="22"/>
          <w:szCs w:val="22"/>
        </w:rPr>
        <w:t>).</w:t>
      </w:r>
      <w:r w:rsidR="00882EB7">
        <w:rPr>
          <w:rFonts w:ascii="Arial" w:hAnsi="Arial" w:cs="Arial"/>
          <w:color w:val="000000"/>
          <w:sz w:val="22"/>
          <w:szCs w:val="22"/>
        </w:rPr>
        <w:t xml:space="preserve"> W przypadku osób będących obywatelami państw członkowski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67EDE073" w14:textId="77777777" w:rsidR="004C0BBB" w:rsidRPr="001976A8" w:rsidRDefault="004C0BBB" w:rsidP="00EB287D">
      <w:pPr>
        <w:pStyle w:val="NormalnyWeb"/>
        <w:spacing w:before="0" w:beforeAutospacing="0" w:after="0" w:afterAutospacing="0" w:line="276" w:lineRule="auto"/>
        <w:ind w:left="1134"/>
        <w:rPr>
          <w:rFonts w:ascii="Arial" w:hAnsi="Arial" w:cs="Arial"/>
          <w:color w:val="000000"/>
          <w:sz w:val="22"/>
          <w:szCs w:val="22"/>
          <w:highlight w:val="yellow"/>
        </w:rPr>
      </w:pPr>
    </w:p>
    <w:p w14:paraId="2BC87817" w14:textId="77777777" w:rsidR="00983FD9"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Zamawiający, w stosunku do Wykonawców wspólnie ubiegających się o udzielenie zamówienia, w odniesieniu do warunku dotyczącego zdolności technicznej lub zawodowej – dopuszcza łączne spełnianie warunk</w:t>
      </w:r>
      <w:r w:rsidR="00A324F2" w:rsidRPr="001976A8">
        <w:rPr>
          <w:rFonts w:ascii="Arial" w:eastAsia="Calibri" w:hAnsi="Arial" w:cs="Arial"/>
        </w:rPr>
        <w:t>ów</w:t>
      </w:r>
      <w:r w:rsidRPr="001976A8">
        <w:rPr>
          <w:rFonts w:ascii="Arial" w:eastAsia="Calibri" w:hAnsi="Arial" w:cs="Arial"/>
        </w:rPr>
        <w:t xml:space="preserve"> przez Wykonawców. </w:t>
      </w:r>
    </w:p>
    <w:p w14:paraId="44B3DBCD" w14:textId="77777777" w:rsidR="000C0438"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Ocena spełniania warunków udziału w postępowaniu o zamówienie publiczne przeprowadzona będzie w oparciu o złożone przez wykonawców oświadczenia i</w:t>
      </w:r>
      <w:r w:rsidR="00983FD9" w:rsidRPr="001976A8">
        <w:rPr>
          <w:rFonts w:ascii="Arial" w:eastAsia="Calibri" w:hAnsi="Arial" w:cs="Arial"/>
        </w:rPr>
        <w:t> </w:t>
      </w:r>
      <w:r w:rsidRPr="001976A8">
        <w:rPr>
          <w:rFonts w:ascii="Arial" w:eastAsia="Calibri" w:hAnsi="Arial" w:cs="Arial"/>
        </w:rPr>
        <w:t>dokumenty zgodnie z formułą „spełnia – nie spełnia”.</w:t>
      </w:r>
    </w:p>
    <w:p w14:paraId="43043252" w14:textId="77777777" w:rsidR="0010068E"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Wykonawca może w celu potwierdzenia spełniania warunków udziału w postępowaniu, </w:t>
      </w:r>
      <w:r w:rsidRPr="001976A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w:t>
      </w:r>
      <w:r w:rsidR="0010068E" w:rsidRPr="001976A8">
        <w:rPr>
          <w:rFonts w:ascii="Arial" w:eastAsia="Calibri" w:hAnsi="Arial" w:cs="Arial"/>
        </w:rPr>
        <w:t xml:space="preserve"> W odniesieniu do warunku dotyczącego doświadczenia Wykonawca może polegać na zdolnościach podmiotów udostępniających zasoby, jeśli podmioty te wykonają </w:t>
      </w:r>
      <w:r w:rsidR="00724C73" w:rsidRPr="001976A8">
        <w:rPr>
          <w:rFonts w:ascii="Arial" w:eastAsia="Calibri" w:hAnsi="Arial" w:cs="Arial"/>
        </w:rPr>
        <w:t>roboty budowlane</w:t>
      </w:r>
      <w:r w:rsidR="0010068E" w:rsidRPr="001976A8">
        <w:rPr>
          <w:rFonts w:ascii="Arial" w:eastAsia="Calibri" w:hAnsi="Arial" w:cs="Arial"/>
        </w:rPr>
        <w:t xml:space="preserve"> do realizacji których te zdolności są wymagane.</w:t>
      </w:r>
    </w:p>
    <w:p w14:paraId="130B4E61" w14:textId="77777777" w:rsidR="000C0438"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Wykonawca, który polega na zdolnościach podmiotów</w:t>
      </w:r>
      <w:r w:rsidR="0010068E" w:rsidRPr="001976A8">
        <w:rPr>
          <w:rFonts w:ascii="Arial" w:eastAsia="Calibri" w:hAnsi="Arial" w:cs="Arial"/>
        </w:rPr>
        <w:t xml:space="preserve"> udostępniających zasoby</w:t>
      </w:r>
      <w:r w:rsidRPr="001976A8">
        <w:rPr>
          <w:rFonts w:ascii="Arial" w:eastAsia="Calibri" w:hAnsi="Arial" w:cs="Arial"/>
        </w:rPr>
        <w:t xml:space="preserve">, musi udowodnić zamawiającemu, że realizując zamówienie, będzie dysponował niezbędnymi zasobami tych podmiotów, w szczególności </w:t>
      </w:r>
      <w:r w:rsidRPr="001976A8">
        <w:rPr>
          <w:rFonts w:ascii="Arial" w:eastAsia="Calibri" w:hAnsi="Arial" w:cs="Arial"/>
          <w:b/>
          <w:bCs/>
        </w:rPr>
        <w:t xml:space="preserve">dołączając do oferty zobowiązanie tych podmiotów </w:t>
      </w:r>
      <w:r w:rsidRPr="001976A8">
        <w:rPr>
          <w:rFonts w:ascii="Arial" w:eastAsia="Calibri" w:hAnsi="Arial" w:cs="Arial"/>
        </w:rPr>
        <w:t>do oddania mu do dyspozycji niezbędnych zasobów na potrzeby realizacji zamówienia (w formie elektronicznej</w:t>
      </w:r>
      <w:r w:rsidR="0010068E" w:rsidRPr="001976A8">
        <w:rPr>
          <w:rFonts w:ascii="Arial" w:eastAsia="Calibri" w:hAnsi="Arial" w:cs="Arial"/>
        </w:rPr>
        <w:t xml:space="preserve"> (podpisane kwalifikowanym podpisem elektronicznym) lub</w:t>
      </w:r>
      <w:r w:rsidRPr="001976A8">
        <w:rPr>
          <w:rFonts w:ascii="Arial" w:eastAsia="Calibri" w:hAnsi="Arial" w:cs="Arial"/>
        </w:rPr>
        <w:t xml:space="preserve"> w postaci elektronicznej opatrzonej podpisem zaufanym lub podpisem osobistym),</w:t>
      </w:r>
      <w:r w:rsidRPr="001976A8">
        <w:rPr>
          <w:rFonts w:ascii="Arial" w:eastAsia="Calibri" w:hAnsi="Arial" w:cs="Arial"/>
          <w:b/>
          <w:bCs/>
          <w:i/>
          <w:iCs/>
        </w:rPr>
        <w:t xml:space="preserve"> </w:t>
      </w:r>
      <w:r w:rsidRPr="001976A8">
        <w:rPr>
          <w:rFonts w:ascii="Arial" w:eastAsia="Calibri" w:hAnsi="Arial" w:cs="Arial"/>
          <w:bCs/>
          <w:iCs/>
        </w:rPr>
        <w:t xml:space="preserve">zgodnie z </w:t>
      </w:r>
      <w:r w:rsidR="0010068E" w:rsidRPr="001976A8">
        <w:rPr>
          <w:rFonts w:ascii="Arial" w:eastAsia="Calibri" w:hAnsi="Arial" w:cs="Arial"/>
          <w:b/>
          <w:iCs/>
        </w:rPr>
        <w:t>z</w:t>
      </w:r>
      <w:r w:rsidRPr="001976A8">
        <w:rPr>
          <w:rFonts w:ascii="Arial" w:eastAsia="Calibri" w:hAnsi="Arial" w:cs="Arial"/>
          <w:b/>
          <w:bCs/>
          <w:iCs/>
        </w:rPr>
        <w:t xml:space="preserve">ałącznikiem nr </w:t>
      </w:r>
      <w:r w:rsidR="0010068E" w:rsidRPr="001976A8">
        <w:rPr>
          <w:rFonts w:ascii="Arial" w:eastAsia="Calibri" w:hAnsi="Arial" w:cs="Arial"/>
          <w:b/>
          <w:bCs/>
          <w:iCs/>
        </w:rPr>
        <w:t>3</w:t>
      </w:r>
      <w:r w:rsidRPr="001976A8">
        <w:rPr>
          <w:rFonts w:ascii="Arial" w:eastAsia="Calibri" w:hAnsi="Arial" w:cs="Arial"/>
          <w:b/>
          <w:bCs/>
          <w:iCs/>
        </w:rPr>
        <w:t xml:space="preserve"> do SWZ.</w:t>
      </w:r>
      <w:r w:rsidR="00CE51CC" w:rsidRPr="001976A8">
        <w:rPr>
          <w:rFonts w:ascii="Arial" w:eastAsia="Calibri" w:hAnsi="Arial" w:cs="Arial"/>
          <w:b/>
          <w:bCs/>
          <w:iCs/>
        </w:rPr>
        <w:t xml:space="preserve"> </w:t>
      </w:r>
      <w:r w:rsidRPr="001976A8">
        <w:rPr>
          <w:rFonts w:ascii="Arial" w:eastAsia="Calibri" w:hAnsi="Arial" w:cs="Arial"/>
          <w:iCs/>
        </w:rPr>
        <w:t>Wykonawca może przedstawić też inny środek dowodowy potwierdzający, że wykonawca realizując zamówienie, będzie dysponował niezbędnymi zasobami tych podmiotów</w:t>
      </w:r>
      <w:r w:rsidR="00CE51CC" w:rsidRPr="001976A8">
        <w:rPr>
          <w:rFonts w:ascii="Arial" w:eastAsia="Calibri" w:hAnsi="Arial" w:cs="Arial"/>
          <w:iCs/>
        </w:rPr>
        <w:t>.</w:t>
      </w:r>
    </w:p>
    <w:p w14:paraId="33CAA9DE" w14:textId="77777777" w:rsidR="00CE51CC"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Z zobowiązania lub innych dokumentów potwierdzających udostępnienie zasobów przez inne podmioty musi bezspornie i jednoznacznie wynikać w szczególności: </w:t>
      </w:r>
    </w:p>
    <w:p w14:paraId="00E38032"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zakres dostępnych wykonawcy zasobów podmiotu udostępniającego zasoby</w:t>
      </w:r>
      <w:r w:rsidR="00CE51CC" w:rsidRPr="001976A8">
        <w:rPr>
          <w:rFonts w:ascii="Arial" w:eastAsia="Calibri" w:hAnsi="Arial" w:cs="Arial"/>
        </w:rPr>
        <w:t>,</w:t>
      </w:r>
    </w:p>
    <w:p w14:paraId="32B9A9C6"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sposób i okres udostępnienia wykonawcy i wykorzystania przez niego zasobów podmiotu udostępniającego te zasoby przy wykonywaniu zamówienia</w:t>
      </w:r>
      <w:r w:rsidR="00CE51CC" w:rsidRPr="001976A8">
        <w:rPr>
          <w:rFonts w:ascii="Arial" w:eastAsia="Calibri" w:hAnsi="Arial" w:cs="Arial"/>
        </w:rPr>
        <w:t>,</w:t>
      </w:r>
    </w:p>
    <w:p w14:paraId="17B2DFD5"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lastRenderedPageBreak/>
        <w:t>czy i w jakim zakresie podmiot udostępniający zasoby, na zdolnościach którego wykonawca polega w odniesieniu do warunk</w:t>
      </w:r>
      <w:r w:rsidR="00CE51CC" w:rsidRPr="001976A8">
        <w:rPr>
          <w:rFonts w:ascii="Arial" w:eastAsia="Calibri" w:hAnsi="Arial" w:cs="Arial"/>
        </w:rPr>
        <w:t>u</w:t>
      </w:r>
      <w:r w:rsidRPr="001976A8">
        <w:rPr>
          <w:rFonts w:ascii="Arial" w:eastAsia="Calibri" w:hAnsi="Arial" w:cs="Arial"/>
        </w:rPr>
        <w:t xml:space="preserve"> udziału w postępowaniu dotyczących doświadczenia, zrealizuje </w:t>
      </w:r>
      <w:r w:rsidR="008845AA" w:rsidRPr="001976A8">
        <w:rPr>
          <w:rFonts w:ascii="Arial" w:eastAsia="Calibri" w:hAnsi="Arial" w:cs="Arial"/>
        </w:rPr>
        <w:t>roboty budowlane</w:t>
      </w:r>
      <w:r w:rsidRPr="001976A8">
        <w:rPr>
          <w:rFonts w:ascii="Arial" w:eastAsia="Calibri" w:hAnsi="Arial" w:cs="Arial"/>
        </w:rPr>
        <w:t xml:space="preserve">, których wskazane zdolności dotyczą. </w:t>
      </w:r>
    </w:p>
    <w:p w14:paraId="4441B79F" w14:textId="1053DE63" w:rsidR="000C043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Dla swej skuteczności zobowiązanie musi zostać złożone przez osobę/osoby uprawnione do reprezentowania podmiotu </w:t>
      </w:r>
      <w:r w:rsidR="001452DB" w:rsidRPr="001976A8">
        <w:rPr>
          <w:rFonts w:ascii="Arial" w:eastAsia="Calibri" w:hAnsi="Arial" w:cs="Arial"/>
        </w:rPr>
        <w:t>udostępniającego zasoby</w:t>
      </w:r>
      <w:r w:rsidRPr="001976A8">
        <w:rPr>
          <w:rFonts w:ascii="Arial" w:eastAsia="Calibri" w:hAnsi="Arial" w:cs="Arial"/>
        </w:rPr>
        <w:t xml:space="preserve"> w powyższym zakresie. Zobowiązanie złożone przez osobę nieuprawnioną nie dowodzi udostępnienia zasobu.</w:t>
      </w:r>
    </w:p>
    <w:p w14:paraId="7C873FEC" w14:textId="1EBA2048" w:rsidR="00DD1459" w:rsidRPr="001976A8" w:rsidRDefault="00DD1459">
      <w:pPr>
        <w:pStyle w:val="Akapitzlist"/>
        <w:numPr>
          <w:ilvl w:val="1"/>
          <w:numId w:val="18"/>
        </w:numPr>
        <w:spacing w:after="0" w:line="276" w:lineRule="auto"/>
        <w:ind w:left="567" w:hanging="283"/>
        <w:jc w:val="both"/>
        <w:rPr>
          <w:rFonts w:ascii="Arial" w:eastAsia="Calibri" w:hAnsi="Arial" w:cs="Arial"/>
        </w:rPr>
      </w:pPr>
      <w:r>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2E2AAA" w14:textId="77777777" w:rsidR="00FA14B9" w:rsidRPr="001976A8" w:rsidRDefault="00FA14B9" w:rsidP="00EB287D">
      <w:pPr>
        <w:pStyle w:val="Akapitzlist"/>
        <w:spacing w:after="0" w:line="276" w:lineRule="auto"/>
        <w:ind w:left="567"/>
        <w:jc w:val="both"/>
        <w:rPr>
          <w:rFonts w:ascii="Arial" w:eastAsia="Calibri" w:hAnsi="Arial" w:cs="Arial"/>
        </w:rPr>
      </w:pPr>
    </w:p>
    <w:p w14:paraId="0E277A1A" w14:textId="77777777" w:rsidR="00F51CBD" w:rsidRPr="001976A8" w:rsidRDefault="009D1B53"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PRZEDMIOTOWE I PODMIOTOWE ŚRODKI DOWODOWE</w:t>
      </w:r>
    </w:p>
    <w:p w14:paraId="1B83EFB8" w14:textId="77777777" w:rsidR="006D2E2A" w:rsidRPr="001976A8" w:rsidRDefault="006D2E2A">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t>
      </w:r>
      <w:r w:rsidR="00F9070D" w:rsidRPr="001976A8">
        <w:rPr>
          <w:rFonts w:ascii="Arial" w:hAnsi="Arial" w:cs="Arial"/>
          <w:bCs/>
        </w:rPr>
        <w:t xml:space="preserve">nie </w:t>
      </w:r>
      <w:r w:rsidRPr="001976A8">
        <w:rPr>
          <w:rFonts w:ascii="Arial" w:hAnsi="Arial" w:cs="Arial"/>
          <w:bCs/>
        </w:rPr>
        <w:t>żąda złożenia przedmiotowych środków dowodowych</w:t>
      </w:r>
      <w:r w:rsidR="00F9070D" w:rsidRPr="001976A8">
        <w:rPr>
          <w:rFonts w:ascii="Arial" w:hAnsi="Arial" w:cs="Arial"/>
          <w:bCs/>
        </w:rPr>
        <w:t>.</w:t>
      </w:r>
    </w:p>
    <w:p w14:paraId="2F902921"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wezwie wykonawcę, którego oferta zostanie najwyżej oceniona, do złożenia w wyznaczonym terminie, nie krótszym niż 5 dni od dnia wezwania, </w:t>
      </w:r>
      <w:r w:rsidRPr="001976A8">
        <w:rPr>
          <w:rFonts w:ascii="Arial" w:hAnsi="Arial" w:cs="Arial"/>
          <w:b/>
        </w:rPr>
        <w:t xml:space="preserve">następujących </w:t>
      </w:r>
      <w:r w:rsidRPr="001976A8">
        <w:rPr>
          <w:rFonts w:ascii="Arial" w:hAnsi="Arial" w:cs="Arial"/>
          <w:b/>
          <w:u w:val="thick"/>
        </w:rPr>
        <w:t>podmiotowych środków dowodowych:</w:t>
      </w:r>
    </w:p>
    <w:p w14:paraId="4886B52C" w14:textId="77777777" w:rsidR="009F2039" w:rsidRPr="001976A8" w:rsidRDefault="009F2039">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br</w:t>
      </w:r>
      <w:r w:rsidR="000A336E" w:rsidRPr="001976A8">
        <w:rPr>
          <w:rFonts w:ascii="Arial" w:hAnsi="Arial" w:cs="Arial"/>
          <w:b/>
          <w:u w:val="single"/>
          <w:shd w:val="clear" w:color="auto" w:fill="FFFFFF"/>
        </w:rPr>
        <w:t>a</w:t>
      </w:r>
      <w:r w:rsidRPr="001976A8">
        <w:rPr>
          <w:rFonts w:ascii="Arial" w:hAnsi="Arial" w:cs="Arial"/>
          <w:b/>
          <w:u w:val="single"/>
          <w:shd w:val="clear" w:color="auto" w:fill="FFFFFF"/>
        </w:rPr>
        <w:t>ku podstaw wykluczenia z udziału w postępowaniu:</w:t>
      </w:r>
    </w:p>
    <w:p w14:paraId="4641E4FC" w14:textId="77777777" w:rsidR="009F2039" w:rsidRPr="001976A8" w:rsidRDefault="00FA77E4">
      <w:pPr>
        <w:pStyle w:val="Akapitzlist"/>
        <w:numPr>
          <w:ilvl w:val="0"/>
          <w:numId w:val="21"/>
        </w:numPr>
        <w:suppressAutoHyphens/>
        <w:spacing w:after="0" w:line="276" w:lineRule="auto"/>
        <w:jc w:val="both"/>
        <w:rPr>
          <w:rFonts w:ascii="Arial" w:hAnsi="Arial" w:cs="Arial"/>
          <w:bCs/>
          <w:shd w:val="clear" w:color="auto" w:fill="FFFFFF"/>
        </w:rPr>
      </w:pPr>
      <w:bookmarkStart w:id="5" w:name="_Hlk107403306"/>
      <w:r w:rsidRPr="001976A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C63A30C" w14:textId="1F2608E9" w:rsidR="00E93E1A" w:rsidRPr="001976A8" w:rsidRDefault="00E93E1A">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rPr>
        <w:t>dokumenty potwierdzające brak podstaw do wykluczenia z postępowania, o których mowa w dziale VIII ust. 2 pkt 1 lit. a SWZ składa każdy z Wykonawców wspólnie ubiegających się o zamówienie</w:t>
      </w:r>
      <w:r w:rsidR="005B3F3D" w:rsidRPr="001976A8">
        <w:rPr>
          <w:rFonts w:ascii="Arial" w:hAnsi="Arial" w:cs="Arial"/>
          <w:bCs/>
        </w:rPr>
        <w:t>,</w:t>
      </w:r>
    </w:p>
    <w:p w14:paraId="4572EBBC" w14:textId="52920402" w:rsidR="005B3F3D" w:rsidRPr="001976A8" w:rsidRDefault="005B3F3D">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1976A8">
        <w:rPr>
          <w:rFonts w:ascii="Arial" w:hAnsi="Arial" w:cs="Arial"/>
          <w:bCs/>
        </w:rPr>
        <w:t>Pzp</w:t>
      </w:r>
      <w:proofErr w:type="spellEnd"/>
      <w:r w:rsidRPr="001976A8">
        <w:rPr>
          <w:rFonts w:ascii="Arial" w:hAnsi="Arial" w:cs="Arial"/>
          <w:bCs/>
        </w:rPr>
        <w:t xml:space="preserve">, przedstawienia podmiotowych środków dowodowych, o których mowa w dziale VIII ust. 2 pkt 1 lit. </w:t>
      </w:r>
      <w:r w:rsidR="00F35B94" w:rsidRPr="001976A8">
        <w:rPr>
          <w:rFonts w:ascii="Arial" w:hAnsi="Arial" w:cs="Arial"/>
          <w:bCs/>
        </w:rPr>
        <w:t>b</w:t>
      </w:r>
      <w:r w:rsidRPr="001976A8">
        <w:rPr>
          <w:rFonts w:ascii="Arial" w:hAnsi="Arial" w:cs="Arial"/>
          <w:bCs/>
        </w:rPr>
        <w:t xml:space="preserve"> SWZ dotyczących tych podmiotów </w:t>
      </w:r>
      <w:r w:rsidR="004F6F54" w:rsidRPr="001976A8">
        <w:rPr>
          <w:rFonts w:ascii="Arial" w:hAnsi="Arial" w:cs="Arial"/>
          <w:bCs/>
        </w:rPr>
        <w:t>potwierdzających, że nie zachodzą wobec t</w:t>
      </w:r>
      <w:r w:rsidR="00836197" w:rsidRPr="001976A8">
        <w:rPr>
          <w:rFonts w:ascii="Arial" w:hAnsi="Arial" w:cs="Arial"/>
          <w:bCs/>
        </w:rPr>
        <w:t>y</w:t>
      </w:r>
      <w:r w:rsidR="004F6F54" w:rsidRPr="001976A8">
        <w:rPr>
          <w:rFonts w:ascii="Arial" w:hAnsi="Arial" w:cs="Arial"/>
          <w:bCs/>
        </w:rPr>
        <w:t xml:space="preserve">ch podmiotów podstawy wykluczenia z postępowania. </w:t>
      </w:r>
    </w:p>
    <w:p w14:paraId="64CA662F" w14:textId="77777777" w:rsidR="00B85581" w:rsidRPr="001976A8" w:rsidRDefault="00B85581">
      <w:pPr>
        <w:pStyle w:val="Akapitzlist"/>
        <w:numPr>
          <w:ilvl w:val="0"/>
          <w:numId w:val="21"/>
        </w:numPr>
        <w:suppressAutoHyphens/>
        <w:spacing w:after="0" w:line="276" w:lineRule="auto"/>
        <w:jc w:val="both"/>
        <w:rPr>
          <w:rFonts w:ascii="Arial" w:eastAsia="Times New Roman" w:hAnsi="Arial" w:cs="Arial"/>
          <w:lang w:eastAsia="pl-PL"/>
        </w:rPr>
      </w:pPr>
      <w:r w:rsidRPr="001976A8">
        <w:rPr>
          <w:rFonts w:ascii="Arial" w:hAnsi="Arial" w:cs="Arial"/>
          <w:bCs/>
        </w:rPr>
        <w:t>Jeżeli</w:t>
      </w:r>
      <w:r w:rsidRPr="001976A8">
        <w:rPr>
          <w:rFonts w:ascii="Arial" w:eastAsia="Times New Roman" w:hAnsi="Arial" w:cs="Arial"/>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ust. 2 pkt 1 lit. </w:t>
      </w:r>
      <w:r w:rsidR="001423BC" w:rsidRPr="001976A8">
        <w:rPr>
          <w:rFonts w:ascii="Arial" w:eastAsia="Times New Roman" w:hAnsi="Arial" w:cs="Arial"/>
          <w:lang w:eastAsia="pl-PL"/>
        </w:rPr>
        <w:t>b</w:t>
      </w:r>
      <w:r w:rsidRPr="001976A8">
        <w:rPr>
          <w:rFonts w:ascii="Arial" w:eastAsia="Times New Roman" w:hAnsi="Arial" w:cs="Arial"/>
          <w:lang w:eastAsia="pl-PL"/>
        </w:rPr>
        <w:t xml:space="preserve"> - składa dokument lub dokumenty wystawione w kraju, w którym wykonawca ma siedzibę lub miejsce zamieszkania, potwierdzające że</w:t>
      </w:r>
      <w:r w:rsidR="001423BC" w:rsidRPr="001976A8">
        <w:rPr>
          <w:rFonts w:ascii="Arial" w:eastAsia="Times New Roman" w:hAnsi="Arial" w:cs="Arial"/>
          <w:lang w:eastAsia="pl-PL"/>
        </w:rPr>
        <w:t xml:space="preserve"> </w:t>
      </w:r>
      <w:r w:rsidRPr="001976A8">
        <w:rPr>
          <w:rFonts w:ascii="Arial" w:eastAsia="Times New Roman" w:hAnsi="Arial" w:cs="Arial"/>
          <w:lang w:eastAsia="pl-PL"/>
        </w:rPr>
        <w:t>nie otwarto jego likwidacji, nie ogłoszono upadłości, jego aktywami nie zarządza likwidator lub sąd, nie zawarł układu z</w:t>
      </w:r>
      <w:r w:rsidR="001423BC" w:rsidRPr="001976A8">
        <w:rPr>
          <w:rFonts w:ascii="Arial" w:eastAsia="Times New Roman" w:hAnsi="Arial" w:cs="Arial"/>
          <w:lang w:eastAsia="pl-PL"/>
        </w:rPr>
        <w:t> </w:t>
      </w:r>
      <w:r w:rsidRPr="001976A8">
        <w:rPr>
          <w:rFonts w:ascii="Arial" w:eastAsia="Times New Roman" w:hAnsi="Arial" w:cs="Arial"/>
          <w:lang w:eastAsia="pl-PL"/>
        </w:rPr>
        <w:t>wierzycielami, jego działalność gospodarcza nie jest zawieszona ani nie znajduje się on w innej tego rodzaju sytuacji wynikającej z podobnej procedury przewidzianej w</w:t>
      </w:r>
      <w:r w:rsidR="008B43C6" w:rsidRPr="001976A8">
        <w:rPr>
          <w:rFonts w:ascii="Arial" w:eastAsia="Times New Roman" w:hAnsi="Arial" w:cs="Arial"/>
          <w:lang w:eastAsia="pl-PL"/>
        </w:rPr>
        <w:t> </w:t>
      </w:r>
      <w:r w:rsidRPr="001976A8">
        <w:rPr>
          <w:rFonts w:ascii="Arial" w:eastAsia="Times New Roman" w:hAnsi="Arial" w:cs="Arial"/>
          <w:lang w:eastAsia="pl-PL"/>
        </w:rPr>
        <w:t>przepisach miejsca wszczęcia tej procedury.</w:t>
      </w:r>
    </w:p>
    <w:p w14:paraId="43BEFF94" w14:textId="77777777" w:rsidR="00B85581" w:rsidRPr="001976A8" w:rsidRDefault="00B85581" w:rsidP="00EB287D">
      <w:pPr>
        <w:spacing w:after="0" w:line="276" w:lineRule="auto"/>
        <w:ind w:left="1418"/>
        <w:jc w:val="both"/>
        <w:rPr>
          <w:rFonts w:ascii="Arial" w:eastAsia="Times New Roman" w:hAnsi="Arial" w:cs="Arial"/>
          <w:lang w:eastAsia="pl-PL"/>
        </w:rPr>
      </w:pPr>
      <w:r w:rsidRPr="001976A8">
        <w:rPr>
          <w:rFonts w:ascii="Arial" w:eastAsia="Times New Roman" w:hAnsi="Arial" w:cs="Arial"/>
          <w:lang w:eastAsia="pl-PL"/>
        </w:rPr>
        <w:t>Dokumenty powinny być wystawione nie wcześniej niż 3 miesiące przed ich złożeniem.</w:t>
      </w:r>
    </w:p>
    <w:p w14:paraId="115F96D4" w14:textId="7F51C7EA" w:rsidR="00B85581" w:rsidRPr="001976A8" w:rsidRDefault="00B85581">
      <w:pPr>
        <w:pStyle w:val="Akapitzlist"/>
        <w:numPr>
          <w:ilvl w:val="0"/>
          <w:numId w:val="21"/>
        </w:numPr>
        <w:suppressAutoHyphens/>
        <w:spacing w:after="0" w:line="276" w:lineRule="auto"/>
        <w:jc w:val="both"/>
        <w:rPr>
          <w:rFonts w:ascii="Arial" w:eastAsia="Times New Roman" w:hAnsi="Arial" w:cs="Arial"/>
          <w:lang w:eastAsia="pl-PL"/>
        </w:rPr>
      </w:pPr>
      <w:r w:rsidRPr="001976A8">
        <w:rPr>
          <w:rFonts w:ascii="Arial" w:eastAsia="Times New Roman" w:hAnsi="Arial" w:cs="Arial"/>
          <w:lang w:eastAsia="pl-PL"/>
        </w:rPr>
        <w:t xml:space="preserve">Jeżeli w kraju, w którym wykonawca ma siedzibę lub miejsce zamieszkania, nie wydaje się dokumentów, o których mowa w lit. </w:t>
      </w:r>
      <w:r w:rsidR="000E3920">
        <w:rPr>
          <w:rFonts w:ascii="Arial" w:eastAsia="Times New Roman" w:hAnsi="Arial" w:cs="Arial"/>
          <w:lang w:eastAsia="pl-PL"/>
        </w:rPr>
        <w:t>e</w:t>
      </w:r>
      <w:r w:rsidRPr="001976A8">
        <w:rPr>
          <w:rFonts w:ascii="Arial" w:eastAsia="Times New Roman" w:hAnsi="Arial" w:cs="Arial"/>
          <w:lang w:eastAsia="pl-PL"/>
        </w:rPr>
        <w:t xml:space="preserve">, zastępuje się je odpowiednio w całości lub w części dokumentem zawierającym odpowiednio oświadczenie wykonawcy, ze wskazaniem osoby albo osób uprawnionych do </w:t>
      </w:r>
      <w:r w:rsidRPr="001976A8">
        <w:rPr>
          <w:rFonts w:ascii="Arial" w:eastAsia="Times New Roman" w:hAnsi="Arial" w:cs="Arial"/>
          <w:lang w:eastAsia="pl-PL"/>
        </w:rPr>
        <w:lastRenderedPageBreak/>
        <w:t>jego reprezentacji, lub oświadczenie osoby, której dokument miał dotyczyć, złożone pod przysięgą, lub, jeżeli w kraju, w którym wykonawca ma siedzibę lub miejsce zamieszkania nie ma przepisów o</w:t>
      </w:r>
      <w:r w:rsidR="00F76D4D" w:rsidRPr="001976A8">
        <w:rPr>
          <w:rFonts w:ascii="Arial" w:eastAsia="Times New Roman" w:hAnsi="Arial" w:cs="Arial"/>
          <w:lang w:eastAsia="pl-PL"/>
        </w:rPr>
        <w:t> </w:t>
      </w:r>
      <w:r w:rsidRPr="001976A8">
        <w:rPr>
          <w:rFonts w:ascii="Arial" w:eastAsia="Times New Roman" w:hAnsi="Arial" w:cs="Arial"/>
          <w:lang w:eastAsia="pl-PL"/>
        </w:rPr>
        <w:t>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1B29F020" w14:textId="77777777" w:rsidR="00F35B94" w:rsidRPr="001976A8" w:rsidRDefault="00F35B94" w:rsidP="00EB287D">
      <w:pPr>
        <w:pStyle w:val="Akapitzlist"/>
        <w:suppressAutoHyphens/>
        <w:spacing w:after="0" w:line="276" w:lineRule="auto"/>
        <w:ind w:left="1440"/>
        <w:jc w:val="both"/>
        <w:rPr>
          <w:rFonts w:ascii="Arial" w:hAnsi="Arial" w:cs="Arial"/>
          <w:bCs/>
          <w:highlight w:val="yellow"/>
          <w:shd w:val="clear" w:color="auto" w:fill="FFFFFF"/>
        </w:rPr>
      </w:pPr>
    </w:p>
    <w:bookmarkEnd w:id="5"/>
    <w:p w14:paraId="32EDBC70" w14:textId="77777777" w:rsidR="009F2039" w:rsidRPr="001976A8" w:rsidRDefault="009F2039">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spełniania warunków udziału w postępowaniu:</w:t>
      </w:r>
    </w:p>
    <w:p w14:paraId="6562F318" w14:textId="11113CD9" w:rsidR="009F2039" w:rsidRPr="001976A8" w:rsidRDefault="009F2039">
      <w:pPr>
        <w:pStyle w:val="Akapitzlist"/>
        <w:numPr>
          <w:ilvl w:val="0"/>
          <w:numId w:val="20"/>
        </w:numPr>
        <w:spacing w:after="0" w:line="276" w:lineRule="auto"/>
        <w:ind w:left="1560" w:hanging="426"/>
        <w:jc w:val="both"/>
        <w:rPr>
          <w:rFonts w:ascii="Arial" w:hAnsi="Arial" w:cs="Arial"/>
          <w:bCs/>
        </w:rPr>
      </w:pPr>
      <w:r w:rsidRPr="001976A8">
        <w:rPr>
          <w:rFonts w:ascii="Arial" w:hAnsi="Arial" w:cs="Arial"/>
          <w:bCs/>
        </w:rPr>
        <w:t xml:space="preserve">wykaz </w:t>
      </w:r>
      <w:r w:rsidR="00724C73" w:rsidRPr="001976A8">
        <w:rPr>
          <w:rFonts w:ascii="Arial" w:hAnsi="Arial" w:cs="Arial"/>
          <w:bCs/>
        </w:rPr>
        <w:t>robót budowlanych</w:t>
      </w:r>
      <w:r w:rsidRPr="001976A8">
        <w:rPr>
          <w:rFonts w:ascii="Arial" w:hAnsi="Arial" w:cs="Arial"/>
          <w:bCs/>
        </w:rPr>
        <w:t xml:space="preserve"> </w:t>
      </w:r>
      <w:r w:rsidR="004A4A06" w:rsidRPr="001976A8">
        <w:rPr>
          <w:rFonts w:ascii="Arial" w:hAnsi="Arial" w:cs="Arial"/>
          <w:bCs/>
        </w:rPr>
        <w:t xml:space="preserve">(wzór stanowi </w:t>
      </w:r>
      <w:r w:rsidR="004A4A06" w:rsidRPr="001976A8">
        <w:rPr>
          <w:rFonts w:ascii="Arial" w:hAnsi="Arial" w:cs="Arial"/>
          <w:b/>
        </w:rPr>
        <w:t xml:space="preserve">załącznik nr </w:t>
      </w:r>
      <w:r w:rsidR="000D24D3">
        <w:rPr>
          <w:rFonts w:ascii="Arial" w:hAnsi="Arial" w:cs="Arial"/>
          <w:b/>
        </w:rPr>
        <w:t>6</w:t>
      </w:r>
      <w:r w:rsidR="004A4A06" w:rsidRPr="001976A8">
        <w:rPr>
          <w:rFonts w:ascii="Arial" w:hAnsi="Arial" w:cs="Arial"/>
          <w:b/>
        </w:rPr>
        <w:t xml:space="preserve"> do SWZ</w:t>
      </w:r>
      <w:r w:rsidR="004A4A06" w:rsidRPr="001976A8">
        <w:rPr>
          <w:rFonts w:ascii="Arial" w:hAnsi="Arial" w:cs="Arial"/>
          <w:bCs/>
        </w:rPr>
        <w:t xml:space="preserve">) </w:t>
      </w:r>
      <w:r w:rsidR="00D86EDF" w:rsidRPr="001976A8">
        <w:rPr>
          <w:rFonts w:ascii="Arial" w:hAnsi="Arial" w:cs="Arial"/>
          <w:bCs/>
        </w:rPr>
        <w:t>potwierdzających spełnianie warunku udziału w postępowaniu, o</w:t>
      </w:r>
      <w:r w:rsidR="004A4A06" w:rsidRPr="001976A8">
        <w:rPr>
          <w:rFonts w:ascii="Arial" w:hAnsi="Arial" w:cs="Arial"/>
          <w:bCs/>
        </w:rPr>
        <w:t> </w:t>
      </w:r>
      <w:r w:rsidR="00D86EDF" w:rsidRPr="001976A8">
        <w:rPr>
          <w:rFonts w:ascii="Arial" w:hAnsi="Arial" w:cs="Arial"/>
          <w:bCs/>
        </w:rPr>
        <w:t xml:space="preserve">którym mowa w  dziale VII ust. 1 pkt 4 lit. a SWZ, </w:t>
      </w:r>
      <w:r w:rsidRPr="001976A8">
        <w:rPr>
          <w:rFonts w:ascii="Arial" w:hAnsi="Arial" w:cs="Arial"/>
          <w:bCs/>
        </w:rPr>
        <w:t xml:space="preserve">wykonanych w okresie ostatnich </w:t>
      </w:r>
      <w:r w:rsidR="00724C73" w:rsidRPr="001976A8">
        <w:rPr>
          <w:rFonts w:ascii="Arial" w:hAnsi="Arial" w:cs="Arial"/>
          <w:bCs/>
        </w:rPr>
        <w:t>5</w:t>
      </w:r>
      <w:r w:rsidRPr="001976A8">
        <w:rPr>
          <w:rFonts w:ascii="Arial" w:hAnsi="Arial" w:cs="Arial"/>
          <w:bCs/>
        </w:rPr>
        <w:t xml:space="preserve"> lat</w:t>
      </w:r>
      <w:r w:rsidR="000A03C6" w:rsidRPr="001976A8">
        <w:rPr>
          <w:rFonts w:ascii="Arial" w:hAnsi="Arial" w:cs="Arial"/>
          <w:bCs/>
        </w:rPr>
        <w:t xml:space="preserve"> (liczonych wstecz od dnia, w którym upływa termin składania ofert)</w:t>
      </w:r>
      <w:r w:rsidRPr="001976A8">
        <w:rPr>
          <w:rFonts w:ascii="Arial" w:hAnsi="Arial" w:cs="Arial"/>
          <w:bCs/>
        </w:rPr>
        <w:t xml:space="preserve"> a jeżeli okres prowadzenia działalności jest krótszy – w tym okresie, wraz z podaniem ich </w:t>
      </w:r>
      <w:r w:rsidR="00724C73" w:rsidRPr="001976A8">
        <w:rPr>
          <w:rFonts w:ascii="Arial" w:hAnsi="Arial" w:cs="Arial"/>
          <w:bCs/>
        </w:rPr>
        <w:t xml:space="preserve">rodzaju, </w:t>
      </w:r>
      <w:r w:rsidRPr="001976A8">
        <w:rPr>
          <w:rFonts w:ascii="Arial" w:hAnsi="Arial" w:cs="Arial"/>
          <w:bCs/>
        </w:rPr>
        <w:t>wartości, dat</w:t>
      </w:r>
      <w:r w:rsidR="00724C73" w:rsidRPr="001976A8">
        <w:rPr>
          <w:rFonts w:ascii="Arial" w:hAnsi="Arial" w:cs="Arial"/>
          <w:bCs/>
        </w:rPr>
        <w:t>y i miejsca</w:t>
      </w:r>
      <w:r w:rsidRPr="001976A8">
        <w:rPr>
          <w:rFonts w:ascii="Arial" w:hAnsi="Arial" w:cs="Arial"/>
          <w:bCs/>
        </w:rPr>
        <w:t xml:space="preserve"> wykonania </w:t>
      </w:r>
      <w:r w:rsidR="00724C73" w:rsidRPr="001976A8">
        <w:rPr>
          <w:rFonts w:ascii="Arial" w:hAnsi="Arial" w:cs="Arial"/>
          <w:bCs/>
        </w:rPr>
        <w:t>oraz</w:t>
      </w:r>
      <w:r w:rsidR="004A4A06" w:rsidRPr="001976A8">
        <w:rPr>
          <w:rFonts w:ascii="Arial" w:hAnsi="Arial" w:cs="Arial"/>
          <w:bCs/>
        </w:rPr>
        <w:t> </w:t>
      </w:r>
      <w:r w:rsidRPr="001976A8">
        <w:rPr>
          <w:rFonts w:ascii="Arial" w:hAnsi="Arial" w:cs="Arial"/>
          <w:bCs/>
        </w:rPr>
        <w:t xml:space="preserve">podmiotów, na rzecz których </w:t>
      </w:r>
      <w:r w:rsidR="00724C73" w:rsidRPr="001976A8">
        <w:rPr>
          <w:rFonts w:ascii="Arial" w:hAnsi="Arial" w:cs="Arial"/>
          <w:bCs/>
        </w:rPr>
        <w:t>roboty</w:t>
      </w:r>
      <w:r w:rsidRPr="001976A8">
        <w:rPr>
          <w:rFonts w:ascii="Arial" w:hAnsi="Arial" w:cs="Arial"/>
          <w:bCs/>
        </w:rPr>
        <w:t xml:space="preserve"> zostały wykonane, oraz załączeniem dowodów określających czy te </w:t>
      </w:r>
      <w:r w:rsidR="00724C73" w:rsidRPr="001976A8">
        <w:rPr>
          <w:rFonts w:ascii="Arial" w:hAnsi="Arial" w:cs="Arial"/>
          <w:bCs/>
        </w:rPr>
        <w:t>roboty budowlane</w:t>
      </w:r>
      <w:r w:rsidRPr="001976A8">
        <w:rPr>
          <w:rFonts w:ascii="Arial" w:hAnsi="Arial" w:cs="Arial"/>
          <w:bCs/>
        </w:rPr>
        <w:t xml:space="preserve"> zostały wykonane należycie, przy czym dowodami, o</w:t>
      </w:r>
      <w:r w:rsidR="000A03C6" w:rsidRPr="001976A8">
        <w:rPr>
          <w:rFonts w:ascii="Arial" w:hAnsi="Arial" w:cs="Arial"/>
          <w:bCs/>
        </w:rPr>
        <w:t> </w:t>
      </w:r>
      <w:r w:rsidRPr="001976A8">
        <w:rPr>
          <w:rFonts w:ascii="Arial" w:hAnsi="Arial" w:cs="Arial"/>
          <w:bCs/>
        </w:rPr>
        <w:t xml:space="preserve">których mowa, są referencje bądź inne dokumenty sporządzone przez podmiot, na rzecz którego </w:t>
      </w:r>
      <w:r w:rsidR="00724C73" w:rsidRPr="001976A8">
        <w:rPr>
          <w:rFonts w:ascii="Arial" w:hAnsi="Arial" w:cs="Arial"/>
          <w:bCs/>
        </w:rPr>
        <w:t>roboty budowlane</w:t>
      </w:r>
      <w:r w:rsidRPr="001976A8">
        <w:rPr>
          <w:rFonts w:ascii="Arial" w:hAnsi="Arial" w:cs="Arial"/>
          <w:bCs/>
        </w:rPr>
        <w:t xml:space="preserve"> </w:t>
      </w:r>
      <w:r w:rsidR="00724C73" w:rsidRPr="001976A8">
        <w:rPr>
          <w:rFonts w:ascii="Arial" w:hAnsi="Arial" w:cs="Arial"/>
          <w:bCs/>
        </w:rPr>
        <w:t>zostały</w:t>
      </w:r>
      <w:r w:rsidRPr="001976A8">
        <w:rPr>
          <w:rFonts w:ascii="Arial" w:hAnsi="Arial" w:cs="Arial"/>
          <w:bCs/>
        </w:rPr>
        <w:t xml:space="preserve"> wykonywane,</w:t>
      </w:r>
      <w:r w:rsidR="004A4A06" w:rsidRPr="001976A8">
        <w:rPr>
          <w:rFonts w:ascii="Arial" w:hAnsi="Arial" w:cs="Arial"/>
          <w:bCs/>
        </w:rPr>
        <w:t xml:space="preserve"> </w:t>
      </w:r>
      <w:r w:rsidRPr="001976A8">
        <w:rPr>
          <w:rFonts w:ascii="Arial" w:hAnsi="Arial" w:cs="Arial"/>
          <w:bCs/>
        </w:rPr>
        <w:t>a</w:t>
      </w:r>
      <w:r w:rsidR="00724C73" w:rsidRPr="001976A8">
        <w:rPr>
          <w:rFonts w:ascii="Arial" w:hAnsi="Arial" w:cs="Arial"/>
          <w:bCs/>
        </w:rPr>
        <w:t> </w:t>
      </w:r>
      <w:r w:rsidRPr="001976A8">
        <w:rPr>
          <w:rFonts w:ascii="Arial" w:hAnsi="Arial" w:cs="Arial"/>
          <w:bCs/>
        </w:rPr>
        <w:t xml:space="preserve">jeżeli </w:t>
      </w:r>
      <w:r w:rsidR="00724C73" w:rsidRPr="001976A8">
        <w:rPr>
          <w:rFonts w:ascii="Arial" w:hAnsi="Arial" w:cs="Arial"/>
          <w:bCs/>
        </w:rPr>
        <w:t xml:space="preserve">wykonawca </w:t>
      </w:r>
      <w:r w:rsidRPr="001976A8">
        <w:rPr>
          <w:rFonts w:ascii="Arial" w:hAnsi="Arial" w:cs="Arial"/>
          <w:bCs/>
        </w:rPr>
        <w:t>z</w:t>
      </w:r>
      <w:r w:rsidR="004A4A06" w:rsidRPr="001976A8">
        <w:rPr>
          <w:rFonts w:ascii="Arial" w:hAnsi="Arial" w:cs="Arial"/>
          <w:bCs/>
        </w:rPr>
        <w:t> </w:t>
      </w:r>
      <w:r w:rsidRPr="001976A8">
        <w:rPr>
          <w:rFonts w:ascii="Arial" w:hAnsi="Arial" w:cs="Arial"/>
          <w:bCs/>
        </w:rPr>
        <w:t xml:space="preserve">przyczyn </w:t>
      </w:r>
      <w:r w:rsidR="00724C73" w:rsidRPr="001976A8">
        <w:rPr>
          <w:rFonts w:ascii="Arial" w:hAnsi="Arial" w:cs="Arial"/>
          <w:bCs/>
        </w:rPr>
        <w:t>niezależnych od niego</w:t>
      </w:r>
      <w:r w:rsidRPr="001976A8">
        <w:rPr>
          <w:rFonts w:ascii="Arial" w:hAnsi="Arial" w:cs="Arial"/>
          <w:bCs/>
        </w:rPr>
        <w:t xml:space="preserve"> nie jest w</w:t>
      </w:r>
      <w:r w:rsidR="004A4A06" w:rsidRPr="001976A8">
        <w:rPr>
          <w:rFonts w:ascii="Arial" w:hAnsi="Arial" w:cs="Arial"/>
          <w:bCs/>
        </w:rPr>
        <w:t> </w:t>
      </w:r>
      <w:r w:rsidRPr="001976A8">
        <w:rPr>
          <w:rFonts w:ascii="Arial" w:hAnsi="Arial" w:cs="Arial"/>
          <w:bCs/>
        </w:rPr>
        <w:t xml:space="preserve">stanie uzyskać tych dokumentów – </w:t>
      </w:r>
      <w:r w:rsidR="00724C73" w:rsidRPr="001976A8">
        <w:rPr>
          <w:rFonts w:ascii="Arial" w:hAnsi="Arial" w:cs="Arial"/>
          <w:bCs/>
        </w:rPr>
        <w:t>inne odpowiednie dokumenty</w:t>
      </w:r>
      <w:r w:rsidR="004A4A06" w:rsidRPr="001976A8">
        <w:rPr>
          <w:rFonts w:ascii="Arial" w:hAnsi="Arial" w:cs="Arial"/>
          <w:bCs/>
        </w:rPr>
        <w:t>,</w:t>
      </w:r>
    </w:p>
    <w:p w14:paraId="2014DAD4" w14:textId="12DE3111" w:rsidR="004A4A06" w:rsidRPr="001976A8" w:rsidRDefault="004A4A06">
      <w:pPr>
        <w:pStyle w:val="Akapitzlist"/>
        <w:numPr>
          <w:ilvl w:val="0"/>
          <w:numId w:val="20"/>
        </w:numPr>
        <w:spacing w:after="0" w:line="276" w:lineRule="auto"/>
        <w:ind w:left="1560" w:hanging="426"/>
        <w:jc w:val="both"/>
        <w:rPr>
          <w:rFonts w:ascii="Arial" w:hAnsi="Arial" w:cs="Arial"/>
          <w:bCs/>
        </w:rPr>
      </w:pPr>
      <w:r w:rsidRPr="001976A8">
        <w:rPr>
          <w:rFonts w:ascii="Arial" w:hAnsi="Arial" w:cs="Arial"/>
          <w:bCs/>
        </w:rPr>
        <w:t xml:space="preserve">wykaz osób potwierdzający spełnianie warunku udziału w postępowaniu, o którym mowa w dziale VII ust. 1 pkt 4 lit. b SWZ (wzór stanowi </w:t>
      </w:r>
      <w:r w:rsidRPr="001976A8">
        <w:rPr>
          <w:rFonts w:ascii="Arial" w:hAnsi="Arial" w:cs="Arial"/>
          <w:b/>
        </w:rPr>
        <w:t xml:space="preserve">załącznik nr </w:t>
      </w:r>
      <w:r w:rsidR="000D24D3">
        <w:rPr>
          <w:rFonts w:ascii="Arial" w:hAnsi="Arial" w:cs="Arial"/>
          <w:b/>
        </w:rPr>
        <w:t>7</w:t>
      </w:r>
      <w:r w:rsidRPr="001976A8">
        <w:rPr>
          <w:rFonts w:ascii="Arial" w:hAnsi="Arial" w:cs="Arial"/>
          <w:b/>
        </w:rPr>
        <w:t xml:space="preserve"> do SWZ</w:t>
      </w:r>
      <w:r w:rsidRPr="001976A8">
        <w:rPr>
          <w:rFonts w:ascii="Arial" w:hAnsi="Arial" w:cs="Arial"/>
          <w:bCs/>
        </w:rPr>
        <w:t xml:space="preserve">), skierowanych przez wykonawcę do realizacji zamówienia publicznego, w szczególności odpowiedzialnych za </w:t>
      </w:r>
      <w:r w:rsidR="00E240F1" w:rsidRPr="001976A8">
        <w:rPr>
          <w:rFonts w:ascii="Arial" w:hAnsi="Arial" w:cs="Arial"/>
          <w:bCs/>
        </w:rPr>
        <w:t xml:space="preserve">kierowanie robotami budowlanymi </w:t>
      </w:r>
      <w:r w:rsidRPr="001976A8">
        <w:rPr>
          <w:rFonts w:ascii="Arial" w:hAnsi="Arial" w:cs="Arial"/>
          <w:bCs/>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1BBB33"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b/>
          <w:bCs/>
        </w:rPr>
      </w:pPr>
      <w:r w:rsidRPr="001976A8">
        <w:rPr>
          <w:rFonts w:ascii="Arial" w:hAnsi="Arial" w:cs="Arial"/>
        </w:rPr>
        <w:t>Zamawiający nie wzywa do złożenia podmiotowych środków dowodowych, jeżeli</w:t>
      </w:r>
      <w:r w:rsidR="00A7371B" w:rsidRPr="001976A8">
        <w:rPr>
          <w:rFonts w:ascii="Arial" w:hAnsi="Arial" w:cs="Arial"/>
        </w:rPr>
        <w:t xml:space="preserve"> może je uzyskać za pomocą bezpłatnych i ogólnodostępnych baz danych, w szczególności rejestrów publicznych w rozumieniu ustawy z dnia 17 lutego 2005 r. o informatyzacji działalności podmiotów realizujących zadania publiczne, </w:t>
      </w:r>
      <w:r w:rsidR="00A7371B" w:rsidRPr="001976A8">
        <w:rPr>
          <w:rFonts w:ascii="Arial" w:hAnsi="Arial" w:cs="Arial"/>
          <w:b/>
          <w:bCs/>
        </w:rPr>
        <w:t>o ile wykonawca wskazał w</w:t>
      </w:r>
      <w:r w:rsidR="001B24B4" w:rsidRPr="001976A8">
        <w:rPr>
          <w:rFonts w:ascii="Arial" w:hAnsi="Arial" w:cs="Arial"/>
          <w:b/>
          <w:bCs/>
        </w:rPr>
        <w:t> </w:t>
      </w:r>
      <w:r w:rsidR="00A7371B" w:rsidRPr="001976A8">
        <w:rPr>
          <w:rFonts w:ascii="Arial" w:hAnsi="Arial" w:cs="Arial"/>
          <w:b/>
          <w:bCs/>
        </w:rPr>
        <w:t xml:space="preserve">oświadczeniu, o którym mowa w art. 125 ust. 1 (załącznik nr 2 do SWZ), dane umożliwiające dostęp do tych środków. </w:t>
      </w:r>
    </w:p>
    <w:p w14:paraId="51E9789B"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rPr>
      </w:pPr>
      <w:r w:rsidRPr="001976A8">
        <w:rPr>
          <w:rFonts w:ascii="Arial" w:hAnsi="Arial" w:cs="Arial"/>
        </w:rPr>
        <w:t>Do oświadczeń i dokumentów składanych przez Wykonawcę w postępowaniu zastosowanie mają w szczególności przepisy rozporządzenia Ministra Rozwoju Pracy i</w:t>
      </w:r>
      <w:r w:rsidR="00A7371B" w:rsidRPr="001976A8">
        <w:rPr>
          <w:rFonts w:ascii="Arial" w:hAnsi="Arial" w:cs="Arial"/>
        </w:rPr>
        <w:t> </w:t>
      </w:r>
      <w:r w:rsidRPr="001976A8">
        <w:rPr>
          <w:rFonts w:ascii="Arial" w:hAnsi="Arial" w:cs="Arial"/>
        </w:rPr>
        <w:t xml:space="preserve">Technologii z dnia 23 grudnia 2020 r. w sprawie podmiotowych środków dowodowych oraz innych dokumentów lub oświadczeń, jakich może żądać zamawiający od wykonawcy (Dz.U. z 2020 r. poz. 2415) oraz rozporządzenia Prezesa Rady Ministrów z dnia </w:t>
      </w:r>
      <w:r w:rsidRPr="001976A8">
        <w:rPr>
          <w:rFonts w:ascii="Arial" w:hAnsi="Arial" w:cs="Arial"/>
          <w:caps/>
        </w:rPr>
        <w:t xml:space="preserve">30 </w:t>
      </w:r>
      <w:r w:rsidRPr="001976A8">
        <w:rPr>
          <w:rFonts w:ascii="Arial" w:hAnsi="Arial" w:cs="Arial"/>
        </w:rPr>
        <w:t>grudnia 2020 r. w sprawie sposobu sporządzania i</w:t>
      </w:r>
      <w:r w:rsidR="00A7371B" w:rsidRPr="001976A8">
        <w:rPr>
          <w:rFonts w:ascii="Arial" w:hAnsi="Arial" w:cs="Arial"/>
        </w:rPr>
        <w:t> </w:t>
      </w:r>
      <w:r w:rsidRPr="001976A8">
        <w:rPr>
          <w:rFonts w:ascii="Arial" w:hAnsi="Arial" w:cs="Arial"/>
        </w:rPr>
        <w:t>przekazywania informacji oraz wymagań technicznych dla dokumentów elektronicznych oraz środków komunikacji elektronicznej w postępowaniu o udzielenie zamówienia publicznego lub konkursie (Dz. U. z 2020 r. poz. 2452).</w:t>
      </w:r>
    </w:p>
    <w:p w14:paraId="04C4AD6D" w14:textId="2CA02D4B" w:rsidR="002D065C" w:rsidRPr="001976A8" w:rsidRDefault="009F2039">
      <w:pPr>
        <w:numPr>
          <w:ilvl w:val="1"/>
          <w:numId w:val="4"/>
        </w:numPr>
        <w:tabs>
          <w:tab w:val="clear" w:pos="1440"/>
        </w:tabs>
        <w:suppressAutoHyphens/>
        <w:spacing w:after="0" w:line="276" w:lineRule="auto"/>
        <w:ind w:left="709" w:hanging="425"/>
        <w:jc w:val="both"/>
        <w:rPr>
          <w:rFonts w:ascii="Arial" w:hAnsi="Arial" w:cs="Arial"/>
        </w:rPr>
      </w:pPr>
      <w:r w:rsidRPr="001976A8">
        <w:rPr>
          <w:rFonts w:ascii="Arial" w:hAnsi="Arial" w:cs="Arial"/>
        </w:rPr>
        <w:t>D</w:t>
      </w:r>
      <w:r w:rsidR="002E5FDC" w:rsidRPr="001976A8">
        <w:rPr>
          <w:rFonts w:ascii="Arial" w:hAnsi="Arial" w:cs="Arial"/>
        </w:rPr>
        <w:t>okumenty wymagane do złożenia wraz z ofertą zostały wskazane w dziale X</w:t>
      </w:r>
      <w:r w:rsidRPr="001976A8">
        <w:rPr>
          <w:rFonts w:ascii="Arial" w:hAnsi="Arial" w:cs="Arial"/>
        </w:rPr>
        <w:t>I</w:t>
      </w:r>
      <w:r w:rsidR="002E5FDC" w:rsidRPr="001976A8">
        <w:rPr>
          <w:rFonts w:ascii="Arial" w:hAnsi="Arial" w:cs="Arial"/>
        </w:rPr>
        <w:t xml:space="preserve">I ust. </w:t>
      </w:r>
      <w:r w:rsidR="00BF1A54">
        <w:rPr>
          <w:rFonts w:ascii="Arial" w:hAnsi="Arial" w:cs="Arial"/>
        </w:rPr>
        <w:t>8</w:t>
      </w:r>
      <w:r w:rsidR="002E5FDC" w:rsidRPr="001976A8">
        <w:rPr>
          <w:rFonts w:ascii="Arial" w:hAnsi="Arial" w:cs="Arial"/>
        </w:rPr>
        <w:t xml:space="preserve"> SWZ.</w:t>
      </w:r>
    </w:p>
    <w:p w14:paraId="083DDD48" w14:textId="77777777" w:rsidR="0030669A" w:rsidRPr="001976A8" w:rsidRDefault="0030669A" w:rsidP="00EB287D">
      <w:pPr>
        <w:shd w:val="clear" w:color="auto" w:fill="FFFFFF"/>
        <w:spacing w:after="0" w:line="276" w:lineRule="auto"/>
        <w:jc w:val="both"/>
        <w:rPr>
          <w:rFonts w:ascii="Arial" w:eastAsia="Times New Roman" w:hAnsi="Arial" w:cs="Arial"/>
          <w:b/>
          <w:bCs/>
          <w:lang w:eastAsia="pl-PL"/>
        </w:rPr>
      </w:pPr>
    </w:p>
    <w:p w14:paraId="485ECCDA" w14:textId="77777777" w:rsidR="00DA633C" w:rsidRPr="001976A8" w:rsidRDefault="00DA633C" w:rsidP="00EB287D">
      <w:pPr>
        <w:pStyle w:val="Akapitzlist"/>
        <w:numPr>
          <w:ilvl w:val="0"/>
          <w:numId w:val="1"/>
        </w:numPr>
        <w:shd w:val="clear" w:color="auto" w:fill="FFFFFF"/>
        <w:spacing w:after="0" w:line="276" w:lineRule="auto"/>
        <w:ind w:left="284" w:hanging="142"/>
        <w:jc w:val="both"/>
        <w:rPr>
          <w:rFonts w:ascii="Arial" w:hAnsi="Arial" w:cs="Arial"/>
          <w:b/>
          <w:u w:val="single"/>
        </w:rPr>
      </w:pPr>
      <w:r w:rsidRPr="001976A8">
        <w:rPr>
          <w:rFonts w:ascii="Arial" w:eastAsia="Times New Roman" w:hAnsi="Arial" w:cs="Arial"/>
          <w:b/>
          <w:bCs/>
          <w:u w:val="single"/>
          <w:lang w:eastAsia="pl-PL"/>
        </w:rPr>
        <w:lastRenderedPageBreak/>
        <w:t>INFORMACJA</w:t>
      </w:r>
      <w:r w:rsidRPr="001976A8">
        <w:rPr>
          <w:rFonts w:ascii="Arial" w:hAnsi="Arial" w:cs="Arial"/>
          <w:b/>
          <w:u w:val="single"/>
        </w:rPr>
        <w:t xml:space="preserve"> DLA WYKONAWCÓW WSPÓLNIE UBIEGAJĄCYCH SIĘ O UDZIELENIE ZAMÓWIENIA (SPÓŁKI CYWILNE/ KONSORCJA)</w:t>
      </w:r>
    </w:p>
    <w:p w14:paraId="77E59BC9" w14:textId="77777777" w:rsidR="008C4F35" w:rsidRPr="001976A8" w:rsidRDefault="00DA633C">
      <w:pPr>
        <w:pStyle w:val="Akapitzlist"/>
        <w:numPr>
          <w:ilvl w:val="0"/>
          <w:numId w:val="6"/>
        </w:numPr>
        <w:tabs>
          <w:tab w:val="clear" w:pos="1009"/>
        </w:tabs>
        <w:spacing w:after="0" w:line="276" w:lineRule="auto"/>
        <w:ind w:left="709" w:hanging="425"/>
        <w:jc w:val="both"/>
        <w:rPr>
          <w:rFonts w:ascii="Arial" w:hAnsi="Arial" w:cs="Arial"/>
        </w:rPr>
      </w:pPr>
      <w:r w:rsidRPr="001976A8">
        <w:rPr>
          <w:rFonts w:ascii="Arial" w:hAnsi="Arial" w:cs="Arial"/>
        </w:rPr>
        <w:t xml:space="preserve">Wykonawcy mogą wspólnie ubiegać się o udzielenie zamówienia. W takim przypadku </w:t>
      </w:r>
      <w:r w:rsidR="000E25FA" w:rsidRPr="001976A8">
        <w:rPr>
          <w:rFonts w:ascii="Arial" w:hAnsi="Arial" w:cs="Arial"/>
          <w:b/>
          <w:bCs/>
        </w:rPr>
        <w:t>wszyscy Wykonawcy</w:t>
      </w:r>
      <w:r w:rsidR="000E25FA" w:rsidRPr="001976A8">
        <w:rPr>
          <w:rFonts w:ascii="Arial" w:hAnsi="Arial" w:cs="Arial"/>
        </w:rPr>
        <w:t xml:space="preserve"> wspólnie ubiegający się o udzielenie zamówienia </w:t>
      </w:r>
      <w:r w:rsidRPr="001976A8">
        <w:rPr>
          <w:rFonts w:ascii="Arial" w:hAnsi="Arial" w:cs="Arial"/>
          <w:b/>
          <w:bCs/>
        </w:rPr>
        <w:t>ustanawiają pełnomocnika</w:t>
      </w:r>
      <w:r w:rsidRPr="001976A8">
        <w:rPr>
          <w:rFonts w:ascii="Arial" w:hAnsi="Arial" w:cs="Arial"/>
        </w:rPr>
        <w:t xml:space="preserve"> do reprezentowania ich w</w:t>
      </w:r>
      <w:r w:rsidR="000E25FA" w:rsidRPr="001976A8">
        <w:rPr>
          <w:rFonts w:ascii="Arial" w:hAnsi="Arial" w:cs="Arial"/>
        </w:rPr>
        <w:t> </w:t>
      </w:r>
      <w:r w:rsidRPr="001976A8">
        <w:rPr>
          <w:rFonts w:ascii="Arial" w:hAnsi="Arial" w:cs="Arial"/>
        </w:rPr>
        <w:t>postępowaniu albo do reprezentowania i</w:t>
      </w:r>
      <w:r w:rsidR="000E25FA" w:rsidRPr="001976A8">
        <w:rPr>
          <w:rFonts w:ascii="Arial" w:hAnsi="Arial" w:cs="Arial"/>
        </w:rPr>
        <w:t> </w:t>
      </w:r>
      <w:r w:rsidRPr="001976A8">
        <w:rPr>
          <w:rFonts w:ascii="Arial" w:hAnsi="Arial" w:cs="Arial"/>
        </w:rPr>
        <w:t xml:space="preserve">zawarcia umowy w sprawie zamówienia publicznego. </w:t>
      </w:r>
      <w:r w:rsidR="00D737FA" w:rsidRPr="001976A8">
        <w:rPr>
          <w:rFonts w:ascii="Arial" w:hAnsi="Arial" w:cs="Arial"/>
          <w:b/>
          <w:bCs/>
        </w:rPr>
        <w:t>Do oferty należy dołączyć stosowne pełnomocnictwo, podpisane przez osoby upoważnione do składania oświadczeń woli</w:t>
      </w:r>
      <w:r w:rsidR="00535CCD" w:rsidRPr="001976A8">
        <w:rPr>
          <w:rFonts w:ascii="Arial" w:hAnsi="Arial" w:cs="Arial"/>
          <w:b/>
          <w:bCs/>
        </w:rPr>
        <w:t xml:space="preserve"> w imieniu </w:t>
      </w:r>
      <w:r w:rsidR="00D737FA" w:rsidRPr="001976A8">
        <w:rPr>
          <w:rFonts w:ascii="Arial" w:hAnsi="Arial" w:cs="Arial"/>
          <w:b/>
          <w:bCs/>
          <w:u w:val="single"/>
        </w:rPr>
        <w:t>każdego ze wspólników</w:t>
      </w:r>
      <w:r w:rsidR="00D737FA" w:rsidRPr="001976A8">
        <w:rPr>
          <w:rFonts w:ascii="Arial" w:hAnsi="Arial" w:cs="Arial"/>
        </w:rPr>
        <w:t xml:space="preserve">. </w:t>
      </w:r>
      <w:r w:rsidR="008C4F35" w:rsidRPr="001976A8">
        <w:rPr>
          <w:rFonts w:ascii="Arial" w:hAnsi="Arial" w:cs="Arial"/>
          <w:bCs/>
        </w:rPr>
        <w:t>Pełnomocnictwo musi być złożone w oryginale w takiej samej formie, jak składana oferta (tj. w formie elektronicznej (</w:t>
      </w:r>
      <w:r w:rsidR="004C4207" w:rsidRPr="001976A8">
        <w:rPr>
          <w:rFonts w:ascii="Arial" w:hAnsi="Arial" w:cs="Arial"/>
          <w:bCs/>
        </w:rPr>
        <w:t xml:space="preserve">opatrzone kwalifikowanym podpisem elektronicznym) </w:t>
      </w:r>
      <w:r w:rsidR="008C4F35" w:rsidRPr="001976A8">
        <w:rPr>
          <w:rFonts w:ascii="Arial" w:hAnsi="Arial" w:cs="Arial"/>
          <w:bCs/>
        </w:rPr>
        <w:t>lub postaci elektronicznej</w:t>
      </w:r>
      <w:r w:rsidR="004C4207" w:rsidRPr="001976A8">
        <w:rPr>
          <w:rFonts w:ascii="Arial" w:hAnsi="Arial" w:cs="Arial"/>
          <w:bCs/>
        </w:rPr>
        <w:t xml:space="preserve"> opatrzone</w:t>
      </w:r>
      <w:r w:rsidR="008C4F35" w:rsidRPr="001976A8">
        <w:rPr>
          <w:rFonts w:ascii="Arial" w:hAnsi="Arial" w:cs="Arial"/>
          <w:bCs/>
        </w:rPr>
        <w:t xml:space="preserve"> podpisem zaufanym lub podpisem osobistym). Dopuszcza się także złożenie elektronicznej kopii (skanu) pełnomocnictwa sporządzonego uprzednio w formie pisemnej, w formie elektronicznego poświadczenia sporządzonego stosownie </w:t>
      </w:r>
      <w:r w:rsidR="004C4207" w:rsidRPr="001976A8">
        <w:rPr>
          <w:rFonts w:ascii="Arial" w:hAnsi="Arial" w:cs="Arial"/>
          <w:bCs/>
        </w:rPr>
        <w:t>z</w:t>
      </w:r>
      <w:r w:rsidR="008C4F35" w:rsidRPr="001976A8">
        <w:rPr>
          <w:rFonts w:ascii="Arial" w:hAnsi="Arial" w:cs="Arial"/>
          <w:bCs/>
        </w:rPr>
        <w:t xml:space="preserve">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3E9670FF" w14:textId="22FC3EC4" w:rsidR="00DA633C" w:rsidRPr="001976A8" w:rsidRDefault="00BC0E52">
      <w:pPr>
        <w:pStyle w:val="Akapitzlist"/>
        <w:numPr>
          <w:ilvl w:val="0"/>
          <w:numId w:val="6"/>
        </w:numPr>
        <w:tabs>
          <w:tab w:val="clear" w:pos="1009"/>
        </w:tabs>
        <w:spacing w:after="0" w:line="276" w:lineRule="auto"/>
        <w:ind w:left="709" w:hanging="425"/>
        <w:jc w:val="both"/>
        <w:rPr>
          <w:rFonts w:ascii="Arial" w:hAnsi="Arial" w:cs="Arial"/>
        </w:rPr>
      </w:pPr>
      <w:r w:rsidRPr="001976A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t>
      </w:r>
      <w:r w:rsidR="00DA633C" w:rsidRPr="001976A8">
        <w:rPr>
          <w:rFonts w:ascii="Arial" w:hAnsi="Arial" w:cs="Arial"/>
        </w:rPr>
        <w:t xml:space="preserve">Wykonawcy wspólnie ubiegający się o udzielenie zamówienia dołączają do oferty oświadczenie, z którego wynika, które </w:t>
      </w:r>
      <w:r w:rsidR="00947335" w:rsidRPr="001976A8">
        <w:rPr>
          <w:rFonts w:ascii="Arial" w:hAnsi="Arial" w:cs="Arial"/>
        </w:rPr>
        <w:t>roboty budowlane</w:t>
      </w:r>
      <w:r w:rsidR="00DA633C" w:rsidRPr="001976A8">
        <w:rPr>
          <w:rFonts w:ascii="Arial" w:hAnsi="Arial" w:cs="Arial"/>
        </w:rPr>
        <w:t xml:space="preserve"> wykonają poszczególni wykonawcy</w:t>
      </w:r>
      <w:r w:rsidR="006B43AA">
        <w:rPr>
          <w:rFonts w:ascii="Arial" w:hAnsi="Arial" w:cs="Arial"/>
        </w:rPr>
        <w:t xml:space="preserve"> (wzór stanowi załącznik nr 5 do SWZ).</w:t>
      </w:r>
    </w:p>
    <w:p w14:paraId="2C79AD98" w14:textId="77777777" w:rsidR="00DC0CA0" w:rsidRPr="001976A8" w:rsidRDefault="00DC0CA0">
      <w:pPr>
        <w:pStyle w:val="Akapitzlist"/>
        <w:numPr>
          <w:ilvl w:val="0"/>
          <w:numId w:val="6"/>
        </w:numPr>
        <w:tabs>
          <w:tab w:val="clear" w:pos="1009"/>
        </w:tabs>
        <w:spacing w:after="0" w:line="276" w:lineRule="auto"/>
        <w:ind w:left="709" w:hanging="425"/>
        <w:jc w:val="both"/>
        <w:rPr>
          <w:rFonts w:ascii="Arial" w:hAnsi="Arial" w:cs="Arial"/>
          <w:bCs/>
        </w:rPr>
      </w:pPr>
      <w:r w:rsidRPr="001976A8">
        <w:rPr>
          <w:rFonts w:ascii="Arial" w:hAnsi="Arial" w:cs="Arial"/>
          <w:bCs/>
        </w:rPr>
        <w:t xml:space="preserve">Oświadczenia (załącznik nr 2 do SWZ) i dokumenty potwierdzające brak podstaw do wykluczenia z postępowania, o których mowa w dziale VIII ust. 2 pkt 1 </w:t>
      </w:r>
      <w:r w:rsidR="00E93E1A" w:rsidRPr="001976A8">
        <w:rPr>
          <w:rFonts w:ascii="Arial" w:hAnsi="Arial" w:cs="Arial"/>
          <w:bCs/>
        </w:rPr>
        <w:t>lit. a-</w:t>
      </w:r>
      <w:r w:rsidR="001A61C4" w:rsidRPr="001976A8">
        <w:rPr>
          <w:rFonts w:ascii="Arial" w:hAnsi="Arial" w:cs="Arial"/>
          <w:bCs/>
        </w:rPr>
        <w:t>c</w:t>
      </w:r>
      <w:r w:rsidR="00E93E1A" w:rsidRPr="001976A8">
        <w:rPr>
          <w:rFonts w:ascii="Arial" w:hAnsi="Arial" w:cs="Arial"/>
          <w:bCs/>
        </w:rPr>
        <w:t xml:space="preserve"> </w:t>
      </w:r>
      <w:r w:rsidRPr="001976A8">
        <w:rPr>
          <w:rFonts w:ascii="Arial" w:hAnsi="Arial" w:cs="Arial"/>
          <w:bCs/>
        </w:rPr>
        <w:t>SWZ składa każdy z Wykonawców wspólnie ubiegających się o zamówienie. Oświadczenia potwierdzają brak podstaw wykluczenia oraz spełnianie warunków udziału w zakresie, w jakim każdy z wykonawców wykazuje spełnianie warunków udziału</w:t>
      </w:r>
      <w:r w:rsidR="00D1383C" w:rsidRPr="001976A8">
        <w:rPr>
          <w:rFonts w:ascii="Arial" w:hAnsi="Arial" w:cs="Arial"/>
          <w:bCs/>
        </w:rPr>
        <w:t xml:space="preserve"> </w:t>
      </w:r>
      <w:r w:rsidRPr="001976A8">
        <w:rPr>
          <w:rFonts w:ascii="Arial" w:hAnsi="Arial" w:cs="Arial"/>
          <w:bCs/>
        </w:rPr>
        <w:t>w postępowaniu.</w:t>
      </w:r>
    </w:p>
    <w:p w14:paraId="53057A95" w14:textId="77777777" w:rsidR="003678F1" w:rsidRPr="001976A8" w:rsidRDefault="003678F1" w:rsidP="00EB287D">
      <w:pPr>
        <w:pStyle w:val="Akapitzlist"/>
        <w:spacing w:after="0" w:line="276" w:lineRule="auto"/>
        <w:ind w:left="709"/>
        <w:jc w:val="both"/>
        <w:rPr>
          <w:rFonts w:ascii="Arial" w:hAnsi="Arial" w:cs="Arial"/>
          <w:bCs/>
          <w:highlight w:val="yellow"/>
        </w:rPr>
      </w:pPr>
    </w:p>
    <w:p w14:paraId="143C8238"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ŚRODK</w:t>
      </w:r>
      <w:r w:rsidR="0001663C" w:rsidRPr="001976A8">
        <w:rPr>
          <w:rFonts w:ascii="Arial" w:eastAsia="Times New Roman" w:hAnsi="Arial" w:cs="Arial"/>
          <w:b/>
          <w:bCs/>
          <w:u w:val="single"/>
          <w:lang w:eastAsia="pl-PL"/>
        </w:rPr>
        <w:t>I</w:t>
      </w:r>
      <w:r w:rsidRPr="001976A8">
        <w:rPr>
          <w:rFonts w:ascii="Arial" w:eastAsia="Times New Roman" w:hAnsi="Arial" w:cs="Arial"/>
          <w:b/>
          <w:bCs/>
          <w:u w:val="single"/>
          <w:lang w:eastAsia="pl-PL"/>
        </w:rPr>
        <w:t xml:space="preserve"> KOMUNIKACJI ELEKTRONICZNEJ, PRZY UŻYCIU KTÓRYCH ZAMAWIAJĄCY BĘDZIE KOMUNIKOWAŁ SIĘ Z WYKONAWCAMI, ORAZ WYMAGANI</w:t>
      </w:r>
      <w:r w:rsidR="00BB3703" w:rsidRPr="001976A8">
        <w:rPr>
          <w:rFonts w:ascii="Arial" w:eastAsia="Times New Roman" w:hAnsi="Arial" w:cs="Arial"/>
          <w:b/>
          <w:bCs/>
          <w:u w:val="single"/>
          <w:lang w:eastAsia="pl-PL"/>
        </w:rPr>
        <w:t>A</w:t>
      </w:r>
      <w:r w:rsidRPr="001976A8">
        <w:rPr>
          <w:rFonts w:ascii="Arial" w:eastAsia="Times New Roman" w:hAnsi="Arial" w:cs="Arial"/>
          <w:b/>
          <w:bCs/>
          <w:u w:val="single"/>
          <w:lang w:eastAsia="pl-PL"/>
        </w:rPr>
        <w:t xml:space="preserve"> TECHNICZN</w:t>
      </w:r>
      <w:r w:rsidR="0001663C" w:rsidRPr="001976A8">
        <w:rPr>
          <w:rFonts w:ascii="Arial" w:eastAsia="Times New Roman" w:hAnsi="Arial" w:cs="Arial"/>
          <w:b/>
          <w:bCs/>
          <w:u w:val="single"/>
          <w:lang w:eastAsia="pl-PL"/>
        </w:rPr>
        <w:t xml:space="preserve">E </w:t>
      </w:r>
      <w:r w:rsidRPr="001976A8">
        <w:rPr>
          <w:rFonts w:ascii="Arial" w:eastAsia="Times New Roman" w:hAnsi="Arial" w:cs="Arial"/>
          <w:b/>
          <w:bCs/>
          <w:u w:val="single"/>
          <w:lang w:eastAsia="pl-PL"/>
        </w:rPr>
        <w:t>I</w:t>
      </w:r>
      <w:r w:rsidR="007C1D6E" w:rsidRPr="001976A8">
        <w:rPr>
          <w:rFonts w:ascii="Arial" w:eastAsia="Times New Roman" w:hAnsi="Arial" w:cs="Arial"/>
          <w:b/>
          <w:bCs/>
          <w:u w:val="single"/>
          <w:lang w:eastAsia="pl-PL"/>
        </w:rPr>
        <w:t> </w:t>
      </w:r>
      <w:r w:rsidRPr="001976A8">
        <w:rPr>
          <w:rFonts w:ascii="Arial" w:eastAsia="Times New Roman" w:hAnsi="Arial" w:cs="Arial"/>
          <w:b/>
          <w:bCs/>
          <w:u w:val="single"/>
          <w:lang w:eastAsia="pl-PL"/>
        </w:rPr>
        <w:t>ORGANIZACYJN</w:t>
      </w:r>
      <w:r w:rsidR="0001663C" w:rsidRPr="001976A8">
        <w:rPr>
          <w:rFonts w:ascii="Arial" w:eastAsia="Times New Roman" w:hAnsi="Arial" w:cs="Arial"/>
          <w:b/>
          <w:bCs/>
          <w:u w:val="single"/>
          <w:lang w:eastAsia="pl-PL"/>
        </w:rPr>
        <w:t>E</w:t>
      </w:r>
      <w:r w:rsidRPr="001976A8">
        <w:rPr>
          <w:rFonts w:ascii="Arial" w:eastAsia="Times New Roman" w:hAnsi="Arial" w:cs="Arial"/>
          <w:b/>
          <w:bCs/>
          <w:u w:val="single"/>
          <w:lang w:eastAsia="pl-PL"/>
        </w:rPr>
        <w:t xml:space="preserve"> SPORZĄDZANIA, WYSYŁANIA I ODBIERANIA KORESPONDENCJI ELEKTRONICZNEJ</w:t>
      </w:r>
    </w:p>
    <w:p w14:paraId="72ACA0E7" w14:textId="77777777" w:rsidR="009C46B5" w:rsidRPr="009C46B5" w:rsidRDefault="009C46B5" w:rsidP="009C46B5">
      <w:pPr>
        <w:pStyle w:val="Default"/>
        <w:numPr>
          <w:ilvl w:val="0"/>
          <w:numId w:val="52"/>
        </w:numPr>
        <w:spacing w:line="276" w:lineRule="auto"/>
        <w:ind w:left="709" w:hanging="425"/>
        <w:jc w:val="both"/>
        <w:rPr>
          <w:rFonts w:ascii="Arial" w:hAnsi="Arial" w:cs="Arial"/>
          <w:color w:val="0462C1"/>
          <w:sz w:val="22"/>
          <w:szCs w:val="22"/>
        </w:rPr>
      </w:pPr>
      <w:r w:rsidRPr="009C46B5">
        <w:rPr>
          <w:rFonts w:ascii="Arial" w:hAnsi="Arial" w:cs="Arial"/>
          <w:sz w:val="22"/>
          <w:szCs w:val="22"/>
        </w:rPr>
        <w:t xml:space="preserve">W postępowaniu o udzielenie zamówienia publicznego komunikacja między Zamawiającym a wykonawcami odbywa się przy użyciu Platformy e-Zamówienia, która jest dostępna pod adresem </w:t>
      </w:r>
      <w:hyperlink r:id="rId19" w:history="1">
        <w:r w:rsidRPr="009C46B5">
          <w:rPr>
            <w:rStyle w:val="Hipercze"/>
            <w:rFonts w:ascii="Arial" w:hAnsi="Arial" w:cs="Arial"/>
            <w:sz w:val="22"/>
            <w:szCs w:val="22"/>
          </w:rPr>
          <w:t>https://ezamowienia.gov.pl</w:t>
        </w:r>
      </w:hyperlink>
      <w:r w:rsidRPr="009C46B5">
        <w:rPr>
          <w:rFonts w:ascii="Arial" w:hAnsi="Arial" w:cs="Arial"/>
          <w:color w:val="0462C1"/>
          <w:sz w:val="22"/>
          <w:szCs w:val="22"/>
        </w:rPr>
        <w:t xml:space="preserve"> . </w:t>
      </w:r>
    </w:p>
    <w:p w14:paraId="63A5AC19"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Korzystanie z Platformy e-Zamówienia jest bezpłatne. </w:t>
      </w:r>
    </w:p>
    <w:p w14:paraId="65C82BFF" w14:textId="475B6E23"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Adres strony internetowej prowadzonego postępowania: </w:t>
      </w:r>
      <w:hyperlink r:id="rId20" w:history="1">
        <w:r w:rsidR="009E07ED" w:rsidRPr="0080544D">
          <w:rPr>
            <w:rStyle w:val="Hipercze"/>
            <w:rFonts w:ascii="Arial" w:hAnsi="Arial" w:cs="Arial"/>
            <w:sz w:val="22"/>
            <w:szCs w:val="22"/>
          </w:rPr>
          <w:t>https://ezamowienia.gov.pl/mp-client/tenders/ocds-148610-c1110e54-7adb-4347-abef-897c5c91493a</w:t>
        </w:r>
      </w:hyperlink>
      <w:r w:rsidR="009E07ED">
        <w:rPr>
          <w:rFonts w:ascii="Arial" w:hAnsi="Arial" w:cs="Arial"/>
          <w:sz w:val="22"/>
          <w:szCs w:val="22"/>
        </w:rPr>
        <w:t xml:space="preserve"> </w:t>
      </w:r>
    </w:p>
    <w:p w14:paraId="4B4CCB93" w14:textId="77777777" w:rsidR="009C46B5" w:rsidRPr="009C46B5" w:rsidRDefault="009C46B5" w:rsidP="009C46B5">
      <w:pPr>
        <w:pStyle w:val="Default"/>
        <w:spacing w:line="276" w:lineRule="auto"/>
        <w:ind w:left="709"/>
        <w:jc w:val="both"/>
        <w:rPr>
          <w:rFonts w:ascii="Arial" w:hAnsi="Arial" w:cs="Arial"/>
          <w:sz w:val="22"/>
          <w:szCs w:val="22"/>
        </w:rPr>
      </w:pPr>
      <w:r w:rsidRPr="009C46B5">
        <w:rPr>
          <w:rFonts w:ascii="Arial" w:hAnsi="Arial" w:cs="Arial"/>
          <w:sz w:val="22"/>
          <w:szCs w:val="22"/>
        </w:rPr>
        <w:t xml:space="preserve">Postępowanie można wyszukać również ze strony głównej Platformy e-Zamówienia (przycisk „Przeglądaj postępowania/konkursy”). </w:t>
      </w:r>
    </w:p>
    <w:p w14:paraId="5C2A9C7E" w14:textId="2DC8D49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Identyfikator (ID) postępowania na Platformie e-Zamówienia:</w:t>
      </w:r>
      <w:r>
        <w:rPr>
          <w:rFonts w:ascii="Arial" w:hAnsi="Arial" w:cs="Arial"/>
          <w:color w:val="4A4A4A"/>
          <w:sz w:val="22"/>
          <w:szCs w:val="22"/>
          <w:shd w:val="clear" w:color="auto" w:fill="FFFFFF"/>
        </w:rPr>
        <w:t xml:space="preserve"> </w:t>
      </w:r>
      <w:r w:rsidR="009E07ED">
        <w:rPr>
          <w:rFonts w:ascii="Roboto" w:hAnsi="Roboto"/>
          <w:color w:val="4A4A4A"/>
          <w:shd w:val="clear" w:color="auto" w:fill="FFFFFF"/>
        </w:rPr>
        <w:t>ocds-148610-c1110e54-7adb-4347-abef-897c5c91493a</w:t>
      </w:r>
    </w:p>
    <w:p w14:paraId="69C282A9"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lastRenderedPageBreak/>
        <w:t>Wykonawca zamierzający wziąć udział w postępowaniu o udzielenie zamówienia publicznego musi posiadać konto podmiotu „</w:t>
      </w:r>
      <w:r w:rsidRPr="009C46B5">
        <w:rPr>
          <w:rFonts w:ascii="Arial" w:hAnsi="Arial" w:cs="Arial"/>
          <w:b/>
          <w:bCs/>
          <w:sz w:val="22"/>
          <w:szCs w:val="22"/>
        </w:rPr>
        <w:t>Wykonawca</w:t>
      </w:r>
      <w:r w:rsidRPr="009C46B5">
        <w:rPr>
          <w:rFonts w:ascii="Arial" w:hAnsi="Arial" w:cs="Arial"/>
          <w:sz w:val="22"/>
          <w:szCs w:val="22"/>
        </w:rPr>
        <w:t xml:space="preserve">” na Platformie </w:t>
      </w:r>
      <w:r w:rsidRPr="009C46B5">
        <w:rPr>
          <w:rFonts w:ascii="Arial" w:hAnsi="Arial" w:cs="Arial"/>
          <w:sz w:val="22"/>
          <w:szCs w:val="22"/>
        </w:rPr>
        <w:br/>
        <w:t xml:space="preserve">e-Zamówienia. Szczegółowe informacje na temat zakładania kont podmiotów oraz zasady i warunki korzystania z Platformy e-Zamówienia określa </w:t>
      </w:r>
      <w:r w:rsidRPr="009C46B5">
        <w:rPr>
          <w:rFonts w:ascii="Arial" w:hAnsi="Arial" w:cs="Arial"/>
          <w:i/>
          <w:iCs/>
          <w:sz w:val="22"/>
          <w:szCs w:val="22"/>
        </w:rPr>
        <w:t xml:space="preserve">Regulamin Platformy e-Zamówienia, </w:t>
      </w:r>
      <w:r w:rsidRPr="009C46B5">
        <w:rPr>
          <w:rFonts w:ascii="Arial" w:hAnsi="Arial" w:cs="Arial"/>
          <w:sz w:val="22"/>
          <w:szCs w:val="22"/>
        </w:rPr>
        <w:t xml:space="preserve">dostępny na stronie internetowej </w:t>
      </w:r>
      <w:r w:rsidRPr="009C46B5">
        <w:rPr>
          <w:rFonts w:ascii="Arial" w:hAnsi="Arial" w:cs="Arial"/>
          <w:color w:val="0462C1"/>
          <w:sz w:val="22"/>
          <w:szCs w:val="22"/>
        </w:rPr>
        <w:t xml:space="preserve">https://ezamowienia.gov.pl </w:t>
      </w:r>
      <w:r w:rsidRPr="009C46B5">
        <w:rPr>
          <w:rFonts w:ascii="Arial" w:hAnsi="Arial" w:cs="Arial"/>
          <w:sz w:val="22"/>
          <w:szCs w:val="22"/>
        </w:rPr>
        <w:t xml:space="preserve">oraz informacje zamieszczone w zakładce „Centrum Pomocy”. Sposób komunikacji opisuje instrukcja: </w:t>
      </w:r>
      <w:hyperlink r:id="rId21" w:history="1">
        <w:r w:rsidRPr="009C46B5">
          <w:rPr>
            <w:rStyle w:val="Hipercze"/>
            <w:rFonts w:ascii="Arial" w:hAnsi="Arial" w:cs="Arial"/>
            <w:sz w:val="22"/>
            <w:szCs w:val="22"/>
          </w:rPr>
          <w:t>https://media.ezamowienia.gov.pl/pod/2021/10/Komunikacja-w-postepowaniu-5.1.pdf</w:t>
        </w:r>
      </w:hyperlink>
      <w:r w:rsidRPr="009C46B5">
        <w:rPr>
          <w:rFonts w:ascii="Arial" w:hAnsi="Arial" w:cs="Arial"/>
          <w:sz w:val="22"/>
          <w:szCs w:val="22"/>
        </w:rPr>
        <w:t>.</w:t>
      </w:r>
    </w:p>
    <w:p w14:paraId="661B7505"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Przeglądanie i pobieranie publicznej treści dokumentacji postępowania nie wymaga posiadania konta na Platformie e-Zamówienia ani logowania. </w:t>
      </w:r>
    </w:p>
    <w:p w14:paraId="466522AC"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0F002DE"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02AAC516"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14:paraId="6C578693" w14:textId="77777777" w:rsidR="009C46B5" w:rsidRPr="009C46B5" w:rsidRDefault="009C46B5" w:rsidP="009C46B5">
      <w:pPr>
        <w:pStyle w:val="Default"/>
        <w:numPr>
          <w:ilvl w:val="0"/>
          <w:numId w:val="53"/>
        </w:numPr>
        <w:spacing w:line="276" w:lineRule="auto"/>
        <w:ind w:left="1134" w:hanging="425"/>
        <w:jc w:val="both"/>
        <w:rPr>
          <w:rFonts w:ascii="Arial" w:hAnsi="Arial" w:cs="Arial"/>
          <w:sz w:val="22"/>
          <w:szCs w:val="22"/>
        </w:rPr>
      </w:pPr>
      <w:r w:rsidRPr="009C46B5">
        <w:rPr>
          <w:rFonts w:ascii="Arial" w:hAnsi="Arial" w:cs="Arial"/>
          <w:sz w:val="22"/>
          <w:szCs w:val="22"/>
        </w:rPr>
        <w:t xml:space="preserve">w formatach danych określonych w przepisach rozporządzenia Rady Ministrów w sprawie Krajowych Ram Interoperacyjności (i przekazuje się jako załącznik), lub </w:t>
      </w:r>
    </w:p>
    <w:p w14:paraId="74D2AE56" w14:textId="77777777" w:rsidR="009C46B5" w:rsidRPr="009C46B5" w:rsidRDefault="009C46B5" w:rsidP="009C46B5">
      <w:pPr>
        <w:pStyle w:val="Default"/>
        <w:numPr>
          <w:ilvl w:val="0"/>
          <w:numId w:val="53"/>
        </w:numPr>
        <w:spacing w:line="276" w:lineRule="auto"/>
        <w:ind w:left="1134" w:hanging="425"/>
        <w:jc w:val="both"/>
        <w:rPr>
          <w:rFonts w:ascii="Arial" w:hAnsi="Arial" w:cs="Arial"/>
          <w:sz w:val="22"/>
          <w:szCs w:val="22"/>
        </w:rPr>
      </w:pPr>
      <w:r w:rsidRPr="009C46B5">
        <w:rPr>
          <w:rFonts w:ascii="Arial" w:hAnsi="Arial" w:cs="Arial"/>
          <w:sz w:val="22"/>
          <w:szCs w:val="22"/>
        </w:rPr>
        <w:t xml:space="preserve">jako tekst wpisany bezpośrednio do wiadomości przekazywanej przy użyciu środków komunikacji elektronicznej (np. w treści wiadomości e-mail lub w treści „Formularza do komunikacji”). </w:t>
      </w:r>
    </w:p>
    <w:p w14:paraId="51771074"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5FBF0BAE"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9C46B5">
        <w:rPr>
          <w:rFonts w:ascii="Arial" w:hAnsi="Arial" w:cs="Arial"/>
          <w:sz w:val="22"/>
          <w:szCs w:val="22"/>
        </w:rPr>
        <w:t>Pzp</w:t>
      </w:r>
      <w:proofErr w:type="spellEnd"/>
      <w:r w:rsidRPr="009C46B5">
        <w:rPr>
          <w:rFonts w:ascii="Arial" w:hAnsi="Arial" w:cs="Arial"/>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t>
      </w:r>
      <w:r w:rsidRPr="009C46B5">
        <w:rPr>
          <w:rFonts w:ascii="Arial" w:hAnsi="Arial" w:cs="Arial"/>
          <w:sz w:val="22"/>
          <w:szCs w:val="22"/>
        </w:rPr>
        <w:lastRenderedPageBreak/>
        <w:t xml:space="preserve">wewnętrznym. W zależności od rodzaju podpisu i jego typu (zewnętrzny, wewnętrzny) dodaje się do przesyłanej wiadomości uprzednio podpisane dokumenty wraz z wygenerowanym plikiem podpisu (typ zewnętrzny) lub dokument z wszytym podpisem (typ wewnętrzny). </w:t>
      </w:r>
    </w:p>
    <w:p w14:paraId="3F2FEE60"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9C46B5">
        <w:rPr>
          <w:rFonts w:ascii="Arial" w:hAnsi="Arial" w:cs="Arial"/>
          <w:sz w:val="22"/>
          <w:szCs w:val="22"/>
        </w:rPr>
        <w:br/>
        <w:t xml:space="preserve">e-Zamówienia. </w:t>
      </w:r>
    </w:p>
    <w:p w14:paraId="2CD89C63"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Wszystkie wysłane i odebrane w postępowaniu przez wykonawcę wiadomości widoczne są po zalogowaniu w podglądzie postępowania w zakładce „Komunikacja”. </w:t>
      </w:r>
    </w:p>
    <w:p w14:paraId="0CF44EB2"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Maksymalny rozmiar plików przesyłanych za pośrednictwem „Formularzy do komunikacji” wynosi 150 MB (wielkość ta dotyczy plików przesyłanych jako załączniki do jednego formularza). </w:t>
      </w:r>
    </w:p>
    <w:p w14:paraId="137BB625" w14:textId="77777777" w:rsidR="009C46B5" w:rsidRPr="009C46B5" w:rsidRDefault="009C46B5" w:rsidP="009C46B5">
      <w:pPr>
        <w:pStyle w:val="Default"/>
        <w:numPr>
          <w:ilvl w:val="0"/>
          <w:numId w:val="52"/>
        </w:numPr>
        <w:spacing w:line="276" w:lineRule="auto"/>
        <w:ind w:left="709" w:hanging="425"/>
        <w:jc w:val="both"/>
        <w:rPr>
          <w:rFonts w:ascii="Arial" w:eastAsia="Times New Roman" w:hAnsi="Arial" w:cs="Arial"/>
          <w:sz w:val="22"/>
          <w:szCs w:val="22"/>
          <w:lang w:eastAsia="pl-PL"/>
        </w:rPr>
      </w:pPr>
      <w:r w:rsidRPr="009C46B5">
        <w:rPr>
          <w:rFonts w:ascii="Arial" w:hAnsi="Arial" w:cs="Arial"/>
          <w:sz w:val="22"/>
          <w:szCs w:val="22"/>
        </w:rPr>
        <w:t xml:space="preserve">Minimalne wymagania techniczne dotyczące sprzętu używanego w celu korzystania z usług Platformy e-Zamówienia oraz informacje dotyczące specyfikacji połączenia określa </w:t>
      </w:r>
      <w:r w:rsidRPr="009C46B5">
        <w:rPr>
          <w:rFonts w:ascii="Arial" w:hAnsi="Arial" w:cs="Arial"/>
          <w:i/>
          <w:iCs/>
          <w:sz w:val="22"/>
          <w:szCs w:val="22"/>
        </w:rPr>
        <w:t xml:space="preserve">Regulamin Platformy e-Zamówienia, </w:t>
      </w:r>
      <w:r w:rsidRPr="009C46B5">
        <w:rPr>
          <w:rFonts w:ascii="Arial" w:hAnsi="Arial" w:cs="Arial"/>
          <w:sz w:val="22"/>
          <w:szCs w:val="22"/>
        </w:rPr>
        <w:t>w szczególności:</w:t>
      </w:r>
      <w:r w:rsidRPr="009C46B5">
        <w:rPr>
          <w:rFonts w:ascii="Arial" w:hAnsi="Arial" w:cs="Arial"/>
          <w:i/>
          <w:iCs/>
          <w:sz w:val="22"/>
          <w:szCs w:val="22"/>
        </w:rPr>
        <w:t xml:space="preserve"> </w:t>
      </w:r>
    </w:p>
    <w:p w14:paraId="0C0754C1" w14:textId="77777777" w:rsidR="009C46B5" w:rsidRPr="009C46B5" w:rsidRDefault="009C46B5" w:rsidP="009C46B5">
      <w:pPr>
        <w:pStyle w:val="Default"/>
        <w:numPr>
          <w:ilvl w:val="0"/>
          <w:numId w:val="54"/>
        </w:numPr>
        <w:tabs>
          <w:tab w:val="clear" w:pos="720"/>
          <w:tab w:val="num" w:pos="993"/>
        </w:tabs>
        <w:spacing w:line="276" w:lineRule="auto"/>
        <w:ind w:left="993" w:hanging="284"/>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W celu prawidłowego korzystania z usług Platformy e-Zamówienia wymagany jest:</w:t>
      </w:r>
    </w:p>
    <w:p w14:paraId="104B2325" w14:textId="77777777" w:rsidR="009C46B5" w:rsidRPr="009C46B5" w:rsidRDefault="009C46B5" w:rsidP="009C46B5">
      <w:pPr>
        <w:pStyle w:val="Default"/>
        <w:numPr>
          <w:ilvl w:val="0"/>
          <w:numId w:val="55"/>
        </w:numPr>
        <w:spacing w:line="276" w:lineRule="auto"/>
        <w:ind w:left="1276" w:hanging="283"/>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 xml:space="preserve"> Komputer PC:</w:t>
      </w:r>
    </w:p>
    <w:p w14:paraId="2D8FEA4E" w14:textId="77777777" w:rsidR="009C46B5" w:rsidRPr="009C46B5" w:rsidRDefault="009C46B5" w:rsidP="009C46B5">
      <w:pPr>
        <w:pStyle w:val="Default"/>
        <w:numPr>
          <w:ilvl w:val="0"/>
          <w:numId w:val="56"/>
        </w:numPr>
        <w:spacing w:line="276" w:lineRule="auto"/>
        <w:ind w:left="1560" w:hanging="284"/>
        <w:jc w:val="both"/>
        <w:rPr>
          <w:rFonts w:ascii="Arial" w:eastAsia="Times New Roman" w:hAnsi="Arial" w:cs="Arial"/>
          <w:sz w:val="22"/>
          <w:szCs w:val="22"/>
          <w:lang w:val="en-US" w:eastAsia="pl-PL"/>
        </w:rPr>
      </w:pPr>
      <w:proofErr w:type="spellStart"/>
      <w:r w:rsidRPr="009C46B5">
        <w:rPr>
          <w:rFonts w:ascii="Arial" w:eastAsia="Times New Roman" w:hAnsi="Arial" w:cs="Arial"/>
          <w:sz w:val="22"/>
          <w:szCs w:val="22"/>
          <w:lang w:val="en-US" w:eastAsia="pl-PL"/>
        </w:rPr>
        <w:t>parametry</w:t>
      </w:r>
      <w:proofErr w:type="spellEnd"/>
      <w:r w:rsidRPr="009C46B5">
        <w:rPr>
          <w:rFonts w:ascii="Arial" w:eastAsia="Times New Roman" w:hAnsi="Arial" w:cs="Arial"/>
          <w:sz w:val="22"/>
          <w:szCs w:val="22"/>
          <w:lang w:val="en-US" w:eastAsia="pl-PL"/>
        </w:rPr>
        <w:t xml:space="preserve"> minimum: Intel Core2 Duo, 2 GB RAM, HDD,</w:t>
      </w:r>
    </w:p>
    <w:p w14:paraId="051C7E18" w14:textId="77777777" w:rsidR="009C46B5" w:rsidRPr="009C46B5" w:rsidRDefault="009C46B5" w:rsidP="009C46B5">
      <w:pPr>
        <w:pStyle w:val="Default"/>
        <w:numPr>
          <w:ilvl w:val="0"/>
          <w:numId w:val="56"/>
        </w:numPr>
        <w:spacing w:line="276" w:lineRule="auto"/>
        <w:ind w:left="1560" w:hanging="284"/>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zainstalowany jeden z poniższych systemów operacyjnych:</w:t>
      </w:r>
    </w:p>
    <w:p w14:paraId="311E0456"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MS Windows 7 lub nowszy</w:t>
      </w:r>
    </w:p>
    <w:p w14:paraId="679911C2"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 xml:space="preserve">OSX/Mac OS </w:t>
      </w:r>
      <w:proofErr w:type="gramStart"/>
      <w:r w:rsidRPr="009C46B5">
        <w:rPr>
          <w:rFonts w:ascii="Arial" w:eastAsia="Times New Roman" w:hAnsi="Arial" w:cs="Arial"/>
          <w:sz w:val="22"/>
          <w:szCs w:val="22"/>
          <w:lang w:eastAsia="pl-PL"/>
        </w:rPr>
        <w:t>10.10,.</w:t>
      </w:r>
      <w:proofErr w:type="gramEnd"/>
    </w:p>
    <w:p w14:paraId="764B3A5B"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proofErr w:type="spellStart"/>
      <w:r w:rsidRPr="009C46B5">
        <w:rPr>
          <w:rFonts w:ascii="Arial" w:eastAsia="Times New Roman" w:hAnsi="Arial" w:cs="Arial"/>
          <w:sz w:val="22"/>
          <w:szCs w:val="22"/>
          <w:lang w:eastAsia="pl-PL"/>
        </w:rPr>
        <w:t>Ubuntu</w:t>
      </w:r>
      <w:proofErr w:type="spellEnd"/>
      <w:r w:rsidRPr="009C46B5">
        <w:rPr>
          <w:rFonts w:ascii="Arial" w:eastAsia="Times New Roman" w:hAnsi="Arial" w:cs="Arial"/>
          <w:sz w:val="22"/>
          <w:szCs w:val="22"/>
          <w:lang w:eastAsia="pl-PL"/>
        </w:rPr>
        <w:t xml:space="preserve"> 14.04</w:t>
      </w:r>
    </w:p>
    <w:p w14:paraId="3F0AB111" w14:textId="77777777" w:rsidR="009C46B5" w:rsidRPr="009C46B5" w:rsidRDefault="009C46B5" w:rsidP="009C46B5">
      <w:pPr>
        <w:pStyle w:val="Default"/>
        <w:numPr>
          <w:ilvl w:val="0"/>
          <w:numId w:val="56"/>
        </w:numPr>
        <w:spacing w:line="276" w:lineRule="auto"/>
        <w:ind w:left="1560" w:hanging="284"/>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Zainstalowana jedna z poniższych przeglądarek:</w:t>
      </w:r>
    </w:p>
    <w:p w14:paraId="1837A455"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Chrome 66.0 lub nowsza</w:t>
      </w:r>
    </w:p>
    <w:p w14:paraId="29A80B79"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proofErr w:type="spellStart"/>
      <w:r w:rsidRPr="009C46B5">
        <w:rPr>
          <w:rFonts w:ascii="Arial" w:eastAsia="Times New Roman" w:hAnsi="Arial" w:cs="Arial"/>
          <w:sz w:val="22"/>
          <w:szCs w:val="22"/>
          <w:lang w:eastAsia="pl-PL"/>
        </w:rPr>
        <w:t>Firefox</w:t>
      </w:r>
      <w:proofErr w:type="spellEnd"/>
      <w:r w:rsidRPr="009C46B5">
        <w:rPr>
          <w:rFonts w:ascii="Arial" w:eastAsia="Times New Roman" w:hAnsi="Arial" w:cs="Arial"/>
          <w:sz w:val="22"/>
          <w:szCs w:val="22"/>
          <w:lang w:eastAsia="pl-PL"/>
        </w:rPr>
        <w:t xml:space="preserve"> 59.0 lub nowszy</w:t>
      </w:r>
    </w:p>
    <w:p w14:paraId="2ECCFC72"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Safari 11.1 lub nowsza</w:t>
      </w:r>
    </w:p>
    <w:p w14:paraId="08FD72F1" w14:textId="77777777" w:rsidR="009C46B5" w:rsidRPr="009C46B5" w:rsidRDefault="009C46B5" w:rsidP="009C46B5">
      <w:pPr>
        <w:pStyle w:val="Default"/>
        <w:spacing w:line="276" w:lineRule="auto"/>
        <w:ind w:left="1560"/>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Edge 14.0 i nowsze</w:t>
      </w:r>
    </w:p>
    <w:p w14:paraId="7E2F2CA3" w14:textId="77777777" w:rsidR="009C46B5" w:rsidRPr="009C46B5" w:rsidRDefault="009C46B5" w:rsidP="009C46B5">
      <w:pPr>
        <w:pStyle w:val="Default"/>
        <w:spacing w:line="276" w:lineRule="auto"/>
        <w:ind w:left="993"/>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albo</w:t>
      </w:r>
    </w:p>
    <w:p w14:paraId="72D0660B" w14:textId="77777777" w:rsidR="009C46B5" w:rsidRPr="009C46B5" w:rsidRDefault="009C46B5" w:rsidP="009C46B5">
      <w:pPr>
        <w:pStyle w:val="Default"/>
        <w:numPr>
          <w:ilvl w:val="0"/>
          <w:numId w:val="55"/>
        </w:numPr>
        <w:spacing w:line="276" w:lineRule="auto"/>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1.2 Tablet/Telefon:</w:t>
      </w:r>
      <w:r w:rsidRPr="009C46B5">
        <w:rPr>
          <w:rFonts w:ascii="Arial" w:eastAsia="Times New Roman" w:hAnsi="Arial" w:cs="Arial"/>
          <w:sz w:val="22"/>
          <w:szCs w:val="22"/>
          <w:lang w:eastAsia="pl-PL"/>
        </w:rPr>
        <w:br/>
        <w:t xml:space="preserve">Parametry minimum: 4 rdzenie procesora, 2GB RAM, Android 6.0 </w:t>
      </w:r>
      <w:proofErr w:type="spellStart"/>
      <w:r w:rsidRPr="009C46B5">
        <w:rPr>
          <w:rFonts w:ascii="Arial" w:eastAsia="Times New Roman" w:hAnsi="Arial" w:cs="Arial"/>
          <w:sz w:val="22"/>
          <w:szCs w:val="22"/>
          <w:lang w:eastAsia="pl-PL"/>
        </w:rPr>
        <w:t>Marshmallow</w:t>
      </w:r>
      <w:proofErr w:type="spellEnd"/>
      <w:r w:rsidRPr="009C46B5">
        <w:rPr>
          <w:rFonts w:ascii="Arial" w:eastAsia="Times New Roman" w:hAnsi="Arial" w:cs="Arial"/>
          <w:sz w:val="22"/>
          <w:szCs w:val="22"/>
          <w:lang w:eastAsia="pl-PL"/>
        </w:rPr>
        <w:t>, iOS 10.3, Przeglądarka Chrome 61 lub nowa.</w:t>
      </w:r>
    </w:p>
    <w:p w14:paraId="3FE7A55D" w14:textId="77777777" w:rsidR="009C46B5" w:rsidRPr="009C46B5" w:rsidRDefault="009C46B5" w:rsidP="009C46B5">
      <w:pPr>
        <w:pStyle w:val="Default"/>
        <w:numPr>
          <w:ilvl w:val="0"/>
          <w:numId w:val="54"/>
        </w:numPr>
        <w:tabs>
          <w:tab w:val="clear" w:pos="720"/>
          <w:tab w:val="num" w:pos="993"/>
        </w:tabs>
        <w:spacing w:line="276" w:lineRule="auto"/>
        <w:ind w:left="993" w:hanging="284"/>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 xml:space="preserve">Dla skorzystania z pełnej funkcjonalności może być konieczne włączenie w przeglądarce obsługi protokołu bezpiecznej transmisji danych SSL, obsługi Java </w:t>
      </w:r>
      <w:proofErr w:type="spellStart"/>
      <w:proofErr w:type="gramStart"/>
      <w:r w:rsidRPr="009C46B5">
        <w:rPr>
          <w:rFonts w:ascii="Arial" w:eastAsia="Times New Roman" w:hAnsi="Arial" w:cs="Arial"/>
          <w:sz w:val="22"/>
          <w:szCs w:val="22"/>
          <w:lang w:eastAsia="pl-PL"/>
        </w:rPr>
        <w:t>Script</w:t>
      </w:r>
      <w:proofErr w:type="spellEnd"/>
      <w:r w:rsidRPr="009C46B5">
        <w:rPr>
          <w:rFonts w:ascii="Arial" w:eastAsia="Times New Roman" w:hAnsi="Arial" w:cs="Arial"/>
          <w:sz w:val="22"/>
          <w:szCs w:val="22"/>
          <w:lang w:eastAsia="pl-PL"/>
        </w:rPr>
        <w:t>,</w:t>
      </w:r>
      <w:proofErr w:type="gramEnd"/>
      <w:r w:rsidRPr="009C46B5">
        <w:rPr>
          <w:rFonts w:ascii="Arial" w:eastAsia="Times New Roman" w:hAnsi="Arial" w:cs="Arial"/>
          <w:sz w:val="22"/>
          <w:szCs w:val="22"/>
          <w:lang w:eastAsia="pl-PL"/>
        </w:rPr>
        <w:t xml:space="preserve"> oraz </w:t>
      </w:r>
      <w:proofErr w:type="spellStart"/>
      <w:r w:rsidRPr="009C46B5">
        <w:rPr>
          <w:rFonts w:ascii="Arial" w:eastAsia="Times New Roman" w:hAnsi="Arial" w:cs="Arial"/>
          <w:sz w:val="22"/>
          <w:szCs w:val="22"/>
          <w:lang w:eastAsia="pl-PL"/>
        </w:rPr>
        <w:t>cookies</w:t>
      </w:r>
      <w:proofErr w:type="spellEnd"/>
      <w:r w:rsidRPr="009C46B5">
        <w:rPr>
          <w:rFonts w:ascii="Arial" w:eastAsia="Times New Roman" w:hAnsi="Arial" w:cs="Arial"/>
          <w:sz w:val="22"/>
          <w:szCs w:val="22"/>
          <w:lang w:eastAsia="pl-PL"/>
        </w:rPr>
        <w:t>;</w:t>
      </w:r>
    </w:p>
    <w:p w14:paraId="34BFB3E2" w14:textId="77777777" w:rsidR="009C46B5" w:rsidRPr="009C46B5" w:rsidRDefault="009C46B5" w:rsidP="009C46B5">
      <w:pPr>
        <w:pStyle w:val="Default"/>
        <w:numPr>
          <w:ilvl w:val="0"/>
          <w:numId w:val="54"/>
        </w:numPr>
        <w:tabs>
          <w:tab w:val="clear" w:pos="720"/>
          <w:tab w:val="num" w:pos="993"/>
        </w:tabs>
        <w:spacing w:line="276" w:lineRule="auto"/>
        <w:ind w:left="993" w:hanging="284"/>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Specyfikacja połączenia, formatu przesyłanych danych oraz kodowania i oznaczania czasu odbioru danych:</w:t>
      </w:r>
    </w:p>
    <w:p w14:paraId="3964A970" w14:textId="77777777" w:rsidR="009C46B5" w:rsidRPr="009C46B5" w:rsidRDefault="009C46B5" w:rsidP="009C46B5">
      <w:pPr>
        <w:pStyle w:val="Default"/>
        <w:numPr>
          <w:ilvl w:val="0"/>
          <w:numId w:val="57"/>
        </w:numPr>
        <w:spacing w:line="276" w:lineRule="auto"/>
        <w:ind w:left="1276" w:hanging="283"/>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specyfikacja połączenia – formularze udostępnione są za pomocą protokołu TLS 1.2,</w:t>
      </w:r>
    </w:p>
    <w:p w14:paraId="65C4FA56" w14:textId="77777777" w:rsidR="009C46B5" w:rsidRPr="009C46B5" w:rsidRDefault="009C46B5" w:rsidP="009C46B5">
      <w:pPr>
        <w:pStyle w:val="Default"/>
        <w:numPr>
          <w:ilvl w:val="0"/>
          <w:numId w:val="57"/>
        </w:numPr>
        <w:spacing w:line="276" w:lineRule="auto"/>
        <w:ind w:left="1276" w:hanging="283"/>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1.2 format danych oraz kodowanie: formularze dostępne są w formacie HTML z kodowaniem UTF-8,</w:t>
      </w:r>
    </w:p>
    <w:p w14:paraId="50C4AE7A" w14:textId="77777777" w:rsidR="009C46B5" w:rsidRPr="009C46B5" w:rsidRDefault="009C46B5" w:rsidP="009C46B5">
      <w:pPr>
        <w:pStyle w:val="Default"/>
        <w:numPr>
          <w:ilvl w:val="0"/>
          <w:numId w:val="57"/>
        </w:numPr>
        <w:spacing w:line="276" w:lineRule="auto"/>
        <w:ind w:left="1276" w:hanging="283"/>
        <w:jc w:val="both"/>
        <w:rPr>
          <w:rFonts w:ascii="Arial" w:eastAsia="Times New Roman" w:hAnsi="Arial" w:cs="Arial"/>
          <w:sz w:val="22"/>
          <w:szCs w:val="22"/>
          <w:lang w:eastAsia="pl-PL"/>
        </w:rPr>
      </w:pPr>
      <w:r w:rsidRPr="009C46B5">
        <w:rPr>
          <w:rFonts w:ascii="Arial" w:eastAsia="Times New Roman" w:hAnsi="Arial" w:cs="Arial"/>
          <w:sz w:val="22"/>
          <w:szCs w:val="22"/>
          <w:lang w:eastAsia="pl-PL"/>
        </w:rPr>
        <w:t>oznaczenia czasu odbioru danych: wszelkie operacje opierają się o czas serwera i dane zapisywane są z dokładnością co do sekundy.</w:t>
      </w:r>
    </w:p>
    <w:p w14:paraId="2466541D"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w:t>
      </w:r>
      <w:r w:rsidRPr="009C46B5">
        <w:rPr>
          <w:rFonts w:ascii="Arial" w:hAnsi="Arial" w:cs="Arial"/>
          <w:sz w:val="22"/>
          <w:szCs w:val="22"/>
        </w:rPr>
        <w:lastRenderedPageBreak/>
        <w:t xml:space="preserve">formularz udostępniony na stronie internetowej </w:t>
      </w:r>
      <w:r w:rsidRPr="009C46B5">
        <w:rPr>
          <w:rFonts w:ascii="Arial" w:hAnsi="Arial" w:cs="Arial"/>
          <w:color w:val="0462C1"/>
          <w:sz w:val="22"/>
          <w:szCs w:val="22"/>
        </w:rPr>
        <w:t xml:space="preserve">https://ezamowienia.gov.pl </w:t>
      </w:r>
      <w:r w:rsidRPr="009C46B5">
        <w:rPr>
          <w:rFonts w:ascii="Arial" w:hAnsi="Arial" w:cs="Arial"/>
          <w:sz w:val="22"/>
          <w:szCs w:val="22"/>
        </w:rPr>
        <w:t xml:space="preserve">w zakładce „Zgłoś problem”. </w:t>
      </w:r>
    </w:p>
    <w:p w14:paraId="04B5B58E" w14:textId="77777777" w:rsidR="009C46B5" w:rsidRPr="009C46B5" w:rsidRDefault="009C46B5" w:rsidP="009C46B5">
      <w:pPr>
        <w:pStyle w:val="Default"/>
        <w:numPr>
          <w:ilvl w:val="0"/>
          <w:numId w:val="52"/>
        </w:numPr>
        <w:spacing w:line="276" w:lineRule="auto"/>
        <w:ind w:left="709" w:hanging="425"/>
        <w:jc w:val="both"/>
        <w:rPr>
          <w:rFonts w:ascii="Arial" w:hAnsi="Arial" w:cs="Arial"/>
          <w:sz w:val="22"/>
          <w:szCs w:val="22"/>
        </w:rPr>
      </w:pPr>
      <w:r w:rsidRPr="009C46B5">
        <w:rPr>
          <w:rFonts w:ascii="Arial" w:hAnsi="Arial"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e-mail: </w:t>
      </w:r>
      <w:hyperlink r:id="rId22" w:history="1">
        <w:r w:rsidRPr="009C46B5">
          <w:rPr>
            <w:rStyle w:val="Hipercze"/>
            <w:rFonts w:ascii="Arial" w:hAnsi="Arial" w:cs="Arial"/>
            <w:sz w:val="22"/>
            <w:szCs w:val="22"/>
          </w:rPr>
          <w:t>przetargi@naleczow.pl</w:t>
        </w:r>
      </w:hyperlink>
      <w:r w:rsidRPr="009C46B5">
        <w:rPr>
          <w:rFonts w:ascii="Arial" w:hAnsi="Arial" w:cs="Arial"/>
          <w:sz w:val="22"/>
          <w:szCs w:val="22"/>
        </w:rPr>
        <w:t xml:space="preserve"> (nie dotyczy składania ofert). </w:t>
      </w:r>
    </w:p>
    <w:p w14:paraId="3FF5D9F2" w14:textId="77777777" w:rsidR="004E5EEE" w:rsidRPr="001976A8" w:rsidRDefault="004E5EEE"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55B6F4DA"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OS</w:t>
      </w:r>
      <w:r w:rsidR="00A723FE" w:rsidRPr="001976A8">
        <w:rPr>
          <w:rFonts w:ascii="Arial" w:eastAsia="Times New Roman" w:hAnsi="Arial" w:cs="Arial"/>
          <w:b/>
          <w:bCs/>
          <w:u w:val="single"/>
          <w:lang w:eastAsia="pl-PL"/>
        </w:rPr>
        <w:t>O</w:t>
      </w:r>
      <w:r w:rsidRPr="001976A8">
        <w:rPr>
          <w:rFonts w:ascii="Arial" w:eastAsia="Times New Roman" w:hAnsi="Arial" w:cs="Arial"/>
          <w:b/>
          <w:bCs/>
          <w:u w:val="single"/>
          <w:lang w:eastAsia="pl-PL"/>
        </w:rPr>
        <w:t>B</w:t>
      </w:r>
      <w:r w:rsidR="00A723FE" w:rsidRPr="001976A8">
        <w:rPr>
          <w:rFonts w:ascii="Arial" w:eastAsia="Times New Roman" w:hAnsi="Arial" w:cs="Arial"/>
          <w:b/>
          <w:bCs/>
          <w:u w:val="single"/>
          <w:lang w:eastAsia="pl-PL"/>
        </w:rPr>
        <w:t>Y</w:t>
      </w:r>
      <w:r w:rsidRPr="001976A8">
        <w:rPr>
          <w:rFonts w:ascii="Arial" w:eastAsia="Times New Roman" w:hAnsi="Arial" w:cs="Arial"/>
          <w:b/>
          <w:bCs/>
          <w:u w:val="single"/>
          <w:lang w:eastAsia="pl-PL"/>
        </w:rPr>
        <w:t xml:space="preserve"> UPRAWNION</w:t>
      </w:r>
      <w:r w:rsidR="00A723FE" w:rsidRPr="001976A8">
        <w:rPr>
          <w:rFonts w:ascii="Arial" w:eastAsia="Times New Roman" w:hAnsi="Arial" w:cs="Arial"/>
          <w:b/>
          <w:bCs/>
          <w:u w:val="single"/>
          <w:lang w:eastAsia="pl-PL"/>
        </w:rPr>
        <w:t>E</w:t>
      </w:r>
      <w:r w:rsidRPr="001976A8">
        <w:rPr>
          <w:rFonts w:ascii="Arial" w:eastAsia="Times New Roman" w:hAnsi="Arial" w:cs="Arial"/>
          <w:b/>
          <w:bCs/>
          <w:u w:val="single"/>
          <w:lang w:eastAsia="pl-PL"/>
        </w:rPr>
        <w:t xml:space="preserve"> DO KOMUNIKOWANIA SIĘ Z WYKONAWCAMI</w:t>
      </w:r>
    </w:p>
    <w:p w14:paraId="7AEEB9F9" w14:textId="77777777" w:rsidR="00BF753F" w:rsidRPr="009C46B5" w:rsidRDefault="00BF753F" w:rsidP="00BF753F">
      <w:pPr>
        <w:pStyle w:val="Akapitzlist"/>
        <w:shd w:val="clear" w:color="auto" w:fill="FFFFFF"/>
        <w:spacing w:after="0" w:line="240" w:lineRule="auto"/>
        <w:ind w:left="142"/>
        <w:jc w:val="both"/>
        <w:rPr>
          <w:rFonts w:ascii="Arial" w:eastAsia="Times New Roman" w:hAnsi="Arial" w:cs="Arial"/>
          <w:b/>
          <w:bCs/>
          <w:u w:val="single"/>
          <w:lang w:eastAsia="pl-PL"/>
        </w:rPr>
      </w:pPr>
      <w:r w:rsidRPr="009740CA">
        <w:rPr>
          <w:rFonts w:eastAsia="Arial" w:cstheme="minorHAnsi"/>
          <w:color w:val="000000"/>
          <w:sz w:val="24"/>
          <w:szCs w:val="24"/>
          <w:lang w:eastAsia="pl-PL"/>
        </w:rPr>
        <w:t xml:space="preserve">1.    </w:t>
      </w:r>
      <w:r w:rsidRPr="009C46B5">
        <w:rPr>
          <w:rFonts w:ascii="Arial" w:eastAsia="Arial" w:hAnsi="Arial" w:cs="Arial"/>
          <w:color w:val="000000"/>
          <w:lang w:eastAsia="pl-PL"/>
        </w:rPr>
        <w:t xml:space="preserve">Osobą uprawnioną do kontaktów z wykonawcami jest: </w:t>
      </w:r>
    </w:p>
    <w:p w14:paraId="33617134" w14:textId="4FF3F59D" w:rsidR="00BF753F" w:rsidRPr="009C46B5" w:rsidRDefault="00BF753F" w:rsidP="00BF753F">
      <w:pPr>
        <w:pStyle w:val="Akapitzlist"/>
        <w:spacing w:after="163" w:line="270" w:lineRule="auto"/>
        <w:ind w:left="142"/>
        <w:jc w:val="both"/>
        <w:rPr>
          <w:rFonts w:ascii="Arial" w:eastAsia="Arial" w:hAnsi="Arial" w:cs="Arial"/>
          <w:color w:val="000000"/>
          <w:lang w:eastAsia="pl-PL"/>
        </w:rPr>
      </w:pPr>
      <w:r w:rsidRPr="009C46B5">
        <w:rPr>
          <w:rFonts w:ascii="Arial" w:eastAsia="Arial" w:hAnsi="Arial" w:cs="Arial"/>
          <w:color w:val="000000"/>
          <w:lang w:eastAsia="pl-PL"/>
        </w:rPr>
        <w:tab/>
        <w:t xml:space="preserve">Justyna </w:t>
      </w:r>
      <w:proofErr w:type="spellStart"/>
      <w:r w:rsidRPr="009C46B5">
        <w:rPr>
          <w:rFonts w:ascii="Arial" w:eastAsia="Arial" w:hAnsi="Arial" w:cs="Arial"/>
          <w:color w:val="000000"/>
          <w:lang w:eastAsia="pl-PL"/>
        </w:rPr>
        <w:t>Kuzioła</w:t>
      </w:r>
      <w:proofErr w:type="spellEnd"/>
      <w:r w:rsidRPr="009C46B5">
        <w:rPr>
          <w:rFonts w:ascii="Arial" w:eastAsia="Arial" w:hAnsi="Arial" w:cs="Arial"/>
          <w:color w:val="000000"/>
          <w:lang w:eastAsia="pl-PL"/>
        </w:rPr>
        <w:t xml:space="preserve"> – </w:t>
      </w:r>
      <w:r w:rsidRPr="009C46B5">
        <w:rPr>
          <w:rFonts w:ascii="Arial" w:eastAsia="Arial" w:hAnsi="Arial" w:cs="Arial"/>
          <w:color w:val="0000FF"/>
          <w:u w:val="single" w:color="0000FF"/>
          <w:lang w:eastAsia="pl-PL"/>
        </w:rPr>
        <w:t>um@naleczow.pl</w:t>
      </w:r>
      <w:r w:rsidRPr="009C46B5">
        <w:rPr>
          <w:rFonts w:ascii="Arial" w:eastAsia="Arial" w:hAnsi="Arial" w:cs="Arial"/>
          <w:color w:val="000000"/>
          <w:lang w:eastAsia="pl-PL"/>
        </w:rPr>
        <w:t xml:space="preserve">  </w:t>
      </w:r>
    </w:p>
    <w:p w14:paraId="26643859" w14:textId="77777777" w:rsidR="00B10BDB" w:rsidRPr="001976A8" w:rsidRDefault="00B10BDB"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6DD2870B"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SPOSOBU PRZYGOTOWANIA OFERTY</w:t>
      </w:r>
    </w:p>
    <w:p w14:paraId="77CA747B"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Wykonawca może złożyć tylko jedną ofertę.</w:t>
      </w:r>
    </w:p>
    <w:p w14:paraId="2CE3894C"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Treść oferty musi odpowiadać treści SWZ.</w:t>
      </w:r>
    </w:p>
    <w:p w14:paraId="3016F0C4"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b/>
        </w:rPr>
      </w:pPr>
      <w:r w:rsidRPr="00BF753F">
        <w:rPr>
          <w:rFonts w:ascii="Arial" w:eastAsia="Verdana" w:hAnsi="Arial" w:cs="Arial"/>
        </w:rPr>
        <w:t>Ofertę składa się na formularzu ofertowym (</w:t>
      </w:r>
      <w:r w:rsidRPr="00BF753F">
        <w:rPr>
          <w:rFonts w:ascii="Arial" w:eastAsia="Verdana" w:hAnsi="Arial" w:cs="Arial"/>
          <w:b/>
          <w:bCs/>
        </w:rPr>
        <w:t>załącznik nr 1 do SWZ</w:t>
      </w:r>
      <w:r w:rsidRPr="00BF753F">
        <w:rPr>
          <w:rFonts w:ascii="Arial" w:eastAsia="Verdana" w:hAnsi="Arial" w:cs="Arial"/>
        </w:rPr>
        <w:t xml:space="preserve">), </w:t>
      </w:r>
      <w:r w:rsidRPr="00BF753F">
        <w:rPr>
          <w:rFonts w:ascii="Arial" w:eastAsia="Verdana" w:hAnsi="Arial" w:cs="Arial"/>
          <w:b/>
          <w:u w:val="single"/>
        </w:rPr>
        <w:t>pod rygorem nieważności,</w:t>
      </w:r>
      <w:r w:rsidRPr="00BF753F">
        <w:rPr>
          <w:rFonts w:ascii="Arial" w:eastAsia="Verdana" w:hAnsi="Arial" w:cs="Arial"/>
          <w:b/>
        </w:rPr>
        <w:t xml:space="preserve"> w formie elektronicznej (opatrzonej kwalifikowanym podpisem elektronicznym) lub w postaci elektronicznej opatrzonej podpisem zaufanym lub podpisem osobistym</w:t>
      </w:r>
      <w:r w:rsidRPr="00BF753F">
        <w:rPr>
          <w:rFonts w:ascii="Arial" w:eastAsia="Verdana" w:hAnsi="Arial" w:cs="Arial"/>
        </w:rPr>
        <w:t>. Wraz z ofertą Wykonawca jest zobowiązany złożyć:</w:t>
      </w:r>
    </w:p>
    <w:p w14:paraId="7B1F65F8"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
        </w:rPr>
      </w:pPr>
      <w:r w:rsidRPr="00BF753F">
        <w:rPr>
          <w:rFonts w:ascii="Arial" w:eastAsia="Verdana" w:hAnsi="Arial" w:cs="Arial"/>
        </w:rPr>
        <w:t xml:space="preserve">oświadczenie o niepodleganiu wykluczeniu i spełnianiu warunków udziału w postępowaniu, o którym mowa w art. 125 ust. 1 ustawy </w:t>
      </w:r>
      <w:proofErr w:type="spellStart"/>
      <w:r w:rsidRPr="00BF753F">
        <w:rPr>
          <w:rFonts w:ascii="Arial" w:eastAsia="Verdana" w:hAnsi="Arial" w:cs="Arial"/>
        </w:rPr>
        <w:t>Pzp</w:t>
      </w:r>
      <w:proofErr w:type="spellEnd"/>
      <w:r w:rsidRPr="00BF753F">
        <w:rPr>
          <w:rFonts w:ascii="Arial" w:eastAsia="Verdana" w:hAnsi="Arial" w:cs="Arial"/>
        </w:rPr>
        <w:t xml:space="preserve"> (</w:t>
      </w:r>
      <w:r w:rsidRPr="00BF753F">
        <w:rPr>
          <w:rFonts w:ascii="Arial" w:eastAsia="Verdana" w:hAnsi="Arial" w:cs="Arial"/>
          <w:b/>
          <w:bCs/>
        </w:rPr>
        <w:t>załącznik nr 2 do SWZ</w:t>
      </w:r>
      <w:r w:rsidRPr="00BF753F">
        <w:rPr>
          <w:rFonts w:ascii="Arial" w:eastAsia="Verdana" w:hAnsi="Arial" w:cs="Arial"/>
        </w:rPr>
        <w:t>) składane, pod rygorem nieważności, w formie elektronicznej (opatrzone kwalifikowanym podpisem elektronicznym) lub w postaci elektronicznej opatrzonej podpisem zaufanym lub podpisem osobistym,</w:t>
      </w:r>
    </w:p>
    <w:p w14:paraId="7E97C1F8"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
        </w:rPr>
      </w:pPr>
      <w:r w:rsidRPr="00BF753F">
        <w:rPr>
          <w:rFonts w:ascii="Arial" w:hAnsi="Arial" w:cs="Arial"/>
        </w:rPr>
        <w:t>w przypadku wspólnego ubiegania się o zamówienie przez wykonawców, oświadczenie, o którym mowa w pkt 1 składa każdy z wykonawców wspólnie ubiegających się o zamówienie,</w:t>
      </w:r>
    </w:p>
    <w:p w14:paraId="1EF93012"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Calibri" w:hAnsi="Arial" w:cs="Arial"/>
        </w:rPr>
      </w:pPr>
      <w:r w:rsidRPr="00BF753F">
        <w:rPr>
          <w:rFonts w:ascii="Arial" w:eastAsia="Calibri" w:hAnsi="Arial" w:cs="Arial"/>
        </w:rPr>
        <w:t>Wykonawca, który polega na zdolnościach podmiotów udostępniających zasoby,</w:t>
      </w:r>
      <w:r w:rsidRPr="00BF753F">
        <w:rPr>
          <w:rFonts w:ascii="Arial" w:hAnsi="Arial" w:cs="Arial"/>
          <w:b/>
        </w:rPr>
        <w:t xml:space="preserve"> na zasadach określonych w art. 118 ustawy </w:t>
      </w:r>
      <w:proofErr w:type="spellStart"/>
      <w:r w:rsidRPr="00BF753F">
        <w:rPr>
          <w:rFonts w:ascii="Arial" w:hAnsi="Arial" w:cs="Arial"/>
          <w:b/>
        </w:rPr>
        <w:t>Pzp</w:t>
      </w:r>
      <w:proofErr w:type="spellEnd"/>
      <w:r w:rsidRPr="00BF753F">
        <w:rPr>
          <w:rFonts w:ascii="Arial" w:hAnsi="Arial" w:cs="Arial"/>
          <w:b/>
        </w:rPr>
        <w:t>,</w:t>
      </w:r>
      <w:r w:rsidRPr="00BF753F">
        <w:rPr>
          <w:rFonts w:ascii="Arial" w:eastAsia="Calibri" w:hAnsi="Arial" w:cs="Arial"/>
        </w:rPr>
        <w:t xml:space="preserve"> musi udowodnić zamawiającemu, że realizując zamówienie, będzie dysponował niezbędnymi zasobami tych podmiotów, w szczególności </w:t>
      </w:r>
      <w:r w:rsidRPr="00BF753F">
        <w:rPr>
          <w:rFonts w:ascii="Arial" w:eastAsia="Calibri" w:hAnsi="Arial" w:cs="Arial"/>
          <w:b/>
          <w:bCs/>
        </w:rPr>
        <w:t xml:space="preserve">dołączając do oferty zobowiązanie tych podmiotów </w:t>
      </w:r>
      <w:r w:rsidRPr="00BF753F">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BF753F">
        <w:rPr>
          <w:rFonts w:ascii="Arial" w:eastAsia="Calibri" w:hAnsi="Arial" w:cs="Arial"/>
          <w:b/>
          <w:bCs/>
          <w:i/>
          <w:iCs/>
        </w:rPr>
        <w:t xml:space="preserve"> </w:t>
      </w:r>
      <w:r w:rsidRPr="00BF753F">
        <w:rPr>
          <w:rFonts w:ascii="Arial" w:eastAsia="Calibri" w:hAnsi="Arial" w:cs="Arial"/>
          <w:bCs/>
          <w:iCs/>
        </w:rPr>
        <w:t xml:space="preserve">zgodnie </w:t>
      </w:r>
      <w:r w:rsidRPr="00BF753F">
        <w:rPr>
          <w:rFonts w:ascii="Arial" w:eastAsia="Calibri" w:hAnsi="Arial" w:cs="Arial"/>
          <w:b/>
          <w:iCs/>
        </w:rPr>
        <w:t>z</w:t>
      </w:r>
      <w:r w:rsidRPr="00BF753F">
        <w:rPr>
          <w:rFonts w:ascii="Arial" w:eastAsia="Calibri" w:hAnsi="Arial" w:cs="Arial"/>
          <w:bCs/>
          <w:iCs/>
        </w:rPr>
        <w:t> </w:t>
      </w:r>
      <w:r w:rsidRPr="00BF753F">
        <w:rPr>
          <w:rFonts w:ascii="Arial" w:eastAsia="Calibri" w:hAnsi="Arial" w:cs="Arial"/>
          <w:b/>
          <w:iCs/>
        </w:rPr>
        <w:t>z</w:t>
      </w:r>
      <w:r w:rsidRPr="00BF753F">
        <w:rPr>
          <w:rFonts w:ascii="Arial" w:eastAsia="Calibri" w:hAnsi="Arial" w:cs="Arial"/>
          <w:b/>
          <w:bCs/>
          <w:iCs/>
        </w:rPr>
        <w:t xml:space="preserve">ałącznikiem nr 3 do SWZ. </w:t>
      </w:r>
      <w:r w:rsidRPr="00BF753F">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BF753F">
        <w:rPr>
          <w:rFonts w:ascii="Arial" w:eastAsia="Calibri" w:hAnsi="Arial" w:cs="Arial"/>
        </w:rPr>
        <w:t xml:space="preserve">Z zobowiązania lub innych dokumentów potwierdzających udostępnienie zasobów przez inne podmioty musi bezspornie i jednoznacznie wynikać w szczególności: </w:t>
      </w:r>
    </w:p>
    <w:p w14:paraId="58B5E872"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zakres dostępnych wykonawcy zasobów podmiotu udostępniającego zasoby,</w:t>
      </w:r>
    </w:p>
    <w:p w14:paraId="55A3494F"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sposób i okres udostępnienia wykonawcy i wykorzystania przez niego zasobów podmiotu udostępniającego te zasoby przy wykonywaniu zamówienia,</w:t>
      </w:r>
    </w:p>
    <w:p w14:paraId="74404B1D"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14:paraId="618E9B8F"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hAnsi="Arial" w:cs="Arial"/>
        </w:rPr>
      </w:pPr>
      <w:r w:rsidRPr="00BF753F">
        <w:rPr>
          <w:rFonts w:ascii="Arial" w:hAnsi="Arial" w:cs="Arial"/>
        </w:rPr>
        <w:t xml:space="preserve">Wykonawca, w przypadku polegania na zdolnościach podmiotów udostępniających zasoby, na zasadach określonych w art. 118 ustawy </w:t>
      </w:r>
      <w:proofErr w:type="spellStart"/>
      <w:r w:rsidRPr="00BF753F">
        <w:rPr>
          <w:rFonts w:ascii="Arial" w:hAnsi="Arial" w:cs="Arial"/>
        </w:rPr>
        <w:t>Pzp</w:t>
      </w:r>
      <w:proofErr w:type="spellEnd"/>
      <w:r w:rsidRPr="00BF753F">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w:t>
      </w:r>
      <w:r w:rsidRPr="00BF753F">
        <w:rPr>
          <w:rFonts w:ascii="Arial" w:hAnsi="Arial" w:cs="Arial"/>
        </w:rPr>
        <w:lastRenderedPageBreak/>
        <w:t xml:space="preserve">Oświadczenie podmiotu udostępniającego zasoby stanowi </w:t>
      </w:r>
      <w:r w:rsidRPr="00BF753F">
        <w:rPr>
          <w:rFonts w:ascii="Arial" w:hAnsi="Arial" w:cs="Arial"/>
          <w:b/>
          <w:bCs/>
        </w:rPr>
        <w:t>załącznik nr 4 do SWZ.</w:t>
      </w:r>
    </w:p>
    <w:p w14:paraId="36F298E3"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Cs/>
        </w:rPr>
      </w:pPr>
      <w:r w:rsidRPr="00BF753F">
        <w:rPr>
          <w:rFonts w:ascii="Arial" w:eastAsia="Verdana" w:hAnsi="Arial" w:cs="Arial"/>
          <w:bCs/>
        </w:rPr>
        <w:t xml:space="preserve">w celu potwierdzenia, że osoba działająca w imieniu wykonawcy jest umocowana do jego reprezentowania, zamawiający żąda od wykonawcy złożenia wraz z ofertą </w:t>
      </w:r>
      <w:r w:rsidRPr="00BF753F">
        <w:rPr>
          <w:rFonts w:ascii="Arial" w:eastAsia="Verdana" w:hAnsi="Arial" w:cs="Arial"/>
          <w:b/>
        </w:rPr>
        <w:t>odpisu lub informacji z Krajowego Rejestru Sądowego, Centralnej Ewidencji i Informacji o Działalności Gospodarczej lub innego właściwego rejestru</w:t>
      </w:r>
      <w:r w:rsidRPr="00BF753F">
        <w:rPr>
          <w:rFonts w:ascii="Arial" w:eastAsia="Verdana" w:hAnsi="Arial" w:cs="Arial"/>
          <w:bCs/>
        </w:rPr>
        <w:t xml:space="preserve">, przy czym, Wykonawca nie jest zobowiązany do złożenia tych dokumentów, jeżeli zamawiający może je uzyskać za pomocą bezpłatnych i ogólnodostępnych baz danych, </w:t>
      </w:r>
      <w:r w:rsidRPr="00BF753F">
        <w:rPr>
          <w:rFonts w:ascii="Arial" w:eastAsia="Verdana" w:hAnsi="Arial" w:cs="Arial"/>
          <w:b/>
        </w:rPr>
        <w:t>o ile wykonawca wskazał dane umożliwiające dostęp do tych dokumentów</w:t>
      </w:r>
      <w:r w:rsidRPr="00BF753F">
        <w:rPr>
          <w:rFonts w:ascii="Arial" w:eastAsia="Verdana" w:hAnsi="Arial" w:cs="Arial"/>
          <w:bCs/>
        </w:rPr>
        <w:t>,</w:t>
      </w:r>
    </w:p>
    <w:p w14:paraId="13E01170"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 ust. 5,</w:t>
      </w:r>
    </w:p>
    <w:p w14:paraId="1609A86B"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hAnsi="Arial" w:cs="Arial"/>
        </w:rPr>
        <w:t>pełnomocnictwo, o którym mowa w dziale IX ust. 1 SWZ - w przypadku wspólnego ubiegania się o zamówienie przez wykonawców</w:t>
      </w:r>
      <w:r w:rsidRPr="00BF753F">
        <w:rPr>
          <w:rFonts w:ascii="Arial" w:eastAsia="Verdana" w:hAnsi="Arial" w:cs="Arial"/>
        </w:rPr>
        <w:t>, (pełnomocnictwo, podpisane przez osoby upoważnione do składania oświadczeń woli każdego ze wspólników).</w:t>
      </w:r>
    </w:p>
    <w:p w14:paraId="0B8EC33A"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hAnsi="Arial" w:cs="Arial"/>
        </w:rPr>
      </w:pPr>
      <w:r w:rsidRPr="00BF753F">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BF753F">
        <w:rPr>
          <w:rFonts w:ascii="Arial" w:hAnsi="Arial" w:cs="Arial"/>
          <w:b/>
          <w:bCs/>
        </w:rPr>
        <w:t>w takim przypadku Wykonawcy wspólnie ubiegający się o udzielenie zamówienia dołączają do oferty oświadczenie, z którego wynika, które roboty budowlane wykonają poszczególni wykonawcy</w:t>
      </w:r>
      <w:r w:rsidRPr="00BF753F">
        <w:rPr>
          <w:rFonts w:ascii="Arial" w:hAnsi="Arial" w:cs="Arial"/>
        </w:rPr>
        <w:t>.</w:t>
      </w:r>
    </w:p>
    <w:p w14:paraId="7EE43DF1"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15293765"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b/>
          <w:bCs/>
        </w:rPr>
        <w:t>Zamawiający</w:t>
      </w:r>
      <w:r w:rsidRPr="00BF753F">
        <w:rPr>
          <w:rFonts w:ascii="Arial" w:eastAsia="Verdana" w:hAnsi="Arial" w:cs="Arial"/>
        </w:rPr>
        <w:t xml:space="preserve"> </w:t>
      </w:r>
      <w:r w:rsidRPr="00BF753F">
        <w:rPr>
          <w:rFonts w:ascii="Arial" w:eastAsia="Verdana" w:hAnsi="Arial" w:cs="Arial"/>
          <w:b/>
          <w:bCs/>
        </w:rPr>
        <w:t>żąda wskazania przez wykonawcę części zamówienia, których wykonanie zamierza powierzyć podwykonawcom</w:t>
      </w:r>
      <w:r w:rsidRPr="00BF753F">
        <w:rPr>
          <w:rFonts w:ascii="Arial" w:eastAsia="Verdana" w:hAnsi="Arial" w:cs="Arial"/>
        </w:rPr>
        <w:t xml:space="preserve"> i podania przez wykonawcę nazw podwykonawców, jeżeli są już znani. Informacji należy udzielić w formularzu ofertowym stanowiącym załącznik nr 1 do SWZ.</w:t>
      </w:r>
    </w:p>
    <w:p w14:paraId="693EE672"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hAnsi="Arial" w:cs="Arial"/>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D1B8B91"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4C5FF96"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14:paraId="0AEAE307"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Oferta powinna być sporządzona w języku polskim. Każdy dokument składający się na ofertę powinien być czytelny.</w:t>
      </w:r>
    </w:p>
    <w:p w14:paraId="70144C98"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lastRenderedPageBreak/>
        <w:t>Podmiotowe środki dowodowe lub inne dokumenty, w tym dokumenty potwierdzające umocowanie do reprezentowania, sporządzone w języku obcym przekazuje się wraz z tłumaczeniem na język polski.</w:t>
      </w:r>
    </w:p>
    <w:p w14:paraId="55CB673E"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Jeżeli dokumenty elektroniczne, przekazywane przy użyciu środków komunikacji elektronicznej, zawierają informacje stanowiące tajemnicę przedsiębiorstwa w rozumieniu przepisów ustawy z dnia 16 kwietnia 1993 r. o zwalczaniu nieuczciwej konkurencji (tekst jedn. Dz. U. z 2022 r. poz. 1233 ze zm.), wykonawca, w celu utrzymania w poufności tych informacji, przekazuje je w wydzielonym i odpowiednio oznaczonym pliku, wraz z jednoczesnym zaznaczeniem polecenia „Załącznik stanowiący tajemnicę przedsiębiorstwa” a następnie wraz z plikami stanowiącymi jawną część oferty (oferta wraz z załącznikami nieobjętymi tajemnicą przedsiębiorstwa) należy ten plik zaszyfrować.</w:t>
      </w:r>
    </w:p>
    <w:p w14:paraId="77449175"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Zaleca się, aby oferta i dokumenty były zapisane w formatach danych .pdf (zalecany), .</w:t>
      </w:r>
      <w:proofErr w:type="spellStart"/>
      <w:r w:rsidRPr="00BF753F">
        <w:rPr>
          <w:rFonts w:ascii="Arial" w:hAnsi="Arial" w:cs="Arial"/>
        </w:rPr>
        <w:t>doc</w:t>
      </w:r>
      <w:proofErr w:type="spellEnd"/>
      <w:r w:rsidRPr="00BF753F">
        <w:rPr>
          <w:rFonts w:ascii="Arial" w:hAnsi="Arial" w:cs="Arial"/>
        </w:rPr>
        <w:t>, .</w:t>
      </w:r>
      <w:proofErr w:type="spellStart"/>
      <w:r w:rsidRPr="00BF753F">
        <w:rPr>
          <w:rFonts w:ascii="Arial" w:hAnsi="Arial" w:cs="Arial"/>
        </w:rPr>
        <w:t>docx</w:t>
      </w:r>
      <w:proofErr w:type="spellEnd"/>
      <w:r w:rsidRPr="00BF753F">
        <w:rPr>
          <w:rFonts w:ascii="Arial" w:hAnsi="Arial" w:cs="Arial"/>
        </w:rPr>
        <w:t>, .rtf</w:t>
      </w:r>
      <w:proofErr w:type="gramStart"/>
      <w:r w:rsidRPr="00BF753F">
        <w:rPr>
          <w:rFonts w:ascii="Arial" w:hAnsi="Arial" w:cs="Arial"/>
        </w:rPr>
        <w:t>, .</w:t>
      </w:r>
      <w:proofErr w:type="spellStart"/>
      <w:r w:rsidRPr="00BF753F">
        <w:rPr>
          <w:rFonts w:ascii="Arial" w:hAnsi="Arial" w:cs="Arial"/>
        </w:rPr>
        <w:t>xps</w:t>
      </w:r>
      <w:proofErr w:type="spellEnd"/>
      <w:proofErr w:type="gramEnd"/>
      <w:r w:rsidRPr="00BF753F">
        <w:rPr>
          <w:rFonts w:ascii="Arial" w:hAnsi="Arial" w:cs="Arial"/>
        </w:rPr>
        <w:t xml:space="preserve"> </w:t>
      </w:r>
      <w:proofErr w:type="spellStart"/>
      <w:r w:rsidRPr="00BF753F">
        <w:rPr>
          <w:rFonts w:ascii="Arial" w:hAnsi="Arial" w:cs="Arial"/>
        </w:rPr>
        <w:t>jpeg</w:t>
      </w:r>
      <w:proofErr w:type="spellEnd"/>
      <w:r w:rsidRPr="00BF753F">
        <w:rPr>
          <w:rFonts w:ascii="Arial" w:hAnsi="Arial" w:cs="Arial"/>
        </w:rPr>
        <w:t>, jpg lub .</w:t>
      </w:r>
      <w:proofErr w:type="spellStart"/>
      <w:r w:rsidRPr="00BF753F">
        <w:rPr>
          <w:rFonts w:ascii="Arial" w:hAnsi="Arial" w:cs="Arial"/>
        </w:rPr>
        <w:t>odt</w:t>
      </w:r>
      <w:proofErr w:type="spellEnd"/>
      <w:r w:rsidRPr="00BF753F">
        <w:rPr>
          <w:rFonts w:ascii="Arial" w:hAnsi="Arial" w:cs="Arial"/>
        </w:rPr>
        <w:t xml:space="preserve">. </w:t>
      </w:r>
    </w:p>
    <w:p w14:paraId="1C8D30D7"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Sposób składania oferty określa dział XV SWZ.</w:t>
      </w:r>
    </w:p>
    <w:p w14:paraId="6F975AFB"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Postępowanie prowadzi się w języku polskim.</w:t>
      </w:r>
    </w:p>
    <w:p w14:paraId="64CFAA14" w14:textId="77777777" w:rsidR="004E5EEE" w:rsidRPr="001976A8" w:rsidRDefault="004E5EEE" w:rsidP="00EB287D">
      <w:pPr>
        <w:spacing w:after="0" w:line="276" w:lineRule="auto"/>
        <w:jc w:val="both"/>
        <w:rPr>
          <w:rFonts w:ascii="Arial" w:eastAsia="Verdana" w:hAnsi="Arial" w:cs="Arial"/>
          <w:bCs/>
        </w:rPr>
      </w:pPr>
    </w:p>
    <w:p w14:paraId="0DBCA6CC" w14:textId="77777777" w:rsidR="00B51B9C" w:rsidRDefault="005D58D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6" w:name="_Hlk90450640"/>
      <w:r w:rsidRPr="001976A8">
        <w:rPr>
          <w:rFonts w:ascii="Arial" w:eastAsia="Times New Roman" w:hAnsi="Arial" w:cs="Arial"/>
          <w:b/>
          <w:bCs/>
          <w:u w:val="single"/>
          <w:lang w:eastAsia="pl-PL"/>
        </w:rPr>
        <w:t xml:space="preserve">WYMAGANIA DOTYCZĄCE WADIUM, W TYM JEGO KWOTA </w:t>
      </w:r>
      <w:bookmarkStart w:id="7" w:name="_Hlk92641911"/>
      <w:bookmarkEnd w:id="6"/>
    </w:p>
    <w:bookmarkEnd w:id="7"/>
    <w:p w14:paraId="4E660AFA" w14:textId="5B69BE0B" w:rsidR="00636B66" w:rsidRDefault="00FE45ED" w:rsidP="00EB287D">
      <w:pPr>
        <w:suppressAutoHyphens/>
        <w:spacing w:after="0" w:line="276" w:lineRule="auto"/>
        <w:jc w:val="both"/>
        <w:rPr>
          <w:rFonts w:ascii="Arial" w:eastAsia="Times New Roman" w:hAnsi="Arial" w:cs="Arial"/>
          <w:lang w:eastAsia="pl-PL"/>
        </w:rPr>
      </w:pPr>
      <w:r w:rsidRPr="00FE45ED">
        <w:rPr>
          <w:rFonts w:ascii="Arial" w:eastAsia="Times New Roman" w:hAnsi="Arial" w:cs="Arial"/>
          <w:lang w:eastAsia="pl-PL"/>
        </w:rPr>
        <w:t>Zamawiający nie żąda wniesienia wadium.</w:t>
      </w:r>
    </w:p>
    <w:p w14:paraId="02AC8923" w14:textId="77777777" w:rsidR="00C8250C" w:rsidRPr="00FE45ED" w:rsidRDefault="00C8250C" w:rsidP="00EB287D">
      <w:pPr>
        <w:suppressAutoHyphens/>
        <w:spacing w:after="0" w:line="276" w:lineRule="auto"/>
        <w:jc w:val="both"/>
        <w:rPr>
          <w:rFonts w:ascii="Arial" w:eastAsia="Times New Roman" w:hAnsi="Arial" w:cs="Arial"/>
          <w:lang w:eastAsia="pl-PL"/>
        </w:rPr>
      </w:pPr>
    </w:p>
    <w:p w14:paraId="3BBFEC5E" w14:textId="77777777" w:rsidR="005D58D8" w:rsidRPr="001976A8" w:rsidRDefault="005D58D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ZWIĄZANIA OFERTĄ</w:t>
      </w:r>
    </w:p>
    <w:p w14:paraId="4CDB99EE" w14:textId="5ECD2ADF" w:rsidR="005D58D8" w:rsidRPr="00B32A93" w:rsidRDefault="005D58D8">
      <w:pPr>
        <w:pStyle w:val="Akapitzlist"/>
        <w:numPr>
          <w:ilvl w:val="0"/>
          <w:numId w:val="13"/>
        </w:numPr>
        <w:spacing w:after="0" w:line="276" w:lineRule="auto"/>
        <w:ind w:left="567" w:hanging="283"/>
        <w:jc w:val="both"/>
        <w:rPr>
          <w:rFonts w:ascii="Arial" w:hAnsi="Arial" w:cs="Arial"/>
          <w:color w:val="FF0000"/>
        </w:rPr>
      </w:pPr>
      <w:r w:rsidRPr="001976A8">
        <w:rPr>
          <w:rFonts w:ascii="Arial" w:hAnsi="Arial" w:cs="Arial"/>
        </w:rPr>
        <w:t>Wykonawca będzie związany ofertą do dnia</w:t>
      </w:r>
      <w:r w:rsidR="00B73000">
        <w:rPr>
          <w:rFonts w:ascii="Arial" w:hAnsi="Arial" w:cs="Arial"/>
        </w:rPr>
        <w:t xml:space="preserve"> </w:t>
      </w:r>
      <w:r w:rsidR="000D24D3">
        <w:rPr>
          <w:rFonts w:ascii="Arial" w:hAnsi="Arial" w:cs="Arial"/>
          <w:b/>
          <w:bCs/>
          <w:u w:val="single"/>
        </w:rPr>
        <w:t>0</w:t>
      </w:r>
      <w:r w:rsidR="009E07ED">
        <w:rPr>
          <w:rFonts w:ascii="Arial" w:hAnsi="Arial" w:cs="Arial"/>
          <w:b/>
          <w:bCs/>
          <w:u w:val="single"/>
        </w:rPr>
        <w:t>9</w:t>
      </w:r>
      <w:r w:rsidR="00E0591D" w:rsidRPr="000254EC">
        <w:rPr>
          <w:rFonts w:ascii="Arial" w:hAnsi="Arial" w:cs="Arial"/>
          <w:b/>
          <w:bCs/>
          <w:u w:val="single"/>
        </w:rPr>
        <w:t>.</w:t>
      </w:r>
      <w:r w:rsidR="000D24D3">
        <w:rPr>
          <w:rFonts w:ascii="Arial" w:hAnsi="Arial" w:cs="Arial"/>
          <w:b/>
          <w:bCs/>
          <w:u w:val="single"/>
        </w:rPr>
        <w:t>01</w:t>
      </w:r>
      <w:r w:rsidR="00E0591D" w:rsidRPr="00CD4BD0">
        <w:rPr>
          <w:rFonts w:ascii="Arial" w:hAnsi="Arial" w:cs="Arial"/>
          <w:b/>
          <w:bCs/>
          <w:u w:val="single"/>
        </w:rPr>
        <w:t>.</w:t>
      </w:r>
      <w:r w:rsidRPr="00CD4BD0">
        <w:rPr>
          <w:rFonts w:ascii="Arial" w:hAnsi="Arial" w:cs="Arial"/>
          <w:b/>
          <w:bCs/>
          <w:caps/>
          <w:u w:val="single"/>
        </w:rPr>
        <w:t>202</w:t>
      </w:r>
      <w:r w:rsidR="007209F3">
        <w:rPr>
          <w:rFonts w:ascii="Arial" w:hAnsi="Arial" w:cs="Arial"/>
          <w:b/>
          <w:bCs/>
          <w:caps/>
          <w:u w:val="single"/>
        </w:rPr>
        <w:t>4</w:t>
      </w:r>
      <w:r w:rsidRPr="001E7F10">
        <w:rPr>
          <w:rFonts w:ascii="Arial" w:hAnsi="Arial" w:cs="Arial"/>
          <w:b/>
          <w:bCs/>
          <w:caps/>
          <w:u w:val="single"/>
        </w:rPr>
        <w:t xml:space="preserve"> </w:t>
      </w:r>
      <w:r w:rsidRPr="001E7F10">
        <w:rPr>
          <w:rFonts w:ascii="Arial" w:hAnsi="Arial" w:cs="Arial"/>
          <w:b/>
          <w:bCs/>
          <w:u w:val="single"/>
        </w:rPr>
        <w:t>r.</w:t>
      </w:r>
    </w:p>
    <w:p w14:paraId="1FAD19C0" w14:textId="77777777" w:rsidR="005D58D8" w:rsidRPr="001976A8" w:rsidRDefault="005D58D8">
      <w:pPr>
        <w:pStyle w:val="Akapitzlist"/>
        <w:numPr>
          <w:ilvl w:val="0"/>
          <w:numId w:val="13"/>
        </w:numPr>
        <w:spacing w:after="0" w:line="276" w:lineRule="auto"/>
        <w:ind w:left="567" w:hanging="283"/>
        <w:jc w:val="both"/>
        <w:rPr>
          <w:rFonts w:ascii="Arial" w:hAnsi="Arial" w:cs="Arial"/>
        </w:rPr>
      </w:pPr>
      <w:r w:rsidRPr="001976A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976A8">
        <w:rPr>
          <w:rFonts w:ascii="Arial" w:hAnsi="Arial" w:cs="Arial"/>
        </w:rPr>
        <w:tab/>
      </w:r>
    </w:p>
    <w:p w14:paraId="4EC1AFDE" w14:textId="77777777" w:rsidR="00277D84" w:rsidRPr="001976A8" w:rsidRDefault="00277D84">
      <w:pPr>
        <w:pStyle w:val="Akapitzlist"/>
        <w:numPr>
          <w:ilvl w:val="0"/>
          <w:numId w:val="13"/>
        </w:numPr>
        <w:spacing w:after="0" w:line="276" w:lineRule="auto"/>
        <w:ind w:left="567" w:hanging="283"/>
        <w:jc w:val="both"/>
        <w:rPr>
          <w:rFonts w:ascii="Arial" w:eastAsia="Times New Roman" w:hAnsi="Arial" w:cs="Arial"/>
          <w:b/>
          <w:bCs/>
          <w:u w:val="single"/>
          <w:lang w:eastAsia="pl-PL"/>
        </w:rPr>
      </w:pPr>
      <w:r w:rsidRPr="001976A8">
        <w:rPr>
          <w:rFonts w:ascii="Arial" w:hAnsi="Arial" w:cs="Arial"/>
        </w:rPr>
        <w:t xml:space="preserve">Przedłużenie terminu związania ofertą wymaga złożenia przez wykonawcę pisemnego oświadczenia o wyrażeniu zgody na przedłużenie terminu związania ofertą. </w:t>
      </w:r>
    </w:p>
    <w:p w14:paraId="7784BEAC" w14:textId="77777777" w:rsidR="00636B66" w:rsidRPr="001976A8" w:rsidRDefault="00636B66" w:rsidP="00EB287D">
      <w:pPr>
        <w:pStyle w:val="Akapitzlist"/>
        <w:spacing w:after="0" w:line="276" w:lineRule="auto"/>
        <w:ind w:left="567"/>
        <w:jc w:val="both"/>
        <w:rPr>
          <w:rFonts w:ascii="Arial" w:eastAsia="Times New Roman" w:hAnsi="Arial" w:cs="Arial"/>
          <w:b/>
          <w:bCs/>
          <w:highlight w:val="yellow"/>
          <w:u w:val="single"/>
          <w:lang w:eastAsia="pl-PL"/>
        </w:rPr>
      </w:pPr>
    </w:p>
    <w:p w14:paraId="72182A18" w14:textId="77777777" w:rsidR="00FE45ED" w:rsidRDefault="003E45FF" w:rsidP="00FE45E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SPOSÓB ORAZ TERMIN SKŁADANIA OFERT</w:t>
      </w:r>
    </w:p>
    <w:p w14:paraId="0CF6BC1C" w14:textId="0127C5A8" w:rsidR="00662CB0" w:rsidRPr="002E3BB9" w:rsidRDefault="00662CB0">
      <w:pPr>
        <w:pStyle w:val="Akapitzlist"/>
        <w:numPr>
          <w:ilvl w:val="0"/>
          <w:numId w:val="45"/>
        </w:numPr>
        <w:shd w:val="clear" w:color="auto" w:fill="FFFFFF"/>
        <w:spacing w:after="0" w:line="240" w:lineRule="auto"/>
        <w:ind w:left="709" w:hanging="425"/>
        <w:jc w:val="both"/>
        <w:rPr>
          <w:rFonts w:ascii="Arial" w:hAnsi="Arial" w:cs="Arial"/>
          <w:b/>
          <w:bCs/>
        </w:rPr>
      </w:pPr>
      <w:r w:rsidRPr="002E3BB9">
        <w:rPr>
          <w:rFonts w:ascii="Arial" w:eastAsia="Times New Roman" w:hAnsi="Arial" w:cs="Arial"/>
          <w:lang w:eastAsia="pl-PL"/>
        </w:rPr>
        <w:t>Ofertę</w:t>
      </w:r>
      <w:r w:rsidRPr="002E3BB9">
        <w:rPr>
          <w:rFonts w:ascii="Arial" w:hAnsi="Arial" w:cs="Arial"/>
        </w:rPr>
        <w:t xml:space="preserve"> należy złożyć poprzez Platformę do dnia </w:t>
      </w:r>
      <w:r w:rsidR="000D24D3">
        <w:rPr>
          <w:rFonts w:ascii="Arial" w:hAnsi="Arial" w:cs="Arial"/>
          <w:b/>
          <w:bCs/>
        </w:rPr>
        <w:t>1</w:t>
      </w:r>
      <w:r w:rsidR="009E07ED">
        <w:rPr>
          <w:rFonts w:ascii="Arial" w:hAnsi="Arial" w:cs="Arial"/>
          <w:b/>
          <w:bCs/>
        </w:rPr>
        <w:t>1</w:t>
      </w:r>
      <w:r w:rsidRPr="00CD4BD0">
        <w:rPr>
          <w:rFonts w:ascii="Arial" w:hAnsi="Arial" w:cs="Arial"/>
          <w:b/>
          <w:bCs/>
        </w:rPr>
        <w:t>.</w:t>
      </w:r>
      <w:r w:rsidR="000D24D3">
        <w:rPr>
          <w:rFonts w:ascii="Arial" w:hAnsi="Arial" w:cs="Arial"/>
          <w:b/>
          <w:bCs/>
        </w:rPr>
        <w:t>12</w:t>
      </w:r>
      <w:r w:rsidRPr="00CD4BD0">
        <w:rPr>
          <w:rFonts w:ascii="Arial" w:hAnsi="Arial" w:cs="Arial"/>
          <w:b/>
          <w:bCs/>
        </w:rPr>
        <w:t>.202</w:t>
      </w:r>
      <w:r w:rsidR="007209F3">
        <w:rPr>
          <w:rFonts w:ascii="Arial" w:hAnsi="Arial" w:cs="Arial"/>
          <w:b/>
          <w:bCs/>
        </w:rPr>
        <w:t>4</w:t>
      </w:r>
      <w:r w:rsidRPr="001E7F10">
        <w:rPr>
          <w:rFonts w:ascii="Arial" w:hAnsi="Arial" w:cs="Arial"/>
          <w:b/>
          <w:bCs/>
        </w:rPr>
        <w:t xml:space="preserve"> r. godz. 10:00</w:t>
      </w:r>
      <w:r w:rsidRPr="002E3BB9">
        <w:rPr>
          <w:rFonts w:ascii="Arial" w:hAnsi="Arial" w:cs="Arial"/>
          <w:b/>
          <w:bCs/>
        </w:rPr>
        <w:t>.</w:t>
      </w:r>
    </w:p>
    <w:p w14:paraId="709B3E75"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hAnsi="Arial" w:cs="Arial"/>
        </w:rPr>
      </w:pPr>
      <w:r w:rsidRPr="002E3BB9">
        <w:rPr>
          <w:rFonts w:ascii="Arial" w:hAnsi="Arial" w:cs="Arial"/>
        </w:rPr>
        <w:t xml:space="preserve">O terminie złożenia oferty decyduje czas pełnego przeprocesowania transakcji na Platformie </w:t>
      </w:r>
    </w:p>
    <w:p w14:paraId="0EB808DD"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eastAsia="Times New Roman" w:hAnsi="Arial" w:cs="Arial"/>
          <w:lang w:eastAsia="pl-PL"/>
        </w:rPr>
      </w:pPr>
      <w:r w:rsidRPr="002E3BB9">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3CA7B7EA" w14:textId="77777777" w:rsidR="009767E7" w:rsidRPr="009767E7" w:rsidRDefault="009767E7" w:rsidP="009767E7">
      <w:pPr>
        <w:pStyle w:val="Akapitzlist"/>
        <w:shd w:val="clear" w:color="auto" w:fill="FFFFFF"/>
        <w:spacing w:after="0" w:line="276" w:lineRule="auto"/>
        <w:ind w:left="567"/>
        <w:jc w:val="both"/>
        <w:rPr>
          <w:rFonts w:ascii="Arial" w:eastAsia="Times New Roman" w:hAnsi="Arial" w:cs="Arial"/>
          <w:b/>
          <w:bCs/>
          <w:u w:val="single"/>
          <w:lang w:eastAsia="pl-PL"/>
        </w:rPr>
      </w:pPr>
    </w:p>
    <w:p w14:paraId="3C69D57D" w14:textId="77777777" w:rsidR="009767E7" w:rsidRDefault="003E45FF" w:rsidP="009767E7">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OTWARCIA OFERT</w:t>
      </w:r>
    </w:p>
    <w:p w14:paraId="6C5A6CEC" w14:textId="55AB06F6" w:rsidR="00662CB0" w:rsidRPr="002E3BB9" w:rsidRDefault="00662CB0">
      <w:pPr>
        <w:pStyle w:val="Nagwek3"/>
        <w:numPr>
          <w:ilvl w:val="3"/>
          <w:numId w:val="46"/>
        </w:numPr>
        <w:tabs>
          <w:tab w:val="clear" w:pos="4897"/>
        </w:tabs>
        <w:ind w:left="567" w:hanging="283"/>
        <w:jc w:val="both"/>
        <w:rPr>
          <w:rFonts w:ascii="Arial" w:hAnsi="Arial" w:cs="Arial"/>
          <w:b w:val="0"/>
          <w:bCs/>
          <w:szCs w:val="22"/>
        </w:rPr>
      </w:pPr>
      <w:r w:rsidRPr="002E3BB9">
        <w:rPr>
          <w:rFonts w:ascii="Arial" w:hAnsi="Arial" w:cs="Arial"/>
          <w:b w:val="0"/>
          <w:bCs/>
          <w:szCs w:val="22"/>
        </w:rPr>
        <w:t xml:space="preserve">Otwarcie ofert nastąpi w dniu </w:t>
      </w:r>
      <w:r w:rsidR="000D24D3">
        <w:rPr>
          <w:rFonts w:ascii="Arial" w:hAnsi="Arial" w:cs="Arial"/>
          <w:szCs w:val="22"/>
        </w:rPr>
        <w:t>1</w:t>
      </w:r>
      <w:r w:rsidR="009E07ED">
        <w:rPr>
          <w:rFonts w:ascii="Arial" w:hAnsi="Arial" w:cs="Arial"/>
          <w:szCs w:val="22"/>
        </w:rPr>
        <w:t>1</w:t>
      </w:r>
      <w:r w:rsidRPr="00CD4BD0">
        <w:rPr>
          <w:rFonts w:ascii="Arial" w:hAnsi="Arial" w:cs="Arial"/>
          <w:szCs w:val="22"/>
        </w:rPr>
        <w:t>.</w:t>
      </w:r>
      <w:r w:rsidR="000D24D3">
        <w:rPr>
          <w:rFonts w:ascii="Arial" w:hAnsi="Arial" w:cs="Arial"/>
          <w:szCs w:val="22"/>
        </w:rPr>
        <w:t>12</w:t>
      </w:r>
      <w:r w:rsidRPr="00CD4BD0">
        <w:rPr>
          <w:rFonts w:ascii="Arial" w:hAnsi="Arial" w:cs="Arial"/>
          <w:szCs w:val="22"/>
        </w:rPr>
        <w:t>.202</w:t>
      </w:r>
      <w:r w:rsidR="000254EC">
        <w:rPr>
          <w:rFonts w:ascii="Arial" w:hAnsi="Arial" w:cs="Arial"/>
          <w:szCs w:val="22"/>
        </w:rPr>
        <w:t>4</w:t>
      </w:r>
      <w:r w:rsidRPr="001E7F10">
        <w:rPr>
          <w:rFonts w:ascii="Arial" w:hAnsi="Arial" w:cs="Arial"/>
          <w:szCs w:val="22"/>
        </w:rPr>
        <w:t xml:space="preserve"> r. o godz. 10:</w:t>
      </w:r>
      <w:r w:rsidR="000254EC">
        <w:rPr>
          <w:rFonts w:ascii="Arial" w:hAnsi="Arial" w:cs="Arial"/>
          <w:szCs w:val="22"/>
        </w:rPr>
        <w:t>15</w:t>
      </w:r>
      <w:r w:rsidRPr="001E7F10">
        <w:rPr>
          <w:rFonts w:ascii="Arial" w:hAnsi="Arial" w:cs="Arial"/>
          <w:b w:val="0"/>
          <w:bCs/>
          <w:szCs w:val="22"/>
        </w:rPr>
        <w:t>.</w:t>
      </w:r>
    </w:p>
    <w:p w14:paraId="64117CF0" w14:textId="553DB504" w:rsidR="00662CB0" w:rsidRPr="002E3BB9" w:rsidRDefault="00662CB0">
      <w:pPr>
        <w:pStyle w:val="Nagwek3"/>
        <w:keepNext w:val="0"/>
        <w:numPr>
          <w:ilvl w:val="3"/>
          <w:numId w:val="46"/>
        </w:numPr>
        <w:tabs>
          <w:tab w:val="clear" w:pos="4897"/>
        </w:tabs>
        <w:ind w:left="567" w:hanging="283"/>
        <w:jc w:val="both"/>
        <w:rPr>
          <w:rFonts w:ascii="Arial" w:hAnsi="Arial" w:cs="Arial"/>
          <w:b w:val="0"/>
          <w:bCs/>
          <w:szCs w:val="22"/>
        </w:rPr>
      </w:pPr>
      <w:r w:rsidRPr="002E3BB9">
        <w:rPr>
          <w:rFonts w:ascii="Arial" w:hAnsi="Arial" w:cs="Arial"/>
          <w:b w:val="0"/>
          <w:bCs/>
          <w:szCs w:val="22"/>
        </w:rPr>
        <w:t xml:space="preserve">Otwarcie ofert odbędzie się przy użyciu platformy: </w:t>
      </w:r>
      <w:hyperlink r:id="rId23" w:history="1">
        <w:r w:rsidR="009C46B5" w:rsidRPr="00726AA5">
          <w:rPr>
            <w:rStyle w:val="Hipercze"/>
            <w:rFonts w:ascii="Arial" w:hAnsi="Arial" w:cs="Arial"/>
            <w:b w:val="0"/>
            <w:bCs/>
            <w:szCs w:val="22"/>
          </w:rPr>
          <w:t>https://ezamowienia.gov.pl</w:t>
        </w:r>
      </w:hyperlink>
      <w:r w:rsidR="009C46B5">
        <w:rPr>
          <w:rFonts w:ascii="Arial" w:hAnsi="Arial" w:cs="Arial"/>
          <w:b w:val="0"/>
          <w:bCs/>
          <w:szCs w:val="22"/>
        </w:rPr>
        <w:t xml:space="preserve"> </w:t>
      </w:r>
    </w:p>
    <w:p w14:paraId="0DF2FDD9" w14:textId="77777777" w:rsidR="00662CB0" w:rsidRPr="002E3BB9" w:rsidRDefault="00662CB0">
      <w:pPr>
        <w:pStyle w:val="Nagwek3"/>
        <w:keepNext w:val="0"/>
        <w:numPr>
          <w:ilvl w:val="3"/>
          <w:numId w:val="46"/>
        </w:numPr>
        <w:tabs>
          <w:tab w:val="clear" w:pos="4897"/>
        </w:tabs>
        <w:ind w:left="567" w:hanging="283"/>
        <w:jc w:val="both"/>
        <w:rPr>
          <w:rFonts w:ascii="Arial" w:hAnsi="Arial" w:cs="Arial"/>
          <w:b w:val="0"/>
          <w:bCs/>
          <w:szCs w:val="22"/>
        </w:rPr>
      </w:pPr>
      <w:r w:rsidRPr="002E3BB9">
        <w:rPr>
          <w:rFonts w:ascii="Arial" w:hAnsi="Arial" w:cs="Arial"/>
          <w:b w:val="0"/>
          <w:bCs/>
          <w:szCs w:val="22"/>
        </w:rPr>
        <w:t xml:space="preserve">W przypadku awarii systemu teleinformatycznego przy </w:t>
      </w:r>
      <w:proofErr w:type="gramStart"/>
      <w:r w:rsidRPr="002E3BB9">
        <w:rPr>
          <w:rFonts w:ascii="Arial" w:hAnsi="Arial" w:cs="Arial"/>
          <w:b w:val="0"/>
          <w:bCs/>
          <w:szCs w:val="22"/>
        </w:rPr>
        <w:t>użyciu</w:t>
      </w:r>
      <w:proofErr w:type="gramEnd"/>
      <w:r w:rsidRPr="002E3BB9">
        <w:rPr>
          <w:rFonts w:ascii="Arial" w:hAnsi="Arial" w:cs="Arial"/>
          <w:b w:val="0"/>
          <w:bCs/>
          <w:szCs w:val="22"/>
        </w:rPr>
        <w:t xml:space="preserve"> którego następuję otwarcie, która powoduje brak możliwości otwarcia ofert w terminie określonym </w:t>
      </w:r>
      <w:r w:rsidRPr="002E3BB9">
        <w:rPr>
          <w:rFonts w:ascii="Arial" w:hAnsi="Arial" w:cs="Arial"/>
          <w:b w:val="0"/>
          <w:bCs/>
          <w:szCs w:val="22"/>
        </w:rPr>
        <w:br/>
        <w:t>w ust. 1, otwarcie ofert nastąpi niezwłocznie po usunięciu awarii.</w:t>
      </w:r>
    </w:p>
    <w:p w14:paraId="3E012E92" w14:textId="77777777" w:rsidR="00662CB0" w:rsidRPr="002E3BB9" w:rsidRDefault="00662CB0">
      <w:pPr>
        <w:pStyle w:val="Nagwek3"/>
        <w:numPr>
          <w:ilvl w:val="3"/>
          <w:numId w:val="46"/>
        </w:numPr>
        <w:tabs>
          <w:tab w:val="clear" w:pos="4897"/>
        </w:tabs>
        <w:ind w:left="567" w:hanging="283"/>
        <w:jc w:val="both"/>
        <w:rPr>
          <w:rFonts w:ascii="Arial" w:hAnsi="Arial" w:cs="Arial"/>
          <w:b w:val="0"/>
          <w:bCs/>
          <w:szCs w:val="22"/>
        </w:rPr>
      </w:pPr>
      <w:r w:rsidRPr="002E3BB9">
        <w:rPr>
          <w:rFonts w:ascii="Arial" w:hAnsi="Arial" w:cs="Arial"/>
          <w:b w:val="0"/>
          <w:bCs/>
          <w:szCs w:val="22"/>
        </w:rPr>
        <w:t>Najpóźniej przed otwarciem ofert, zamawiający udostępni na stronie internetowej prowadzonego postępowania informację o kwocie, jaką zamierza się przeznaczyć na sfinansowanie zamówienia.</w:t>
      </w:r>
    </w:p>
    <w:p w14:paraId="4E646E7B" w14:textId="77777777" w:rsidR="00662CB0" w:rsidRPr="002E3BB9" w:rsidRDefault="00662CB0">
      <w:pPr>
        <w:pStyle w:val="Nagwek3"/>
        <w:numPr>
          <w:ilvl w:val="3"/>
          <w:numId w:val="46"/>
        </w:numPr>
        <w:tabs>
          <w:tab w:val="clear" w:pos="4897"/>
        </w:tabs>
        <w:ind w:left="567" w:hanging="283"/>
        <w:jc w:val="both"/>
        <w:rPr>
          <w:rFonts w:ascii="Arial" w:hAnsi="Arial" w:cs="Arial"/>
          <w:b w:val="0"/>
          <w:szCs w:val="22"/>
        </w:rPr>
      </w:pPr>
      <w:r w:rsidRPr="002E3BB9">
        <w:rPr>
          <w:rFonts w:ascii="Arial" w:hAnsi="Arial" w:cs="Arial"/>
          <w:b w:val="0"/>
          <w:szCs w:val="22"/>
        </w:rPr>
        <w:t xml:space="preserve">Niezwłocznie po otwarciu ofert, zamawiający udostępni na stronie internetowej prowadzonego postępowania informacje o: </w:t>
      </w:r>
    </w:p>
    <w:p w14:paraId="7DEF3D8C" w14:textId="77777777" w:rsidR="00662CB0" w:rsidRPr="002E3BB9" w:rsidRDefault="00662CB0" w:rsidP="00662CB0">
      <w:pPr>
        <w:spacing w:after="0" w:line="240" w:lineRule="auto"/>
        <w:ind w:left="993" w:hanging="426"/>
        <w:jc w:val="both"/>
        <w:rPr>
          <w:rFonts w:ascii="Arial" w:eastAsia="Times New Roman" w:hAnsi="Arial" w:cs="Arial"/>
          <w:bCs/>
          <w:lang w:eastAsia="ar-SA"/>
        </w:rPr>
      </w:pPr>
      <w:r w:rsidRPr="002E3BB9">
        <w:rPr>
          <w:rFonts w:ascii="Arial" w:eastAsia="Times New Roman" w:hAnsi="Arial" w:cs="Arial"/>
          <w:bCs/>
          <w:lang w:eastAsia="ar-SA"/>
        </w:rPr>
        <w:t>1)</w:t>
      </w:r>
      <w:r w:rsidRPr="002E3BB9">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14:paraId="5E190E08" w14:textId="77777777" w:rsidR="00662CB0" w:rsidRPr="002E3BB9" w:rsidRDefault="00662CB0" w:rsidP="00662CB0">
      <w:pPr>
        <w:spacing w:after="0" w:line="240" w:lineRule="auto"/>
        <w:ind w:left="993" w:hanging="426"/>
        <w:jc w:val="both"/>
        <w:rPr>
          <w:rFonts w:ascii="Arial" w:eastAsia="Times New Roman" w:hAnsi="Arial" w:cs="Arial"/>
          <w:bCs/>
          <w:lang w:eastAsia="ar-SA"/>
        </w:rPr>
      </w:pPr>
      <w:r w:rsidRPr="002E3BB9">
        <w:rPr>
          <w:rFonts w:ascii="Arial" w:eastAsia="Times New Roman" w:hAnsi="Arial" w:cs="Arial"/>
          <w:bCs/>
          <w:lang w:eastAsia="ar-SA"/>
        </w:rPr>
        <w:t>2)</w:t>
      </w:r>
      <w:r w:rsidRPr="002E3BB9">
        <w:rPr>
          <w:rFonts w:ascii="Arial" w:eastAsia="Times New Roman" w:hAnsi="Arial" w:cs="Arial"/>
          <w:bCs/>
          <w:lang w:eastAsia="ar-SA"/>
        </w:rPr>
        <w:tab/>
        <w:t>cenach zawartych w ofertach.</w:t>
      </w:r>
    </w:p>
    <w:p w14:paraId="30DFEE45" w14:textId="77777777" w:rsidR="009767E7" w:rsidRPr="009767E7" w:rsidRDefault="009767E7" w:rsidP="009767E7">
      <w:pPr>
        <w:pStyle w:val="Akapitzlist"/>
        <w:shd w:val="clear" w:color="auto" w:fill="FFFFFF"/>
        <w:spacing w:after="0" w:line="276" w:lineRule="auto"/>
        <w:ind w:left="1287"/>
        <w:jc w:val="both"/>
        <w:rPr>
          <w:rFonts w:ascii="Arial" w:eastAsia="Times New Roman" w:hAnsi="Arial" w:cs="Arial"/>
          <w:b/>
          <w:bCs/>
          <w:u w:val="single"/>
          <w:lang w:eastAsia="pl-PL"/>
        </w:rPr>
      </w:pPr>
    </w:p>
    <w:p w14:paraId="1D5D70F0"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SPOSÓB OBLICZENIA CENY</w:t>
      </w:r>
    </w:p>
    <w:p w14:paraId="24C25D83" w14:textId="297BBAA4"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sz w:val="22"/>
          <w:szCs w:val="22"/>
        </w:rPr>
      </w:pPr>
      <w:bookmarkStart w:id="8" w:name="_Hlk66639711"/>
      <w:r w:rsidRPr="001976A8">
        <w:rPr>
          <w:rFonts w:cs="Arial"/>
          <w:sz w:val="22"/>
          <w:szCs w:val="22"/>
        </w:rPr>
        <w:t xml:space="preserve">Cenę ofertową należy wyliczyć w szczególności na podstawie: projektu umowy, specyfikacji warunków zamówienia, dokumentacji </w:t>
      </w:r>
      <w:r w:rsidR="000254EC">
        <w:rPr>
          <w:rFonts w:cs="Arial"/>
          <w:sz w:val="22"/>
          <w:szCs w:val="22"/>
        </w:rPr>
        <w:t>technicznej</w:t>
      </w:r>
      <w:r w:rsidRPr="001976A8">
        <w:rPr>
          <w:rFonts w:cs="Arial"/>
          <w:sz w:val="22"/>
          <w:szCs w:val="22"/>
        </w:rPr>
        <w:t>.</w:t>
      </w:r>
    </w:p>
    <w:p w14:paraId="4F8A3884"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sz w:val="22"/>
          <w:szCs w:val="22"/>
        </w:rPr>
      </w:pPr>
      <w:r w:rsidRPr="001976A8">
        <w:rPr>
          <w:rFonts w:cs="Arial"/>
          <w:sz w:val="22"/>
          <w:szCs w:val="22"/>
        </w:rPr>
        <w:t xml:space="preserve">Wykonawca poda cenę ofertową brutto za całość zamówienia, w formularzu ofertowym stanowiącym załącznik nr 1 do SWZ. </w:t>
      </w:r>
    </w:p>
    <w:p w14:paraId="04A6F633" w14:textId="5518EEF0"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bookmarkStart w:id="9" w:name="_Hlk33902716"/>
      <w:r w:rsidRPr="001976A8">
        <w:rPr>
          <w:rFonts w:cs="Arial"/>
          <w:sz w:val="22"/>
          <w:szCs w:val="22"/>
        </w:rPr>
        <w:t>Cenę ofertową należy obliczyć jako cenę ryczałtową uwzględniając zakres zamówienia oraz wszelkie koszty związane z realizacją zamówienia, jak i ewentualne ryzyko ekonomiczne, wynikające z okoliczności, których nie można było przewidzieć w chwili zawierania umowy. Wykonawca</w:t>
      </w:r>
      <w:r w:rsidRPr="001976A8">
        <w:rPr>
          <w:rFonts w:cs="Arial"/>
          <w:bCs/>
          <w:iCs/>
          <w:sz w:val="22"/>
          <w:szCs w:val="22"/>
        </w:rPr>
        <w:t xml:space="preserve"> winien przeanalizować wszystkie okoliczności, które mogą mieć wpływ na ostateczną wartość zamówienia i skalkulować cenę ofertową na takim poziomie, który będzie gwarantował Zamawiającemu należyte wykonanie zamówienia i czynił przedsięwzięć rentownym dla Wykonawcy. Podstawą wyliczenia ceny ofertowej winna być dokładna analiza dokumentacji projektowej, analiza przebiegu całego procesu realizacji zamówienia i dokonanie analizy wszystkich elementów mieszczących się w przedmiocie zamówienia.</w:t>
      </w:r>
      <w:r w:rsidR="009767E7">
        <w:rPr>
          <w:rFonts w:cs="Arial"/>
          <w:bCs/>
          <w:iCs/>
          <w:sz w:val="22"/>
          <w:szCs w:val="22"/>
        </w:rPr>
        <w:t xml:space="preserve"> Wycena zamówienia nie powinna sprowadzać się do ustalenia ceny oferty na podstawie jedynie przedmiaru robót. </w:t>
      </w:r>
    </w:p>
    <w:bookmarkEnd w:id="9"/>
    <w:p w14:paraId="143FB8A1"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r w:rsidRPr="001976A8">
        <w:rPr>
          <w:rFonts w:cs="Arial"/>
          <w:sz w:val="22"/>
          <w:szCs w:val="22"/>
        </w:rPr>
        <w:t>Cena</w:t>
      </w:r>
      <w:r w:rsidRPr="001976A8">
        <w:rPr>
          <w:rFonts w:cs="Arial"/>
          <w:bCs/>
          <w:iCs/>
          <w:sz w:val="22"/>
          <w:szCs w:val="22"/>
        </w:rPr>
        <w:t xml:space="preserve"> ofertowa obejmuje wszystkie koszty niezbędne do zrealizowania zamówienia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6B9AB182"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r w:rsidRPr="001976A8">
        <w:rPr>
          <w:rFonts w:cs="Arial"/>
          <w:bCs/>
          <w:iCs/>
          <w:sz w:val="22"/>
          <w:szCs w:val="22"/>
        </w:rPr>
        <w:t>W cenie ofertowej należy uwzględnić ewentualne koszty zaliczek i/lub składek przekazywanych innym podmiotom (w przypadku osób fizycznych). Zamawiający z wynagrodzenia brutto Wykonawcy potrąci wszystkie składki, które są wymagane przepisami prawa.</w:t>
      </w:r>
    </w:p>
    <w:p w14:paraId="2898AAD5"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iCs/>
          <w:sz w:val="22"/>
          <w:szCs w:val="22"/>
        </w:rPr>
      </w:pPr>
      <w:r w:rsidRPr="001976A8">
        <w:rPr>
          <w:rFonts w:cs="Arial"/>
          <w:sz w:val="22"/>
          <w:szCs w:val="22"/>
        </w:rPr>
        <w:t>W cenie należy uwzględnić również niezbędne do realizacji koszty towarzyszące dotyczące w szczególności:</w:t>
      </w:r>
    </w:p>
    <w:p w14:paraId="03DE88B8"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bookmarkStart w:id="10" w:name="_Hlk27166902"/>
      <w:r w:rsidRPr="001976A8">
        <w:rPr>
          <w:rFonts w:ascii="Arial" w:hAnsi="Arial" w:cs="Arial"/>
        </w:rPr>
        <w:t>zapewnienia generalnego wykonawstwa i kierownictwa budowy,</w:t>
      </w:r>
    </w:p>
    <w:p w14:paraId="0B2FBE6F"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rPr>
        <w:t>zabezpieczenia i oznakowania terenu budowy w okresie trwania umowy,</w:t>
      </w:r>
    </w:p>
    <w:p w14:paraId="41A955A8"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urządzenia i organizacji placu budowy,</w:t>
      </w:r>
    </w:p>
    <w:p w14:paraId="1847E3C1"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zapewnienie we własnym zakresie wody i energii elektrycznej na cele budowlane,</w:t>
      </w:r>
    </w:p>
    <w:p w14:paraId="18F90EC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iCs/>
        </w:rPr>
        <w:t>wszelkich prac przygotowawczych, prac porządkowych,</w:t>
      </w:r>
    </w:p>
    <w:p w14:paraId="25B97DFB"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rPr>
        <w:t>sporządzenia planu bezpieczeństwa i ochrony zdrowia,</w:t>
      </w:r>
    </w:p>
    <w:p w14:paraId="5822BFC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rPr>
        <w:t>prowadzenia dziennika budowy i wykonywania obmiarów ilości zrealizowanych robót,</w:t>
      </w:r>
    </w:p>
    <w:p w14:paraId="48250F76"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rPr>
        <w:t xml:space="preserve">prowadzenia pomiarów kontrolnych zgodnie z wymogami dokumentacji projektowej, </w:t>
      </w:r>
      <w:proofErr w:type="spellStart"/>
      <w:r w:rsidRPr="001976A8">
        <w:rPr>
          <w:rFonts w:ascii="Arial" w:hAnsi="Arial" w:cs="Arial"/>
        </w:rPr>
        <w:t>STWiOR</w:t>
      </w:r>
      <w:proofErr w:type="spellEnd"/>
      <w:r w:rsidRPr="001976A8">
        <w:rPr>
          <w:rFonts w:ascii="Arial" w:hAnsi="Arial" w:cs="Arial"/>
        </w:rPr>
        <w:t xml:space="preserve"> oraz przepisami prawa, </w:t>
      </w:r>
    </w:p>
    <w:p w14:paraId="50CF0299"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sporządzenia dokumentacji powykonawczej,</w:t>
      </w:r>
    </w:p>
    <w:p w14:paraId="30A39487"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obsługi geodezyjnej,</w:t>
      </w:r>
    </w:p>
    <w:p w14:paraId="0E85DCEE"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wszelkich robót, materiałów, urządzeń, wyposażenia, sprzętu i transportu,</w:t>
      </w:r>
    </w:p>
    <w:p w14:paraId="407960CA"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ubezpieczenia robót, sprzętu Wykonawcy oraz od ryzyka i odpowiedzialności cywilnej osób trzecich i ubezpieczenia własnego personelu i innych czynności niezbędnych do należytego wykonania przedmioty zamówienia,</w:t>
      </w:r>
    </w:p>
    <w:p w14:paraId="0B83066B"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lastRenderedPageBreak/>
        <w:t>wykonywaniem czynności objętych zakresem zadania zgodnie z wymaganiami przepisów dotyczących ochrony środowiska, BHP, ppoż., w sposób nieuciążliwy dla ludzi i środowiska i zapewniający bezpieczeństwo osób oraz mienia,</w:t>
      </w:r>
    </w:p>
    <w:p w14:paraId="3C99F2F7"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rekompensaty ewentualnych szkód osobom trzecim, w związku z niewłaściwym wykonywaniem robót lub błędów Wykonawcy,</w:t>
      </w:r>
    </w:p>
    <w:bookmarkEnd w:id="10"/>
    <w:p w14:paraId="76BF060B" w14:textId="5D904CC6" w:rsidR="00C769F0" w:rsidRPr="00C769F0" w:rsidRDefault="00C769F0">
      <w:pPr>
        <w:pStyle w:val="Tekstpodstawowywcity21"/>
        <w:numPr>
          <w:ilvl w:val="0"/>
          <w:numId w:val="23"/>
        </w:numPr>
        <w:tabs>
          <w:tab w:val="clear" w:pos="644"/>
          <w:tab w:val="num" w:pos="709"/>
        </w:tabs>
        <w:suppressAutoHyphens w:val="0"/>
        <w:spacing w:line="276" w:lineRule="auto"/>
        <w:ind w:left="709" w:hanging="425"/>
        <w:rPr>
          <w:rFonts w:cs="Arial"/>
          <w:sz w:val="22"/>
          <w:szCs w:val="22"/>
          <w:lang w:eastAsia="pl-PL"/>
        </w:rPr>
      </w:pPr>
      <w:r w:rsidRPr="00C769F0">
        <w:rPr>
          <w:rFonts w:cs="Arial"/>
          <w:sz w:val="22"/>
          <w:szCs w:val="22"/>
          <w:lang w:eastAsia="pl-PL"/>
        </w:rPr>
        <w:t xml:space="preserve">Przy wyliczeniu ceny ofertowej należy </w:t>
      </w:r>
      <w:proofErr w:type="gramStart"/>
      <w:r w:rsidRPr="00C769F0">
        <w:rPr>
          <w:rFonts w:cs="Arial"/>
          <w:sz w:val="22"/>
          <w:szCs w:val="22"/>
          <w:lang w:eastAsia="pl-PL"/>
        </w:rPr>
        <w:t>przyjąć ,</w:t>
      </w:r>
      <w:proofErr w:type="gramEnd"/>
      <w:r w:rsidRPr="00C769F0">
        <w:rPr>
          <w:rFonts w:cs="Arial"/>
          <w:sz w:val="22"/>
          <w:szCs w:val="22"/>
          <w:lang w:eastAsia="pl-PL"/>
        </w:rPr>
        <w:t xml:space="preserve"> że w przypadku występowania ewentualnych niespójnych zapisów w dokumentach stanowiących </w:t>
      </w:r>
      <w:r w:rsidRPr="008421E6">
        <w:rPr>
          <w:rFonts w:cs="Arial"/>
          <w:sz w:val="22"/>
          <w:szCs w:val="22"/>
          <w:lang w:eastAsia="pl-PL"/>
        </w:rPr>
        <w:t>załącznik nr 1</w:t>
      </w:r>
      <w:r w:rsidR="00631AD2">
        <w:rPr>
          <w:rFonts w:cs="Arial"/>
          <w:sz w:val="22"/>
          <w:szCs w:val="22"/>
          <w:lang w:eastAsia="pl-PL"/>
        </w:rPr>
        <w:t>0</w:t>
      </w:r>
      <w:r w:rsidRPr="00C769F0">
        <w:rPr>
          <w:rFonts w:cs="Arial"/>
          <w:sz w:val="22"/>
          <w:szCs w:val="22"/>
          <w:lang w:eastAsia="pl-PL"/>
        </w:rPr>
        <w:t xml:space="preserve"> do SWZ, wszelkie rozbieżności będą rozstrzygane na korzyść Zamawiającego.</w:t>
      </w:r>
    </w:p>
    <w:p w14:paraId="12E75EA9" w14:textId="727E6A40"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Cena</w:t>
      </w:r>
      <w:r w:rsidRPr="001976A8">
        <w:rPr>
          <w:rFonts w:cs="Arial"/>
          <w:sz w:val="22"/>
          <w:szCs w:val="22"/>
          <w:shd w:val="clear" w:color="auto" w:fill="FFFFFF"/>
        </w:rPr>
        <w:t xml:space="preserve"> podana w ofercie jest ceną ostateczną, niepodlegającą negocjacji i wyczerpującą wszelkie należności Wykonawcy wobec Zamawiającego związane z realizacją przedmiotu zamówienia.</w:t>
      </w:r>
    </w:p>
    <w:p w14:paraId="51272FCB"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Cena</w:t>
      </w:r>
      <w:r w:rsidRPr="001976A8">
        <w:rPr>
          <w:rFonts w:cs="Arial"/>
          <w:sz w:val="22"/>
          <w:szCs w:val="22"/>
          <w:shd w:val="clear" w:color="auto" w:fill="FFFFFF"/>
        </w:rPr>
        <w:t xml:space="preserve"> ofertowa powinna być wyrażona w złotych polskich (PLN) z dokładnością do dwóch </w:t>
      </w:r>
      <w:r w:rsidRPr="001976A8">
        <w:rPr>
          <w:rFonts w:cs="Arial"/>
          <w:sz w:val="22"/>
          <w:szCs w:val="22"/>
        </w:rPr>
        <w:t>miejsc</w:t>
      </w:r>
      <w:r w:rsidRPr="001976A8">
        <w:rPr>
          <w:rFonts w:cs="Arial"/>
          <w:sz w:val="22"/>
          <w:szCs w:val="22"/>
          <w:shd w:val="clear" w:color="auto" w:fill="FFFFFF"/>
        </w:rPr>
        <w:t xml:space="preserve"> po przecinku. Cenę należy podać cyfrowo oraz słownie. W przypadku rozbieżności w cenie podanej cyfrą i cenie podanej słownie za prawidłową uznaje się cenę podaną słownie.</w:t>
      </w:r>
    </w:p>
    <w:p w14:paraId="676153A3"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shd w:val="clear" w:color="auto" w:fill="FFFFFF"/>
        </w:rPr>
        <w:t>Zamawiający nie przewiduje rozliczeń w walucie obcej.</w:t>
      </w:r>
    </w:p>
    <w:p w14:paraId="1BD28CB4"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shd w:val="clear" w:color="auto" w:fill="FFFFFF"/>
        </w:rPr>
        <w:t>Wyliczona cena ofertowa brutto będzie służyć do porównania złożonych ofert i do rozliczenia w trakcie realizacji zamówienia.</w:t>
      </w:r>
    </w:p>
    <w:p w14:paraId="776C8BDC" w14:textId="197A3674"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Jeżeli</w:t>
      </w:r>
      <w:r w:rsidRPr="001976A8">
        <w:rPr>
          <w:rFonts w:cs="Arial"/>
          <w:sz w:val="22"/>
          <w:szCs w:val="22"/>
          <w:shd w:val="clear" w:color="auto" w:fill="FFFFFF"/>
        </w:rPr>
        <w:t xml:space="preserve"> została złożona oferta, której wybór prowadziłby do powstania u zamawiającego obowiązku podatkowego zgodnie z ustawą z dnia 11 marca 2004 r. o podatku od towarów i usług (tekst jedn. Dz. U. z 202</w:t>
      </w:r>
      <w:r w:rsidR="00BF1A54">
        <w:rPr>
          <w:rFonts w:cs="Arial"/>
          <w:sz w:val="22"/>
          <w:szCs w:val="22"/>
          <w:shd w:val="clear" w:color="auto" w:fill="FFFFFF"/>
        </w:rPr>
        <w:t>2</w:t>
      </w:r>
      <w:r w:rsidRPr="001976A8">
        <w:rPr>
          <w:rFonts w:cs="Arial"/>
          <w:sz w:val="22"/>
          <w:szCs w:val="22"/>
          <w:shd w:val="clear" w:color="auto" w:fill="FFFFFF"/>
        </w:rPr>
        <w:t xml:space="preserve"> r. poz. </w:t>
      </w:r>
      <w:r w:rsidR="00BF1A54">
        <w:rPr>
          <w:rFonts w:cs="Arial"/>
          <w:sz w:val="22"/>
          <w:szCs w:val="22"/>
          <w:shd w:val="clear" w:color="auto" w:fill="FFFFFF"/>
        </w:rPr>
        <w:t>931</w:t>
      </w:r>
      <w:r w:rsidRPr="001976A8">
        <w:rPr>
          <w:rFonts w:cs="Arial"/>
          <w:sz w:val="22"/>
          <w:szCs w:val="22"/>
          <w:shd w:val="clear" w:color="auto" w:fill="FFFFFF"/>
        </w:rPr>
        <w:t xml:space="preserve"> ze zm.), dla celów zastosowania kryterium ceny zamawiający dolicza do przedstawionej w tej ofercie ceny kwotę podatku od towarów i usług, którą miałby obowiązek rozliczyć. W ofercie wykonawca ma obowiązek:</w:t>
      </w:r>
    </w:p>
    <w:p w14:paraId="1A3E7926"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poinformowania zamawiającego, że wybór jego oferty będzie prowadził do powstania u zamawiającego obowiązku podatkowego,</w:t>
      </w:r>
    </w:p>
    <w:p w14:paraId="69BA74F4"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nazwy (rodzaju) towaru lub usługi, których dostawa lub świadczenie będą prowadziły do powstania obowiązku podatkowego,</w:t>
      </w:r>
    </w:p>
    <w:p w14:paraId="31259FCA"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wartości towaru lub usługi objętego obowiązkiem podatkowym zamawiającego, bez kwoty podatku,</w:t>
      </w:r>
    </w:p>
    <w:p w14:paraId="0B6FD87C"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stawki podatku od towarów i usług, która zgodnie z wiedzą wykonawcy, będzie miała zastosowanie.</w:t>
      </w:r>
    </w:p>
    <w:p w14:paraId="16E6D53B" w14:textId="0ACD3E6C" w:rsidR="00C769F0" w:rsidRPr="00C769F0" w:rsidRDefault="00C769F0">
      <w:pPr>
        <w:pStyle w:val="Akapitzlist"/>
        <w:numPr>
          <w:ilvl w:val="0"/>
          <w:numId w:val="23"/>
        </w:numPr>
        <w:spacing w:after="0" w:line="240" w:lineRule="auto"/>
        <w:jc w:val="both"/>
        <w:rPr>
          <w:rFonts w:ascii="Arial" w:hAnsi="Arial" w:cs="Arial"/>
          <w:i/>
          <w:iCs/>
          <w:color w:val="000000"/>
        </w:rPr>
      </w:pPr>
      <w:r w:rsidRPr="00C769F0">
        <w:rPr>
          <w:rFonts w:ascii="Arial" w:hAnsi="Arial" w:cs="Arial"/>
          <w:lang w:eastAsia="pl-PL"/>
        </w:rPr>
        <w:t>Wyliczając cenę ofertową wyliczenia stawki roboczogodziny należy dokonać zgodnie z §</w:t>
      </w:r>
      <w:r>
        <w:rPr>
          <w:rFonts w:ascii="Arial" w:hAnsi="Arial" w:cs="Arial"/>
          <w:lang w:eastAsia="pl-PL"/>
        </w:rPr>
        <w:t xml:space="preserve"> </w:t>
      </w:r>
      <w:r w:rsidRPr="00C769F0">
        <w:rPr>
          <w:rFonts w:ascii="Arial" w:hAnsi="Arial" w:cs="Arial"/>
          <w:lang w:eastAsia="pl-PL"/>
        </w:rPr>
        <w:t xml:space="preserve">6 ust. 2 Rozporządzenia Ministra Rozwoju i Transportu z dnia 20 grudnia 2021 r. w sprawie określenia metod i podstaw sporządzania kosztorysu inwestorskiego, obliczania planowanych kosztów prac projektowych oraz planowanych kosztów robót budowlanych określonych w programie </w:t>
      </w:r>
      <w:proofErr w:type="spellStart"/>
      <w:r w:rsidRPr="00C769F0">
        <w:rPr>
          <w:rFonts w:ascii="Arial" w:hAnsi="Arial" w:cs="Arial"/>
          <w:lang w:eastAsia="pl-PL"/>
        </w:rPr>
        <w:t>funkcjonalno</w:t>
      </w:r>
      <w:proofErr w:type="spellEnd"/>
      <w:r w:rsidRPr="00C769F0">
        <w:rPr>
          <w:rFonts w:ascii="Arial" w:hAnsi="Arial" w:cs="Arial"/>
          <w:lang w:eastAsia="pl-PL"/>
        </w:rPr>
        <w:t xml:space="preserve"> – użytkowym (Dz. U z 2021 r. poz. 2458) tj.: </w:t>
      </w:r>
      <w:r w:rsidRPr="00C769F0">
        <w:rPr>
          <w:rFonts w:ascii="Arial" w:hAnsi="Arial" w:cs="Arial"/>
          <w:color w:val="000000"/>
        </w:rPr>
        <w:t>„</w:t>
      </w:r>
      <w:r w:rsidRPr="00C769F0">
        <w:rPr>
          <w:rFonts w:ascii="Arial" w:eastAsia="Times New Roman" w:hAnsi="Arial" w:cs="Arial"/>
          <w:i/>
          <w:iCs/>
          <w:lang w:eastAsia="pl-PL"/>
        </w:rPr>
        <w:t>Godzinowe stawki robocizny kosztorysowej ustalone na podstawie analizy własnej obejmują wszystkie składniki zaliczane do wynagrodzenia oraz koszty pochodne naliczane od wynagrodzeń, a w szczególności:</w:t>
      </w:r>
    </w:p>
    <w:p w14:paraId="308EE911"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wynagrodzenie zasadnicze;</w:t>
      </w:r>
    </w:p>
    <w:p w14:paraId="758FEBBB"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premie regulaminowe;</w:t>
      </w:r>
    </w:p>
    <w:p w14:paraId="2D53501F"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dodatkowe składniki wynagrodzenia (dodatki za staż pracy, inne dodatki przysługujące zgodnie z postanowieniami regulaminu pracy);</w:t>
      </w:r>
    </w:p>
    <w:p w14:paraId="703575C6"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inne świadczenia związane z pracą (wynagrodzenia za czas urlopu wypoczynkowego i za czas innej usprawiedliwionej nieobecności w pracy, zasiłki za czas niezdolności do pracy wskutek choroby, odprawy emerytalne, nagrody jubileuszowe);</w:t>
      </w:r>
    </w:p>
    <w:p w14:paraId="4DF415D4"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obligatoryjne obciążenia płac;</w:t>
      </w:r>
    </w:p>
    <w:p w14:paraId="27F64B3F"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odpisy na zakładowy fundusz świadczeń socjalnych”.</w:t>
      </w:r>
    </w:p>
    <w:bookmarkEnd w:id="8"/>
    <w:p w14:paraId="5CD0C731" w14:textId="45290FC8" w:rsidR="006C5FF3" w:rsidRPr="001976A8" w:rsidRDefault="00C769F0">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Pr>
          <w:rFonts w:cs="Arial"/>
          <w:sz w:val="22"/>
          <w:szCs w:val="22"/>
        </w:rPr>
        <w:lastRenderedPageBreak/>
        <w:t>Przedmiary robót załączone do niniejszej SWZ stanowią jedynie materiał pomocniczy i nie stanowią zobowiązania stron umowy w sprawie niniejszego zamówienia publicznego – mogą być niepełne, mogą zawierać błędy.</w:t>
      </w:r>
    </w:p>
    <w:p w14:paraId="50767AD7"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 xml:space="preserve">Opisy pozycji przedmiarów nie mogą być traktowane jako ostatecznie definiujące wymagania dla danych robót, Wykonawca powinien odwołać się do specyfikacji technicznych, obowiązujących przepisów technicznych dotyczących przedmiotu zamówienia, rysunków i opisów w projekcie, zasad wiedzy technicznej i sztuki budowlanej. </w:t>
      </w:r>
    </w:p>
    <w:p w14:paraId="6C53745A"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Przedmiary robót winny być odczytywane w powiązaniu z warunkami umowy, specyfikacją warunków zamówienia, dokumentacją projektową, specyfikacjami technicznymi wykonania i odbioru robót, zasadami wiedzy technicznej i sztuką budowlaną oraz przepisami prawa dotyczącymi przedmiotu zamówienia.</w:t>
      </w:r>
    </w:p>
    <w:p w14:paraId="58A39043"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Nie wymaga się składania kosztorysów ofertowych. Przez sam fakt złożenia oferty Zamawiający uzna, że Wykonawca zgadza się na wykonanie przedmiotu zamówienia zgodnie z umową, specyfikacją warunków zamówienia, dokumentacją projektową, specyfikacjami technicznymi wykonania i odbioru robót.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prawidłową cenę ryczałtową podaną w ofercie bez względu na wyceny wynikające z kosztorysu ofertowego.</w:t>
      </w:r>
    </w:p>
    <w:p w14:paraId="15E24604" w14:textId="77777777" w:rsidR="005A2FA1" w:rsidRPr="001976A8" w:rsidRDefault="005A2FA1"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24A4BB9B"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KRYTERIÓW OCENY OFERT, WRAZ Z PODANIEM WAG TYCH KRYTERIÓW I SPOSOBU OCENY OFERT</w:t>
      </w:r>
    </w:p>
    <w:p w14:paraId="5EBDECF8" w14:textId="77777777" w:rsidR="00064304" w:rsidRPr="001976A8" w:rsidRDefault="00B31263">
      <w:pPr>
        <w:numPr>
          <w:ilvl w:val="0"/>
          <w:numId w:val="14"/>
        </w:numPr>
        <w:suppressAutoHyphens/>
        <w:spacing w:after="0" w:line="276" w:lineRule="auto"/>
        <w:ind w:left="709" w:hanging="425"/>
        <w:jc w:val="both"/>
        <w:rPr>
          <w:rFonts w:ascii="Arial" w:hAnsi="Arial" w:cs="Arial"/>
        </w:rPr>
      </w:pPr>
      <w:r w:rsidRPr="001976A8">
        <w:rPr>
          <w:rFonts w:ascii="Arial" w:hAnsi="Arial" w:cs="Arial"/>
        </w:rPr>
        <w:t>Przy wyborze najkorzystniejszej oferty Zamawiający będzie się kierował następującymi kryteriami oceny ofert:</w:t>
      </w:r>
    </w:p>
    <w:p w14:paraId="3738C0C2" w14:textId="22D96E6F" w:rsidR="00064304" w:rsidRPr="001976A8" w:rsidRDefault="00064304">
      <w:pPr>
        <w:numPr>
          <w:ilvl w:val="1"/>
          <w:numId w:val="14"/>
        </w:numPr>
        <w:tabs>
          <w:tab w:val="clear" w:pos="1440"/>
        </w:tabs>
        <w:suppressAutoHyphens/>
        <w:spacing w:after="0" w:line="276" w:lineRule="auto"/>
        <w:ind w:left="1134" w:hanging="425"/>
        <w:jc w:val="both"/>
        <w:rPr>
          <w:rFonts w:ascii="Arial" w:hAnsi="Arial" w:cs="Arial"/>
        </w:rPr>
      </w:pPr>
      <w:r w:rsidRPr="001976A8">
        <w:rPr>
          <w:rFonts w:ascii="Arial" w:hAnsi="Arial" w:cs="Arial"/>
        </w:rPr>
        <w:t>cena o wadze 60 % (oferowaną cenę Wykonawca poda w formularzu ofertowym),</w:t>
      </w:r>
    </w:p>
    <w:p w14:paraId="1747A414" w14:textId="534F4365" w:rsidR="006D26E7" w:rsidRPr="001976A8" w:rsidRDefault="00AB77C5">
      <w:pPr>
        <w:numPr>
          <w:ilvl w:val="1"/>
          <w:numId w:val="14"/>
        </w:numPr>
        <w:tabs>
          <w:tab w:val="clear" w:pos="1440"/>
        </w:tabs>
        <w:suppressAutoHyphens/>
        <w:spacing w:after="0" w:line="276" w:lineRule="auto"/>
        <w:ind w:left="1134" w:hanging="425"/>
        <w:jc w:val="both"/>
        <w:rPr>
          <w:rFonts w:ascii="Arial" w:hAnsi="Arial" w:cs="Arial"/>
        </w:rPr>
      </w:pPr>
      <w:r w:rsidRPr="001976A8">
        <w:rPr>
          <w:rFonts w:ascii="Arial" w:hAnsi="Arial" w:cs="Arial"/>
        </w:rPr>
        <w:t>okres gwarancji</w:t>
      </w:r>
      <w:r w:rsidR="00064304" w:rsidRPr="001976A8">
        <w:rPr>
          <w:rFonts w:ascii="Arial" w:hAnsi="Arial" w:cs="Arial"/>
        </w:rPr>
        <w:t xml:space="preserve"> o</w:t>
      </w:r>
      <w:r w:rsidR="00672319" w:rsidRPr="001976A8">
        <w:rPr>
          <w:rFonts w:ascii="Arial" w:hAnsi="Arial" w:cs="Arial"/>
        </w:rPr>
        <w:t> </w:t>
      </w:r>
      <w:r w:rsidR="00064304" w:rsidRPr="001976A8">
        <w:rPr>
          <w:rFonts w:ascii="Arial" w:hAnsi="Arial" w:cs="Arial"/>
        </w:rPr>
        <w:t>wadze 40 %</w:t>
      </w:r>
      <w:r w:rsidRPr="001976A8">
        <w:rPr>
          <w:rFonts w:ascii="Arial" w:hAnsi="Arial" w:cs="Arial"/>
        </w:rPr>
        <w:t xml:space="preserve"> (oferowany okres gwarancji Wykonawca poda w formularzu ofertowym)</w:t>
      </w:r>
      <w:r w:rsidR="006D26E7" w:rsidRPr="001976A8">
        <w:rPr>
          <w:rFonts w:ascii="Arial" w:hAnsi="Arial" w:cs="Arial"/>
        </w:rPr>
        <w:t xml:space="preserve">. </w:t>
      </w:r>
    </w:p>
    <w:p w14:paraId="326E3F53"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Każda oferta będzie oceniana w skali 100 pkt.</w:t>
      </w:r>
    </w:p>
    <w:p w14:paraId="4A802580"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Liczba punktów w kryterium cena będzie obliczona na podstawie następującego wzoru:</w:t>
      </w:r>
    </w:p>
    <w:p w14:paraId="312B6AE1" w14:textId="77777777" w:rsidR="00064304" w:rsidRPr="001976A8" w:rsidRDefault="00064304" w:rsidP="00EB287D">
      <w:pPr>
        <w:spacing w:after="0" w:line="276" w:lineRule="auto"/>
        <w:ind w:left="284"/>
        <w:jc w:val="both"/>
        <w:rPr>
          <w:rFonts w:ascii="Arial" w:hAnsi="Arial" w:cs="Arial"/>
        </w:rPr>
      </w:pPr>
    </w:p>
    <w:p w14:paraId="69B0093C" w14:textId="77777777" w:rsidR="00064304" w:rsidRPr="001976A8" w:rsidRDefault="00064304" w:rsidP="00EB287D">
      <w:pPr>
        <w:spacing w:after="0" w:line="276" w:lineRule="auto"/>
        <w:ind w:left="1134"/>
        <w:jc w:val="both"/>
        <w:rPr>
          <w:rFonts w:ascii="Arial" w:hAnsi="Arial" w:cs="Arial"/>
        </w:rPr>
      </w:pPr>
      <w:r w:rsidRPr="001976A8">
        <w:rPr>
          <w:rFonts w:ascii="Arial" w:hAnsi="Arial" w:cs="Arial"/>
        </w:rPr>
        <w:t xml:space="preserve">                najniższa zaoferowana cena</w:t>
      </w:r>
      <w:r w:rsidR="00B31263" w:rsidRPr="001976A8">
        <w:rPr>
          <w:rFonts w:ascii="Arial" w:hAnsi="Arial" w:cs="Arial"/>
        </w:rPr>
        <w:t>*</w:t>
      </w:r>
    </w:p>
    <w:p w14:paraId="215F3849" w14:textId="1854FE03" w:rsidR="00064304" w:rsidRPr="001976A8" w:rsidRDefault="00064304" w:rsidP="00EB287D">
      <w:pPr>
        <w:pStyle w:val="Nagwek8"/>
        <w:keepNext w:val="0"/>
        <w:tabs>
          <w:tab w:val="left" w:pos="1056"/>
          <w:tab w:val="num" w:pos="1440"/>
          <w:tab w:val="left" w:pos="2112"/>
        </w:tabs>
        <w:spacing w:before="0" w:line="276" w:lineRule="auto"/>
        <w:ind w:left="1134"/>
        <w:rPr>
          <w:rFonts w:ascii="Arial" w:hAnsi="Arial" w:cs="Arial"/>
          <w:sz w:val="22"/>
          <w:szCs w:val="22"/>
        </w:rPr>
      </w:pPr>
      <w:r w:rsidRPr="001976A8">
        <w:rPr>
          <w:rFonts w:ascii="Arial" w:hAnsi="Arial" w:cs="Arial"/>
          <w:sz w:val="22"/>
          <w:szCs w:val="22"/>
        </w:rPr>
        <w:t>C =    ----------------------------------------</w:t>
      </w:r>
      <w:r w:rsidR="00662CB0">
        <w:rPr>
          <w:rFonts w:ascii="Arial" w:hAnsi="Arial" w:cs="Arial"/>
          <w:sz w:val="22"/>
          <w:szCs w:val="22"/>
        </w:rPr>
        <w:t>--------</w:t>
      </w:r>
      <w:r w:rsidRPr="001976A8">
        <w:rPr>
          <w:rFonts w:ascii="Arial" w:hAnsi="Arial" w:cs="Arial"/>
          <w:sz w:val="22"/>
          <w:szCs w:val="22"/>
        </w:rPr>
        <w:t xml:space="preserve">   x 60 pkt </w:t>
      </w:r>
    </w:p>
    <w:p w14:paraId="5CFF1B2A" w14:textId="77777777" w:rsidR="00064304" w:rsidRPr="001976A8" w:rsidRDefault="00064304" w:rsidP="00EB287D">
      <w:pPr>
        <w:spacing w:after="0" w:line="276" w:lineRule="auto"/>
        <w:ind w:left="1134"/>
        <w:jc w:val="both"/>
        <w:rPr>
          <w:rFonts w:ascii="Arial" w:hAnsi="Arial" w:cs="Arial"/>
        </w:rPr>
      </w:pPr>
      <w:r w:rsidRPr="001976A8">
        <w:rPr>
          <w:rFonts w:ascii="Arial" w:hAnsi="Arial" w:cs="Arial"/>
        </w:rPr>
        <w:t xml:space="preserve">                         cena oferty badanej</w:t>
      </w:r>
    </w:p>
    <w:p w14:paraId="41C20182" w14:textId="77777777" w:rsidR="00064304" w:rsidRPr="001976A8" w:rsidRDefault="00B31263" w:rsidP="00EB287D">
      <w:pPr>
        <w:spacing w:before="240" w:line="276" w:lineRule="auto"/>
        <w:ind w:left="372" w:firstLine="708"/>
        <w:jc w:val="both"/>
        <w:rPr>
          <w:rFonts w:ascii="Arial" w:hAnsi="Arial" w:cs="Arial"/>
          <w:b/>
        </w:rPr>
      </w:pPr>
      <w:r w:rsidRPr="001976A8">
        <w:rPr>
          <w:rFonts w:ascii="Arial" w:hAnsi="Arial" w:cs="Arial"/>
          <w:b/>
        </w:rPr>
        <w:t>* spośród wszystkich złożonych ofert niepodlegających odrzuceniu</w:t>
      </w:r>
    </w:p>
    <w:p w14:paraId="4AC0BD9B" w14:textId="77777777" w:rsidR="001E4686" w:rsidRPr="001976A8" w:rsidRDefault="001E4686">
      <w:pPr>
        <w:numPr>
          <w:ilvl w:val="0"/>
          <w:numId w:val="14"/>
        </w:numPr>
        <w:suppressAutoHyphens/>
        <w:spacing w:after="0" w:line="276" w:lineRule="auto"/>
        <w:ind w:left="709" w:hanging="425"/>
        <w:jc w:val="both"/>
        <w:rPr>
          <w:rFonts w:ascii="Arial" w:hAnsi="Arial" w:cs="Arial"/>
        </w:rPr>
      </w:pPr>
      <w:r w:rsidRPr="001976A8">
        <w:rPr>
          <w:rFonts w:ascii="Arial" w:hAnsi="Arial" w:cs="Arial"/>
        </w:rPr>
        <w:t>Punkty w kryterium „okres gwarancji” przyznawane będą w następujący sposób:</w:t>
      </w:r>
    </w:p>
    <w:p w14:paraId="5F36B3EE"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3 lata – 0 pkt,</w:t>
      </w:r>
    </w:p>
    <w:p w14:paraId="50A19C62"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4 lata –20 pkt,</w:t>
      </w:r>
    </w:p>
    <w:p w14:paraId="62F93D28"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5 lat – 40 pkt.</w:t>
      </w:r>
    </w:p>
    <w:p w14:paraId="59DDF264" w14:textId="77777777" w:rsidR="0081247E" w:rsidRDefault="001E4686" w:rsidP="00EB287D">
      <w:pPr>
        <w:spacing w:after="0" w:line="276" w:lineRule="auto"/>
        <w:ind w:left="709"/>
        <w:jc w:val="both"/>
        <w:rPr>
          <w:rFonts w:ascii="Arial" w:hAnsi="Arial" w:cs="Arial"/>
          <w:b/>
        </w:rPr>
      </w:pPr>
      <w:r w:rsidRPr="001976A8">
        <w:rPr>
          <w:rFonts w:ascii="Arial" w:hAnsi="Arial" w:cs="Arial"/>
          <w:b/>
          <w:u w:val="single"/>
        </w:rPr>
        <w:lastRenderedPageBreak/>
        <w:t xml:space="preserve">Uwaga! </w:t>
      </w:r>
      <w:r w:rsidRPr="001976A8">
        <w:rPr>
          <w:rFonts w:ascii="Arial" w:hAnsi="Arial" w:cs="Arial"/>
          <w:b/>
        </w:rPr>
        <w:t>Zamawiający zastrzega, iż</w:t>
      </w:r>
      <w:r w:rsidRPr="001976A8">
        <w:rPr>
          <w:rFonts w:ascii="Arial" w:hAnsi="Arial" w:cs="Arial"/>
        </w:rPr>
        <w:t xml:space="preserve"> </w:t>
      </w:r>
      <w:r w:rsidRPr="001976A8">
        <w:rPr>
          <w:rFonts w:ascii="Arial" w:hAnsi="Arial" w:cs="Arial"/>
          <w:b/>
        </w:rPr>
        <w:t xml:space="preserve">oferowany okres gwarancji nie może być krótszy niż 3 lata i dłuższy niż 5 lat. Wykonawca poda okres gwarancji w pełnych latach. </w:t>
      </w:r>
    </w:p>
    <w:p w14:paraId="0EAC1468" w14:textId="32A8C065" w:rsidR="001E4686" w:rsidRPr="001976A8" w:rsidRDefault="001E4686" w:rsidP="00EB287D">
      <w:pPr>
        <w:spacing w:after="0" w:line="276" w:lineRule="auto"/>
        <w:ind w:left="709"/>
        <w:jc w:val="both"/>
        <w:rPr>
          <w:rFonts w:ascii="Arial" w:hAnsi="Arial" w:cs="Arial"/>
          <w:b/>
        </w:rPr>
      </w:pPr>
      <w:r w:rsidRPr="001976A8">
        <w:rPr>
          <w:rFonts w:ascii="Arial" w:hAnsi="Arial" w:cs="Arial"/>
        </w:rPr>
        <w:t>W przypadku, gdy Wykonawca nie poda w formularzu ofertowym oferowanego okresu gwarancji, lub poda okres inny niż jeden ze wskazanych powyżej,</w:t>
      </w:r>
      <w:r w:rsidR="003153BA" w:rsidRPr="001976A8">
        <w:rPr>
          <w:rFonts w:ascii="Arial" w:hAnsi="Arial" w:cs="Arial"/>
        </w:rPr>
        <w:t xml:space="preserve"> lub zaznaczy więcej niż jeden z ww. okresów gwarancji</w:t>
      </w:r>
      <w:r w:rsidR="000A7EDE" w:rsidRPr="001976A8">
        <w:rPr>
          <w:rFonts w:ascii="Arial" w:hAnsi="Arial" w:cs="Arial"/>
        </w:rPr>
        <w:t>,</w:t>
      </w:r>
      <w:r w:rsidRPr="001976A8">
        <w:rPr>
          <w:rFonts w:ascii="Arial" w:hAnsi="Arial" w:cs="Arial"/>
        </w:rPr>
        <w:t xml:space="preserve"> Zamawiający uzna, że Wykonawca oferuje okres gwarancji wynoszący 3 lata i przyzna ofercie 0 punktów w tym kryterium.</w:t>
      </w:r>
    </w:p>
    <w:p w14:paraId="7A978A55" w14:textId="77777777" w:rsidR="001E4686" w:rsidRPr="001976A8" w:rsidRDefault="001E4686">
      <w:pPr>
        <w:numPr>
          <w:ilvl w:val="0"/>
          <w:numId w:val="14"/>
        </w:numPr>
        <w:suppressAutoHyphens/>
        <w:spacing w:after="0" w:line="276" w:lineRule="auto"/>
        <w:ind w:left="709" w:hanging="425"/>
        <w:jc w:val="both"/>
        <w:rPr>
          <w:rFonts w:ascii="Arial" w:hAnsi="Arial" w:cs="Arial"/>
        </w:rPr>
      </w:pPr>
      <w:r w:rsidRPr="001976A8">
        <w:rPr>
          <w:rFonts w:ascii="Arial" w:hAnsi="Arial" w:cs="Arial"/>
        </w:rPr>
        <w:t>Liczba punktów przyznana ofercie badanej jest sumą punktów otrzymanych w</w:t>
      </w:r>
      <w:r w:rsidR="00810D39" w:rsidRPr="001976A8">
        <w:rPr>
          <w:rFonts w:ascii="Arial" w:hAnsi="Arial" w:cs="Arial"/>
        </w:rPr>
        <w:t> </w:t>
      </w:r>
      <w:r w:rsidRPr="001976A8">
        <w:rPr>
          <w:rFonts w:ascii="Arial" w:hAnsi="Arial" w:cs="Arial"/>
        </w:rPr>
        <w:t>kryterium „cena” i punktów otrzymanych w kryterium „okres gwarancji”.</w:t>
      </w:r>
    </w:p>
    <w:p w14:paraId="22A2D3B2" w14:textId="77777777" w:rsidR="00581C39" w:rsidRPr="001976A8" w:rsidRDefault="003153BA">
      <w:pPr>
        <w:numPr>
          <w:ilvl w:val="0"/>
          <w:numId w:val="14"/>
        </w:numPr>
        <w:suppressAutoHyphens/>
        <w:spacing w:after="0" w:line="276" w:lineRule="auto"/>
        <w:ind w:left="709" w:hanging="425"/>
        <w:jc w:val="both"/>
        <w:rPr>
          <w:rFonts w:ascii="Arial" w:hAnsi="Arial" w:cs="Arial"/>
        </w:rPr>
      </w:pPr>
      <w:r w:rsidRPr="001976A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5BA00E08"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Zamawiający wybierze najkorzystniejszą ofertę, tj. z najwyższą liczbą punktów, spośród nieodrzuconych ofert.</w:t>
      </w:r>
    </w:p>
    <w:p w14:paraId="67FA51F5" w14:textId="77777777" w:rsidR="0086294F" w:rsidRPr="001976A8" w:rsidRDefault="0086294F" w:rsidP="00EB287D">
      <w:pPr>
        <w:suppressAutoHyphens/>
        <w:spacing w:after="0" w:line="276" w:lineRule="auto"/>
        <w:ind w:left="709"/>
        <w:jc w:val="both"/>
        <w:rPr>
          <w:rFonts w:ascii="Arial" w:hAnsi="Arial" w:cs="Arial"/>
          <w:highlight w:val="yellow"/>
        </w:rPr>
      </w:pPr>
    </w:p>
    <w:p w14:paraId="0927050A" w14:textId="77777777" w:rsidR="006834DB" w:rsidRPr="001976A8" w:rsidRDefault="006834DB"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PROJEKTOWANE POSTANOWIENIA UMOWY W SPRAWIE ZAMÓWIENIA PUBLICZNEGO, KTÓRE ZOSTANĄ WPROWADZONE DO TREŚCI TEJ UMOWY</w:t>
      </w:r>
    </w:p>
    <w:p w14:paraId="38F90CBA" w14:textId="6DF06EE7" w:rsidR="009B5764" w:rsidRPr="001976A8" w:rsidRDefault="009B5764" w:rsidP="00EB287D">
      <w:pPr>
        <w:shd w:val="clear" w:color="auto" w:fill="FFFFFF"/>
        <w:spacing w:after="0" w:line="276" w:lineRule="auto"/>
        <w:ind w:left="284"/>
        <w:jc w:val="both"/>
        <w:rPr>
          <w:rFonts w:ascii="Arial" w:hAnsi="Arial" w:cs="Arial"/>
          <w:bCs/>
        </w:rPr>
      </w:pPr>
      <w:r w:rsidRPr="001976A8">
        <w:rPr>
          <w:rFonts w:ascii="Arial" w:hAnsi="Arial" w:cs="Arial"/>
          <w:bCs/>
        </w:rPr>
        <w:t xml:space="preserve">Do SWZ dołączony jest wzór umowy stanowiący jej integralną część, będący załącznikiem nr </w:t>
      </w:r>
      <w:r w:rsidR="000D24D3">
        <w:rPr>
          <w:rFonts w:ascii="Arial" w:hAnsi="Arial" w:cs="Arial"/>
          <w:bCs/>
        </w:rPr>
        <w:t>8</w:t>
      </w:r>
      <w:r w:rsidRPr="001976A8">
        <w:rPr>
          <w:rFonts w:ascii="Arial" w:hAnsi="Arial" w:cs="Arial"/>
          <w:bCs/>
        </w:rPr>
        <w:t xml:space="preserve"> do SWZ, w którym Zamawiający przewidział wszystkie istotne dla stron postanowienia oraz przyszłe zobowiązania Wykonawcy i Zamawiającego.</w:t>
      </w:r>
    </w:p>
    <w:p w14:paraId="456A08F9" w14:textId="77777777" w:rsidR="00473180" w:rsidRPr="001976A8" w:rsidRDefault="00473180" w:rsidP="00EB287D">
      <w:pPr>
        <w:pStyle w:val="Akapitzlist"/>
        <w:shd w:val="clear" w:color="auto" w:fill="FFFFFF"/>
        <w:spacing w:after="0" w:line="276" w:lineRule="auto"/>
        <w:ind w:left="709"/>
        <w:jc w:val="both"/>
        <w:rPr>
          <w:rFonts w:ascii="Arial" w:eastAsia="Times New Roman" w:hAnsi="Arial" w:cs="Arial"/>
          <w:lang w:eastAsia="pl-PL"/>
        </w:rPr>
      </w:pPr>
    </w:p>
    <w:p w14:paraId="0FE7044A" w14:textId="77777777" w:rsidR="00436F21" w:rsidRPr="001976A8" w:rsidRDefault="00436F21"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INFORMACJE DOTYCZĄCE ZABEZPIECZENIA NALEŻYTEGO WYKONANIA UMOWY</w:t>
      </w:r>
    </w:p>
    <w:p w14:paraId="2C9C3777" w14:textId="77777777" w:rsidR="00514FB1" w:rsidRPr="001976A8" w:rsidRDefault="00514FB1" w:rsidP="00EB287D">
      <w:pPr>
        <w:numPr>
          <w:ilvl w:val="3"/>
          <w:numId w:val="1"/>
        </w:numPr>
        <w:suppressAutoHyphens/>
        <w:spacing w:after="0" w:line="276" w:lineRule="auto"/>
        <w:ind w:left="567" w:hanging="283"/>
        <w:jc w:val="both"/>
        <w:rPr>
          <w:rFonts w:ascii="Arial" w:hAnsi="Arial" w:cs="Arial"/>
          <w:bCs/>
        </w:rPr>
      </w:pPr>
      <w:r w:rsidRPr="001976A8">
        <w:rPr>
          <w:rFonts w:ascii="Arial" w:hAnsi="Arial" w:cs="Arial"/>
        </w:rPr>
        <w:t xml:space="preserve">Zamawiający będzie żądać od Wykonawcy, którego oferta została wybrana jako najkorzystniejsza, wniesienia zabezpieczenia należytego wykonania umowy w wysokości </w:t>
      </w:r>
      <w:r w:rsidRPr="001976A8">
        <w:rPr>
          <w:rFonts w:ascii="Arial" w:hAnsi="Arial" w:cs="Arial"/>
          <w:b/>
        </w:rPr>
        <w:t>5 </w:t>
      </w:r>
      <w:r w:rsidRPr="001976A8">
        <w:rPr>
          <w:rFonts w:ascii="Arial" w:hAnsi="Arial" w:cs="Arial"/>
          <w:b/>
          <w:bCs/>
        </w:rPr>
        <w:t>%</w:t>
      </w:r>
      <w:r w:rsidRPr="001976A8">
        <w:rPr>
          <w:rFonts w:ascii="Arial" w:hAnsi="Arial" w:cs="Arial"/>
        </w:rPr>
        <w:t xml:space="preserve"> ceny całkowitej podanej w ofercie</w:t>
      </w:r>
      <w:r w:rsidRPr="001976A8">
        <w:rPr>
          <w:rFonts w:ascii="Arial" w:hAnsi="Arial" w:cs="Arial"/>
          <w:bCs/>
        </w:rPr>
        <w:t>.</w:t>
      </w:r>
    </w:p>
    <w:p w14:paraId="0008ACFF" w14:textId="3466432C" w:rsidR="00514FB1" w:rsidRPr="001976A8" w:rsidRDefault="00514FB1" w:rsidP="00EB287D">
      <w:pPr>
        <w:numPr>
          <w:ilvl w:val="3"/>
          <w:numId w:val="1"/>
        </w:numPr>
        <w:suppressAutoHyphens/>
        <w:spacing w:after="0" w:line="276" w:lineRule="auto"/>
        <w:ind w:left="567" w:hanging="283"/>
        <w:jc w:val="both"/>
        <w:rPr>
          <w:rFonts w:ascii="Arial" w:hAnsi="Arial" w:cs="Arial"/>
          <w:color w:val="000000"/>
        </w:rPr>
      </w:pPr>
      <w:r w:rsidRPr="001976A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1976A8">
        <w:rPr>
          <w:rFonts w:ascii="Arial" w:hAnsi="Arial" w:cs="Arial"/>
          <w:color w:val="000000"/>
        </w:rPr>
        <w:t>w art. 6b ust. 5 pkt 2 ustawy z dnia 9 listopada 2000 r. o utworzeniu Polskiej Agencji Rozwoju Przedsiębiorczości (tekst jedn. Dz. U. z 2020 r., poz. 299).</w:t>
      </w:r>
    </w:p>
    <w:p w14:paraId="67E1612A"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Wykonawca wniesie zabezpieczenie należytego wykonania umowy przed podpisaniem umowy, najpóźniej w dniu podpisania umowy.</w:t>
      </w:r>
    </w:p>
    <w:p w14:paraId="4C5980BE" w14:textId="6AF7716A" w:rsidR="00E17D28" w:rsidRPr="001976A8" w:rsidRDefault="00E17D28"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wnoszone w pieniądzu Wykonawca wpłac</w:t>
      </w:r>
      <w:r w:rsidR="0081247E">
        <w:rPr>
          <w:rFonts w:ascii="Arial" w:hAnsi="Arial" w:cs="Arial"/>
        </w:rPr>
        <w:t>i</w:t>
      </w:r>
      <w:r w:rsidRPr="001976A8">
        <w:rPr>
          <w:rFonts w:ascii="Arial" w:hAnsi="Arial" w:cs="Arial"/>
        </w:rPr>
        <w:t xml:space="preserve"> przelewem na rachunek bankowy Zamawiająceg</w:t>
      </w:r>
      <w:r w:rsidR="0081247E">
        <w:rPr>
          <w:rFonts w:ascii="Arial" w:hAnsi="Arial" w:cs="Arial"/>
        </w:rPr>
        <w:t>o</w:t>
      </w:r>
      <w:r w:rsidR="00D76BF6">
        <w:rPr>
          <w:rFonts w:ascii="Arial" w:hAnsi="Arial" w:cs="Arial"/>
        </w:rPr>
        <w:t xml:space="preserve"> </w:t>
      </w:r>
      <w:r w:rsidR="00503F34">
        <w:rPr>
          <w:rFonts w:ascii="Arial" w:eastAsia="Calibri" w:hAnsi="Arial" w:cs="Arial"/>
        </w:rPr>
        <w:t xml:space="preserve">nr </w:t>
      </w:r>
      <w:r w:rsidR="00503F34" w:rsidRPr="003D30B3">
        <w:rPr>
          <w:rFonts w:cstheme="minorHAnsi"/>
          <w:b/>
          <w:bCs/>
          <w:sz w:val="24"/>
          <w:szCs w:val="24"/>
        </w:rPr>
        <w:t>87 8733 0009 0000 1010 2000 0060</w:t>
      </w:r>
    </w:p>
    <w:p w14:paraId="20ACE380"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należytego wykonania umowy wniesione w pieniądzu Zamawiający przechowuje na oprocentowanym rachunku bankowym.</w:t>
      </w:r>
    </w:p>
    <w:p w14:paraId="23A05D40"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należytego wykonania umowy służy do pokrycia roszczeń z tytułu niewykonania lub nienależytego wykonania umowy.</w:t>
      </w:r>
    </w:p>
    <w:p w14:paraId="5A26191F" w14:textId="77777777" w:rsidR="008C6BAD"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 xml:space="preserve">Zabezpieczenie należytego wykonania umowy wnoszone w postaci poręczenia lub gwarancji musi zawierać zobowiązanie Gwaranta lub Poręczyciela do nieodwołalnego </w:t>
      </w:r>
      <w:r w:rsidRPr="001976A8">
        <w:rPr>
          <w:rFonts w:ascii="Arial" w:hAnsi="Arial" w:cs="Arial"/>
        </w:rPr>
        <w:br/>
        <w:t xml:space="preserve">i bezwarunkowego zapłacenia kwoty zobowiązania na pierwsze żądanie zapłaty, gdy </w:t>
      </w:r>
      <w:r w:rsidRPr="001976A8">
        <w:rPr>
          <w:rFonts w:ascii="Arial" w:hAnsi="Arial" w:cs="Arial"/>
        </w:rPr>
        <w:lastRenderedPageBreak/>
        <w:t>wykonawca nie wykonał przedmiotu zamówienia lub wykonał go z nienależytą starannością. Gwarant (Poręczyciel) nie może uzależniać dokonania zapłaty od spełnienia jakichkolwiek dodatkowych warunków lub od przedłożenia jakiejkolwiek dokumentacji.</w:t>
      </w:r>
    </w:p>
    <w:p w14:paraId="029E8EEF" w14:textId="77777777" w:rsidR="0030669A" w:rsidRPr="001976A8" w:rsidRDefault="0030669A" w:rsidP="00EB287D">
      <w:pPr>
        <w:pStyle w:val="Akapitzlist"/>
        <w:shd w:val="clear" w:color="auto" w:fill="FFFFFF"/>
        <w:spacing w:after="0" w:line="276" w:lineRule="auto"/>
        <w:ind w:left="709"/>
        <w:jc w:val="both"/>
        <w:rPr>
          <w:rFonts w:ascii="Arial" w:eastAsia="Times New Roman" w:hAnsi="Arial" w:cs="Arial"/>
          <w:lang w:eastAsia="pl-PL"/>
        </w:rPr>
      </w:pPr>
    </w:p>
    <w:p w14:paraId="17DE240B" w14:textId="77777777" w:rsidR="003E45FF"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INFORMACJE O FORMALNOŚCIACH, JAKIE MUSZĄ ZOSTAĆ DOPEŁNIONE PO WYBORZE OFERTY W CELU ZAWARCIA UMOWY W SPRAWIE ZAMÓWIENIA PUBLICZNEGO</w:t>
      </w:r>
    </w:p>
    <w:p w14:paraId="20AE0454" w14:textId="77777777" w:rsidR="00A23893" w:rsidRPr="001976A8" w:rsidRDefault="00A23893" w:rsidP="00EB287D">
      <w:pPr>
        <w:pStyle w:val="Akapitzlist"/>
        <w:shd w:val="clear" w:color="auto" w:fill="FFFFFF"/>
        <w:spacing w:after="0" w:line="276" w:lineRule="auto"/>
        <w:ind w:left="284"/>
        <w:jc w:val="both"/>
        <w:rPr>
          <w:rFonts w:ascii="Arial" w:eastAsia="Times New Roman" w:hAnsi="Arial" w:cs="Arial"/>
          <w:b/>
          <w:bCs/>
          <w:u w:val="single"/>
          <w:lang w:eastAsia="pl-PL"/>
        </w:rPr>
      </w:pPr>
    </w:p>
    <w:p w14:paraId="40197CD6"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Wykonawca przed podpisaniem umowy dostarczy Zamawiającemu:</w:t>
      </w:r>
    </w:p>
    <w:p w14:paraId="2CD6E91F"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4BBA19C3"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 xml:space="preserve">informację o zastosowanej stawce podatku VAT, </w:t>
      </w:r>
    </w:p>
    <w:p w14:paraId="3D7B1CF7" w14:textId="3BF74A68"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dane kontaktowe (imię i nazwisko, nr telefonu, adres e-mail</w:t>
      </w:r>
      <w:r w:rsidR="0079616E" w:rsidRPr="001976A8">
        <w:rPr>
          <w:rFonts w:ascii="Arial" w:hAnsi="Arial" w:cs="Arial"/>
        </w:rPr>
        <w:t>, adres korespondencyjny</w:t>
      </w:r>
      <w:r w:rsidRPr="001976A8">
        <w:rPr>
          <w:rFonts w:ascii="Arial" w:hAnsi="Arial" w:cs="Arial"/>
        </w:rPr>
        <w:t xml:space="preserve">) do osób </w:t>
      </w:r>
      <w:r w:rsidR="00C97C3F" w:rsidRPr="001976A8">
        <w:rPr>
          <w:rFonts w:ascii="Arial" w:hAnsi="Arial" w:cs="Arial"/>
        </w:rPr>
        <w:t>wyznaczonych do kontaktów z zamawiającym, w tym kierownika budowy</w:t>
      </w:r>
      <w:r w:rsidR="00B043D7" w:rsidRPr="001976A8">
        <w:rPr>
          <w:rFonts w:ascii="Arial" w:hAnsi="Arial" w:cs="Arial"/>
        </w:rPr>
        <w:t>,</w:t>
      </w:r>
    </w:p>
    <w:p w14:paraId="37130261" w14:textId="18EE59B7" w:rsidR="00384F40" w:rsidRPr="001976A8" w:rsidRDefault="00237FA3">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 xml:space="preserve">dokumenty dotyczące </w:t>
      </w:r>
      <w:r w:rsidR="002773AF" w:rsidRPr="001976A8">
        <w:rPr>
          <w:rFonts w:ascii="Arial" w:hAnsi="Arial" w:cs="Arial"/>
        </w:rPr>
        <w:t>kierownika budowy - os</w:t>
      </w:r>
      <w:r w:rsidR="00B043D7" w:rsidRPr="001976A8">
        <w:rPr>
          <w:rFonts w:ascii="Arial" w:hAnsi="Arial" w:cs="Arial"/>
        </w:rPr>
        <w:t>ób</w:t>
      </w:r>
      <w:r w:rsidRPr="001976A8">
        <w:rPr>
          <w:rFonts w:ascii="Arial" w:hAnsi="Arial" w:cs="Arial"/>
        </w:rPr>
        <w:t xml:space="preserve"> wskazan</w:t>
      </w:r>
      <w:r w:rsidR="00B043D7" w:rsidRPr="001976A8">
        <w:rPr>
          <w:rFonts w:ascii="Arial" w:hAnsi="Arial" w:cs="Arial"/>
        </w:rPr>
        <w:t xml:space="preserve">ych </w:t>
      </w:r>
      <w:r w:rsidRPr="001976A8">
        <w:rPr>
          <w:rFonts w:ascii="Arial" w:hAnsi="Arial" w:cs="Arial"/>
        </w:rPr>
        <w:t>w złożonym przez Wykonawcę wykazie osób skierowanych do realizacji zamówienia: dokumenty wskazujące na posiadanie wymaganych uprawnień budowlanych, o których mowa w dziale VII ust. 1 pkt 4 lit. b SWZ i</w:t>
      </w:r>
      <w:r w:rsidR="003663CD" w:rsidRPr="001976A8">
        <w:rPr>
          <w:rFonts w:ascii="Arial" w:hAnsi="Arial" w:cs="Arial"/>
        </w:rPr>
        <w:t> </w:t>
      </w:r>
      <w:r w:rsidRPr="001976A8">
        <w:rPr>
          <w:rFonts w:ascii="Arial" w:hAnsi="Arial" w:cs="Arial"/>
        </w:rPr>
        <w:t>zaświadczeni</w:t>
      </w:r>
      <w:r w:rsidR="00B043D7" w:rsidRPr="001976A8">
        <w:rPr>
          <w:rFonts w:ascii="Arial" w:hAnsi="Arial" w:cs="Arial"/>
        </w:rPr>
        <w:t>a</w:t>
      </w:r>
      <w:r w:rsidRPr="001976A8">
        <w:rPr>
          <w:rFonts w:ascii="Arial" w:hAnsi="Arial" w:cs="Arial"/>
        </w:rPr>
        <w:t xml:space="preserve"> o przynależności do Okręgowej Izby Inżynierów Budownictwa,</w:t>
      </w:r>
    </w:p>
    <w:p w14:paraId="6F4F0420" w14:textId="77777777" w:rsidR="00384F40" w:rsidRPr="001976A8" w:rsidRDefault="00C97C3F">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zabezpieczenie należytego wykonania umowy, o którym mowa w dziale XX SWZ,</w:t>
      </w:r>
    </w:p>
    <w:p w14:paraId="455E2501" w14:textId="77777777" w:rsidR="00E0602B" w:rsidRPr="001976A8" w:rsidRDefault="00E0602B">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dokument potwierdzający posiadanie ubezpieczenia od odpowiedzialności cywilnej w zakresie zgodnym z przedmiotem zamówienia, na kwotę nie mniejszą niż zaoferowana cena ofertowa,</w:t>
      </w:r>
    </w:p>
    <w:p w14:paraId="47BE6810"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14:paraId="6EAAF956"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Zamawiający zawiera umowę w sprawie zamówienia publicznego w terminie nie krótszym niż 5 dni od dnia przesłania zawiadomienia o wyborze najkorzystniejszej oferty.</w:t>
      </w:r>
    </w:p>
    <w:p w14:paraId="302C5C0B"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 xml:space="preserve">Zamawiający może zawrzeć umowę w sprawie zamówienia publicznego przed upływem terminu, o którym mowa w ust. 2, jeżeli </w:t>
      </w:r>
      <w:r w:rsidRPr="001976A8">
        <w:rPr>
          <w:rFonts w:ascii="Arial" w:hAnsi="Arial" w:cs="Arial"/>
        </w:rPr>
        <w:tab/>
        <w:t>w postępowaniu o udzielenie zamówienia prowadzonym w trybie</w:t>
      </w:r>
      <w:r w:rsidRPr="001976A8">
        <w:rPr>
          <w:rFonts w:ascii="Arial" w:hAnsi="Arial" w:cs="Arial"/>
        </w:rPr>
        <w:tab/>
        <w:t>podstawowym złożono tylko jedną ofertę.</w:t>
      </w:r>
    </w:p>
    <w:p w14:paraId="30D3D8F4" w14:textId="77777777" w:rsidR="0032320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Wykonawca będzie zobowiązany do podpisania umowy w miejscu i terminie wskazanym przez Zamawiającego.</w:t>
      </w:r>
    </w:p>
    <w:p w14:paraId="4A36E301" w14:textId="0AF48478" w:rsidR="00323207" w:rsidRDefault="00323207" w:rsidP="00EB287D">
      <w:pPr>
        <w:shd w:val="clear" w:color="auto" w:fill="FFFFFF"/>
        <w:spacing w:after="0" w:line="276" w:lineRule="auto"/>
        <w:jc w:val="both"/>
        <w:rPr>
          <w:rFonts w:ascii="Arial" w:eastAsia="Times New Roman" w:hAnsi="Arial" w:cs="Arial"/>
          <w:b/>
          <w:bCs/>
          <w:highlight w:val="yellow"/>
          <w:lang w:eastAsia="pl-PL"/>
        </w:rPr>
      </w:pPr>
    </w:p>
    <w:p w14:paraId="618AB1E7" w14:textId="77777777" w:rsidR="00091BC7" w:rsidRPr="001976A8" w:rsidRDefault="00091BC7" w:rsidP="00EB287D">
      <w:pPr>
        <w:shd w:val="clear" w:color="auto" w:fill="FFFFFF"/>
        <w:spacing w:after="0" w:line="276" w:lineRule="auto"/>
        <w:jc w:val="both"/>
        <w:rPr>
          <w:rFonts w:ascii="Arial" w:eastAsia="Times New Roman" w:hAnsi="Arial" w:cs="Arial"/>
          <w:b/>
          <w:bCs/>
          <w:highlight w:val="yellow"/>
          <w:lang w:eastAsia="pl-PL"/>
        </w:rPr>
      </w:pPr>
    </w:p>
    <w:p w14:paraId="36AF7973"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POUCZENIE O ŚRODKACH OCHRONY PRAWNEJ PRZYSŁUGUJĄCYCH WYKONAWCY.</w:t>
      </w:r>
    </w:p>
    <w:p w14:paraId="04D313B0" w14:textId="77777777" w:rsidR="00B40B53" w:rsidRPr="001976A8" w:rsidRDefault="00B40B53">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Środki ochrony prawnej przysługujące wykonawcy reguluje dział IX ustawy </w:t>
      </w:r>
      <w:proofErr w:type="spellStart"/>
      <w:r w:rsidRPr="001976A8">
        <w:rPr>
          <w:rFonts w:ascii="Arial" w:hAnsi="Arial" w:cs="Arial"/>
        </w:rPr>
        <w:t>Pzp</w:t>
      </w:r>
      <w:proofErr w:type="spellEnd"/>
      <w:r w:rsidRPr="001976A8">
        <w:rPr>
          <w:rFonts w:ascii="Arial" w:hAnsi="Arial" w:cs="Arial"/>
        </w:rPr>
        <w:t>. Zamawiający przedstawia poniżej najistotniejsze informacje.</w:t>
      </w:r>
    </w:p>
    <w:p w14:paraId="30A6F16C"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Środki ochrony prawnej określone w niniejszym dziale przysługują wykonawcy</w:t>
      </w:r>
      <w:r w:rsidR="00A511CA" w:rsidRPr="001976A8">
        <w:rPr>
          <w:rFonts w:ascii="Arial" w:hAnsi="Arial" w:cs="Arial"/>
        </w:rPr>
        <w:t xml:space="preserve"> </w:t>
      </w:r>
      <w:r w:rsidRPr="001976A8">
        <w:rPr>
          <w:rFonts w:ascii="Arial" w:hAnsi="Arial" w:cs="Arial"/>
        </w:rPr>
        <w:t xml:space="preserve">oraz innemu podmiotowi, jeżeli ma lub miał interes w uzyskaniu zamówienia oraz poniósł </w:t>
      </w:r>
      <w:r w:rsidRPr="001976A8">
        <w:rPr>
          <w:rFonts w:ascii="Arial" w:hAnsi="Arial" w:cs="Arial"/>
        </w:rPr>
        <w:lastRenderedPageBreak/>
        <w:t xml:space="preserve">lub może ponieść szkodę w wyniku naruszenia przez zamawiającego przepisów ustawy </w:t>
      </w:r>
      <w:proofErr w:type="spellStart"/>
      <w:r w:rsidR="00A511CA" w:rsidRPr="001976A8">
        <w:rPr>
          <w:rFonts w:ascii="Arial" w:hAnsi="Arial" w:cs="Arial"/>
        </w:rPr>
        <w:t>Pzp</w:t>
      </w:r>
      <w:proofErr w:type="spellEnd"/>
      <w:r w:rsidR="00A511CA" w:rsidRPr="001976A8">
        <w:rPr>
          <w:rFonts w:ascii="Arial" w:hAnsi="Arial" w:cs="Arial"/>
        </w:rPr>
        <w:t>.</w:t>
      </w:r>
      <w:r w:rsidRPr="001976A8">
        <w:rPr>
          <w:rFonts w:ascii="Arial" w:hAnsi="Arial" w:cs="Arial"/>
        </w:rPr>
        <w:t xml:space="preserve"> </w:t>
      </w:r>
    </w:p>
    <w:p w14:paraId="0F8895B4"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Środki</w:t>
      </w:r>
      <w:r w:rsidRPr="001976A8">
        <w:rPr>
          <w:rFonts w:ascii="Arial" w:hAnsi="Arial" w:cs="Arial"/>
        </w:rPr>
        <w:t xml:space="preserve"> ochrony prawnej wobec ogłoszenia wszczynającego postępowanie o udzielenie zamówienia oraz dokumentów zamówienia przysługują również organizacjom wpisanym na listę, o której mowa w art. 469 pkt 15 </w:t>
      </w:r>
      <w:r w:rsidR="0021241D" w:rsidRPr="001976A8">
        <w:rPr>
          <w:rFonts w:ascii="Arial" w:hAnsi="Arial" w:cs="Arial"/>
        </w:rPr>
        <w:t xml:space="preserve">ustawy </w:t>
      </w:r>
      <w:proofErr w:type="spellStart"/>
      <w:r w:rsidR="0021241D" w:rsidRPr="001976A8">
        <w:rPr>
          <w:rFonts w:ascii="Arial" w:hAnsi="Arial" w:cs="Arial"/>
        </w:rPr>
        <w:t>Pzp</w:t>
      </w:r>
      <w:proofErr w:type="spellEnd"/>
      <w:r w:rsidRPr="001976A8">
        <w:rPr>
          <w:rFonts w:ascii="Arial" w:hAnsi="Arial" w:cs="Arial"/>
        </w:rPr>
        <w:t xml:space="preserve"> oraz Rzecznikowi Małych i</w:t>
      </w:r>
      <w:r w:rsidR="00571076" w:rsidRPr="001976A8">
        <w:rPr>
          <w:rFonts w:ascii="Arial" w:hAnsi="Arial" w:cs="Arial"/>
        </w:rPr>
        <w:t> </w:t>
      </w:r>
      <w:r w:rsidRPr="001976A8">
        <w:rPr>
          <w:rFonts w:ascii="Arial" w:hAnsi="Arial" w:cs="Arial"/>
        </w:rPr>
        <w:t>Średnich Przedsiębiorców.</w:t>
      </w:r>
    </w:p>
    <w:p w14:paraId="05E3C93A"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Odwołanie</w:t>
      </w:r>
      <w:r w:rsidRPr="001976A8">
        <w:rPr>
          <w:rFonts w:ascii="Arial" w:hAnsi="Arial" w:cs="Arial"/>
        </w:rPr>
        <w:t xml:space="preserve"> przysługuje na:</w:t>
      </w:r>
    </w:p>
    <w:p w14:paraId="0EAB5758" w14:textId="77777777" w:rsidR="009D154E" w:rsidRPr="001976A8" w:rsidRDefault="009D154E">
      <w:pPr>
        <w:pStyle w:val="Akapitzlist"/>
        <w:numPr>
          <w:ilvl w:val="2"/>
          <w:numId w:val="9"/>
        </w:numPr>
        <w:suppressAutoHyphens/>
        <w:spacing w:after="0" w:line="276" w:lineRule="auto"/>
        <w:ind w:left="993" w:hanging="284"/>
        <w:jc w:val="both"/>
        <w:rPr>
          <w:rFonts w:ascii="Arial" w:hAnsi="Arial" w:cs="Arial"/>
        </w:rPr>
      </w:pPr>
      <w:r w:rsidRPr="001976A8">
        <w:rPr>
          <w:rFonts w:ascii="Arial" w:hAnsi="Arial" w:cs="Arial"/>
        </w:rPr>
        <w:t xml:space="preserve">niezgodną z przepisami ustawy czynność </w:t>
      </w:r>
      <w:r w:rsidR="00571076" w:rsidRPr="001976A8">
        <w:rPr>
          <w:rFonts w:ascii="Arial" w:hAnsi="Arial" w:cs="Arial"/>
        </w:rPr>
        <w:t>z</w:t>
      </w:r>
      <w:r w:rsidRPr="001976A8">
        <w:rPr>
          <w:rFonts w:ascii="Arial" w:hAnsi="Arial" w:cs="Arial"/>
        </w:rPr>
        <w:t>amawiającego, podjętą w postępowaniu o</w:t>
      </w:r>
      <w:r w:rsidR="00571076" w:rsidRPr="001976A8">
        <w:rPr>
          <w:rFonts w:ascii="Arial" w:hAnsi="Arial" w:cs="Arial"/>
        </w:rPr>
        <w:t> </w:t>
      </w:r>
      <w:r w:rsidRPr="001976A8">
        <w:rPr>
          <w:rFonts w:ascii="Arial" w:hAnsi="Arial" w:cs="Arial"/>
        </w:rPr>
        <w:t>udzielenie zamówienia, w tym na projektowane postanowienie umowy</w:t>
      </w:r>
      <w:r w:rsidR="00571076" w:rsidRPr="001976A8">
        <w:rPr>
          <w:rFonts w:ascii="Arial" w:hAnsi="Arial" w:cs="Arial"/>
        </w:rPr>
        <w:t>,</w:t>
      </w:r>
    </w:p>
    <w:p w14:paraId="5E4270F5" w14:textId="77777777" w:rsidR="009D154E" w:rsidRPr="001976A8" w:rsidRDefault="009D154E">
      <w:pPr>
        <w:pStyle w:val="Akapitzlist"/>
        <w:numPr>
          <w:ilvl w:val="2"/>
          <w:numId w:val="9"/>
        </w:numPr>
        <w:suppressAutoHyphens/>
        <w:spacing w:after="0" w:line="276" w:lineRule="auto"/>
        <w:ind w:left="993" w:hanging="284"/>
        <w:jc w:val="both"/>
        <w:rPr>
          <w:rFonts w:ascii="Arial" w:hAnsi="Arial" w:cs="Arial"/>
        </w:rPr>
      </w:pPr>
      <w:r w:rsidRPr="001976A8">
        <w:rPr>
          <w:rFonts w:ascii="Arial" w:hAnsi="Arial" w:cs="Arial"/>
        </w:rPr>
        <w:t>zaniechanie czynności w postępowaniu o udzielenie zamówienia do której zamawiający był obowiązany na podstawie ustawy</w:t>
      </w:r>
      <w:r w:rsidR="00571076" w:rsidRPr="001976A8">
        <w:rPr>
          <w:rFonts w:ascii="Arial" w:hAnsi="Arial" w:cs="Arial"/>
        </w:rPr>
        <w:t xml:space="preserve"> </w:t>
      </w:r>
      <w:proofErr w:type="spellStart"/>
      <w:r w:rsidR="00571076" w:rsidRPr="001976A8">
        <w:rPr>
          <w:rFonts w:ascii="Arial" w:hAnsi="Arial" w:cs="Arial"/>
        </w:rPr>
        <w:t>Pzp</w:t>
      </w:r>
      <w:proofErr w:type="spellEnd"/>
      <w:r w:rsidR="00571076" w:rsidRPr="001976A8">
        <w:rPr>
          <w:rFonts w:ascii="Arial" w:hAnsi="Arial" w:cs="Arial"/>
        </w:rPr>
        <w:t>.</w:t>
      </w:r>
    </w:p>
    <w:p w14:paraId="35F4445E" w14:textId="77777777" w:rsidR="00571076"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Odwołanie</w:t>
      </w:r>
      <w:r w:rsidRPr="001976A8">
        <w:rPr>
          <w:rFonts w:ascii="Arial" w:hAnsi="Arial" w:cs="Arial"/>
        </w:rPr>
        <w:t xml:space="preserve"> wnosi się do Prezesa Izby. </w:t>
      </w:r>
    </w:p>
    <w:p w14:paraId="76EF8A0F" w14:textId="77777777" w:rsidR="00B40B53" w:rsidRPr="001976A8" w:rsidRDefault="00B40B53">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Odwołujący przekazuje zamawiającemu odwołanie wniesione w formie elektronicznej albo postaci elektronicznej albo kopię tego odwołania, jeżeli zostało ono wniesione w</w:t>
      </w:r>
      <w:r w:rsidR="00832AE9" w:rsidRPr="001976A8">
        <w:rPr>
          <w:rFonts w:ascii="Arial" w:hAnsi="Arial" w:cs="Arial"/>
        </w:rPr>
        <w:t> </w:t>
      </w:r>
      <w:r w:rsidRPr="001976A8">
        <w:rPr>
          <w:rFonts w:ascii="Arial" w:hAnsi="Arial" w:cs="Arial"/>
        </w:rPr>
        <w:t>formie pisemnej, przed upływem terminu do wniesienia odwołania w taki sposób, aby mógł on zapoznać się z jego treścią przed upływem tego terminu.</w:t>
      </w:r>
    </w:p>
    <w:p w14:paraId="5E905F54"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Odwołanie wobec treści ogłoszenia lub treści </w:t>
      </w:r>
      <w:r w:rsidR="00B40B53" w:rsidRPr="001976A8">
        <w:rPr>
          <w:rFonts w:ascii="Arial" w:hAnsi="Arial" w:cs="Arial"/>
        </w:rPr>
        <w:t>dokumentów zamówienia</w:t>
      </w:r>
      <w:r w:rsidRPr="001976A8">
        <w:rPr>
          <w:rFonts w:ascii="Arial" w:hAnsi="Arial" w:cs="Arial"/>
        </w:rPr>
        <w:t xml:space="preserve"> wnosi się w</w:t>
      </w:r>
      <w:r w:rsidR="00832AE9" w:rsidRPr="001976A8">
        <w:rPr>
          <w:rFonts w:ascii="Arial" w:hAnsi="Arial" w:cs="Arial"/>
        </w:rPr>
        <w:t> </w:t>
      </w:r>
      <w:r w:rsidRPr="001976A8">
        <w:rPr>
          <w:rFonts w:ascii="Arial" w:hAnsi="Arial" w:cs="Arial"/>
        </w:rPr>
        <w:t xml:space="preserve">terminie 5 dni od dnia zamieszczenia ogłoszenia w Biuletynie Zamówień Publicznych lub </w:t>
      </w:r>
      <w:r w:rsidR="00B40B53" w:rsidRPr="001976A8">
        <w:rPr>
          <w:rFonts w:ascii="Arial" w:hAnsi="Arial" w:cs="Arial"/>
        </w:rPr>
        <w:t>dokumentów zamówienia</w:t>
      </w:r>
      <w:r w:rsidRPr="001976A8">
        <w:rPr>
          <w:rFonts w:ascii="Arial" w:hAnsi="Arial" w:cs="Arial"/>
        </w:rPr>
        <w:t xml:space="preserve"> na stronie internetowej.</w:t>
      </w:r>
    </w:p>
    <w:p w14:paraId="63A5F959"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Odwołanie wnosi się w terminie:</w:t>
      </w:r>
    </w:p>
    <w:p w14:paraId="715BB162" w14:textId="77777777" w:rsidR="009D154E" w:rsidRPr="001976A8" w:rsidRDefault="009D154E">
      <w:pPr>
        <w:pStyle w:val="Akapitzlist"/>
        <w:numPr>
          <w:ilvl w:val="2"/>
          <w:numId w:val="10"/>
        </w:numPr>
        <w:suppressAutoHyphens/>
        <w:spacing w:after="0" w:line="276" w:lineRule="auto"/>
        <w:ind w:left="993" w:hanging="284"/>
        <w:jc w:val="both"/>
        <w:rPr>
          <w:rFonts w:ascii="Arial" w:hAnsi="Arial" w:cs="Arial"/>
        </w:rPr>
      </w:pPr>
      <w:r w:rsidRPr="001976A8">
        <w:rPr>
          <w:rFonts w:ascii="Arial" w:hAnsi="Arial" w:cs="Arial"/>
        </w:rPr>
        <w:t>5 dni od dnia przekazania informacji o czynności zamawiającego stanowiącej podstawę jego wniesienia, jeżeli informacja została przekazana przy użyciu środków komunikacji elektronicznej,</w:t>
      </w:r>
    </w:p>
    <w:p w14:paraId="65B0E593" w14:textId="77777777" w:rsidR="009D154E" w:rsidRPr="001976A8" w:rsidRDefault="009D154E">
      <w:pPr>
        <w:pStyle w:val="Akapitzlist"/>
        <w:numPr>
          <w:ilvl w:val="2"/>
          <w:numId w:val="10"/>
        </w:numPr>
        <w:suppressAutoHyphens/>
        <w:spacing w:after="0" w:line="276" w:lineRule="auto"/>
        <w:ind w:left="993" w:hanging="284"/>
        <w:jc w:val="both"/>
        <w:rPr>
          <w:rFonts w:ascii="Arial" w:hAnsi="Arial" w:cs="Arial"/>
        </w:rPr>
      </w:pPr>
      <w:r w:rsidRPr="001976A8">
        <w:rPr>
          <w:rFonts w:ascii="Arial" w:hAnsi="Arial" w:cs="Arial"/>
        </w:rPr>
        <w:t>10 dni od dnia przekazania informacji o czynności zamawiającego stanowiącej podstawę jego wniesienia, jeżeli informacja została przekazana w sposób inny niż określony w pkt 1</w:t>
      </w:r>
      <w:r w:rsidR="00B40B53" w:rsidRPr="001976A8">
        <w:rPr>
          <w:rFonts w:ascii="Arial" w:hAnsi="Arial" w:cs="Arial"/>
        </w:rPr>
        <w:t>.</w:t>
      </w:r>
    </w:p>
    <w:p w14:paraId="4E6424AC"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Odwołanie w przypadkach innych niż określone w </w:t>
      </w:r>
      <w:r w:rsidR="00B40B53" w:rsidRPr="001976A8">
        <w:rPr>
          <w:rFonts w:ascii="Arial" w:hAnsi="Arial" w:cs="Arial"/>
        </w:rPr>
        <w:t xml:space="preserve">ust. 7 i 8 </w:t>
      </w:r>
      <w:r w:rsidRPr="001976A8">
        <w:rPr>
          <w:rFonts w:ascii="Arial" w:hAnsi="Arial" w:cs="Arial"/>
        </w:rPr>
        <w:t>wnosi się w terminie 5 dni od dnia, w którym powzięto lub przy zachowaniu należytej staranności można było powziąć wiadomość o okolicznościach stanowiących podstawę jego wniesienia</w:t>
      </w:r>
      <w:r w:rsidR="00B40B53" w:rsidRPr="001976A8">
        <w:rPr>
          <w:rFonts w:ascii="Arial" w:hAnsi="Arial" w:cs="Arial"/>
        </w:rPr>
        <w:t>.</w:t>
      </w:r>
    </w:p>
    <w:p w14:paraId="72DFC661" w14:textId="77777777" w:rsidR="005255EA" w:rsidRPr="001976A8" w:rsidRDefault="005255EA" w:rsidP="00EB287D">
      <w:pPr>
        <w:pStyle w:val="Akapitzlist"/>
        <w:shd w:val="clear" w:color="auto" w:fill="FFFFFF"/>
        <w:spacing w:after="0" w:line="276" w:lineRule="auto"/>
        <w:ind w:left="709"/>
        <w:jc w:val="both"/>
        <w:rPr>
          <w:rFonts w:ascii="Arial" w:hAnsi="Arial" w:cs="Arial"/>
        </w:rPr>
      </w:pPr>
    </w:p>
    <w:p w14:paraId="342DEA93" w14:textId="40E785AC" w:rsidR="00662CB0" w:rsidRDefault="00662CB0" w:rsidP="00662CB0">
      <w:pPr>
        <w:pStyle w:val="Akapitzlist"/>
        <w:numPr>
          <w:ilvl w:val="0"/>
          <w:numId w:val="1"/>
        </w:numPr>
        <w:shd w:val="clear" w:color="auto" w:fill="FFFFFF"/>
        <w:spacing w:after="0" w:line="240" w:lineRule="auto"/>
        <w:ind w:left="284" w:hanging="142"/>
        <w:jc w:val="both"/>
        <w:rPr>
          <w:rFonts w:ascii="Arial" w:eastAsia="Times New Roman" w:hAnsi="Arial" w:cs="Arial"/>
          <w:b/>
          <w:bCs/>
          <w:u w:val="single"/>
          <w:lang w:eastAsia="pl-PL"/>
        </w:rPr>
      </w:pPr>
      <w:r w:rsidRPr="00662CB0">
        <w:rPr>
          <w:rFonts w:ascii="Arial" w:eastAsia="Times New Roman" w:hAnsi="Arial" w:cs="Arial"/>
          <w:b/>
          <w:bCs/>
          <w:u w:val="single"/>
          <w:lang w:eastAsia="pl-PL"/>
        </w:rPr>
        <w:t>OBOWIĄZEK INFORMACYJNY W TOKU POSTĘPOWANIA O UDZIELENIE ZAMÓWIENIA PUBLICZNEGO</w:t>
      </w:r>
    </w:p>
    <w:p w14:paraId="101815D5"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Zamawiający udostępnia dane osobowe, o których mowa w art. 10 rozporządzenia 2016/679, w celu umożliwienia korzystania ze środków ochrony prawnej, o których mowa w dziale IX ustawy, do upływu terminu na ich wniesienie.</w:t>
      </w:r>
    </w:p>
    <w:p w14:paraId="070A415B"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F7A03A5"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Zgłoszenie żądania ograniczenia przetwarzania, o którym mowa w art. 18 ust. 1 rozporządzenia 2016/679, nie ogranicza przetwarzania danych osobowych do czasu zakończenia tego postępowania.</w:t>
      </w:r>
    </w:p>
    <w:p w14:paraId="76EAA4A2"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2BAD6EF"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lastRenderedPageBreak/>
        <w:t>Ograniczenia zasady jawności, o których mowa w ust. 3 i art. 18 ust. 3-6Pzp, stosuje się odpowiednio.</w:t>
      </w:r>
    </w:p>
    <w:p w14:paraId="74D460DE"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129520E2"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E1B37DE" w14:textId="1678D3E9"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w:t>
      </w:r>
      <w:r w:rsidR="00503F34">
        <w:rPr>
          <w:rFonts w:ascii="Arial" w:eastAsia="Times New Roman" w:hAnsi="Arial" w:cs="Arial"/>
          <w:lang w:eastAsia="pl-PL"/>
        </w:rPr>
        <w:t xml:space="preserve"> </w:t>
      </w:r>
      <w:r w:rsidRPr="002E3BB9">
        <w:rPr>
          <w:rFonts w:ascii="Arial" w:eastAsia="Times New Roman" w:hAnsi="Arial" w:cs="Arial"/>
          <w:lang w:eastAsia="pl-PL"/>
        </w:rPr>
        <w:t>w postępowaniu, braku podstaw do wykluczenia z postępowania, jak i potwierdzenia wymogów zamawiającego dotyczących wykonania przedmiotu zamówienia.</w:t>
      </w:r>
    </w:p>
    <w:p w14:paraId="753B4192"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postępowaniu i po zakończeniu postępowania do przetwarzania danych osobowych osób fizycznych stosuje się przepisy ustawy z dnia 10 maja 2018 r. o ochronie danych osobowych (Dz.U. z 2019 r. poz. 1781) oraz rozporządzenia 2016/679.</w:t>
      </w:r>
    </w:p>
    <w:p w14:paraId="7D4F7D0A"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 xml:space="preserve">Zgodnie z art. 13 ust. 1 i 2 rozporządzenia 2016/679, zamawiający </w:t>
      </w:r>
      <w:proofErr w:type="gramStart"/>
      <w:r w:rsidRPr="002E3BB9">
        <w:rPr>
          <w:rFonts w:ascii="Arial" w:eastAsia="Times New Roman" w:hAnsi="Arial" w:cs="Arial"/>
          <w:lang w:eastAsia="pl-PL"/>
        </w:rPr>
        <w:t xml:space="preserve">informuje,   </w:t>
      </w:r>
      <w:proofErr w:type="gramEnd"/>
      <w:r w:rsidRPr="002E3BB9">
        <w:rPr>
          <w:rFonts w:ascii="Arial" w:eastAsia="Times New Roman" w:hAnsi="Arial" w:cs="Arial"/>
          <w:lang w:eastAsia="pl-PL"/>
        </w:rPr>
        <w:t xml:space="preserve">                     że administratorem danych osobowych osób fizycznych jest: Burmistrz Nałęczowa, </w:t>
      </w:r>
      <w:bookmarkStart w:id="11" w:name="_Hlk123997960"/>
      <w:r w:rsidRPr="002E3BB9">
        <w:rPr>
          <w:rFonts w:ascii="Arial" w:eastAsia="Times New Roman" w:hAnsi="Arial" w:cs="Arial"/>
          <w:lang w:eastAsia="pl-PL"/>
        </w:rPr>
        <w:t xml:space="preserve">       </w:t>
      </w:r>
      <w:bookmarkStart w:id="12" w:name="_Hlk128665241"/>
      <w:r w:rsidRPr="002E3BB9">
        <w:rPr>
          <w:rFonts w:ascii="Arial" w:eastAsia="Times New Roman" w:hAnsi="Arial" w:cs="Arial"/>
          <w:lang w:eastAsia="pl-PL"/>
        </w:rPr>
        <w:t>ul. Lipowa 3, 24-150 Nałęczów</w:t>
      </w:r>
      <w:bookmarkEnd w:id="12"/>
    </w:p>
    <w:bookmarkEnd w:id="11"/>
    <w:p w14:paraId="6D7CE456" w14:textId="0C3FFD39"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Zamawiający wyznaczył Inspektora Ochrony Danych, z którym można się skontaktować pocztą elektroniczną na adres:</w:t>
      </w:r>
      <w:bookmarkStart w:id="13" w:name="_Hlk123997937"/>
      <w:r w:rsidR="00911C21">
        <w:rPr>
          <w:rFonts w:ascii="Arial" w:eastAsia="Times New Roman" w:hAnsi="Arial" w:cs="Arial"/>
          <w:lang w:eastAsia="pl-PL"/>
        </w:rPr>
        <w:t xml:space="preserve"> </w:t>
      </w:r>
      <w:r w:rsidRPr="002E3BB9">
        <w:rPr>
          <w:rFonts w:ascii="Arial" w:eastAsia="Times New Roman" w:hAnsi="Arial" w:cs="Arial"/>
          <w:lang w:eastAsia="pl-PL"/>
        </w:rPr>
        <w:t>adrian.dziura@lokalneogniwo.pl</w:t>
      </w:r>
      <w:bookmarkEnd w:id="13"/>
      <w:r w:rsidRPr="002E3BB9">
        <w:rPr>
          <w:rFonts w:ascii="Arial" w:eastAsia="Times New Roman" w:hAnsi="Arial" w:cs="Arial"/>
          <w:lang w:eastAsia="pl-PL"/>
        </w:rPr>
        <w:t>,</w:t>
      </w:r>
    </w:p>
    <w:p w14:paraId="5AFDCF4C" w14:textId="77777777" w:rsidR="00911C21" w:rsidRPr="00911C21" w:rsidRDefault="00662CB0" w:rsidP="00911C21">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Dane osobowe osób fizycznych przetwarzane będą na podstawie art. 6 ust. 1 lit. c rozporządzenia 2016/679 w celu związanym z postępowaniem „</w:t>
      </w:r>
      <w:r w:rsidR="00911C21" w:rsidRPr="00911C21">
        <w:rPr>
          <w:rFonts w:ascii="Arial" w:eastAsia="Times New Roman" w:hAnsi="Arial" w:cs="Arial"/>
          <w:lang w:eastAsia="pl-PL"/>
        </w:rPr>
        <w:t>Poprawa jakości sieci</w:t>
      </w:r>
    </w:p>
    <w:p w14:paraId="6B50B33F" w14:textId="56066BCD" w:rsidR="00662CB0" w:rsidRPr="002E3BB9" w:rsidRDefault="00911C21" w:rsidP="00911C21">
      <w:pPr>
        <w:pStyle w:val="Akapitzlist"/>
        <w:numPr>
          <w:ilvl w:val="0"/>
          <w:numId w:val="47"/>
        </w:numPr>
        <w:shd w:val="clear" w:color="auto" w:fill="FFFFFF"/>
        <w:spacing w:after="0" w:line="240" w:lineRule="auto"/>
        <w:jc w:val="both"/>
        <w:rPr>
          <w:rFonts w:ascii="Arial" w:eastAsia="Times New Roman" w:hAnsi="Arial" w:cs="Arial"/>
          <w:lang w:eastAsia="pl-PL"/>
        </w:rPr>
      </w:pPr>
      <w:r w:rsidRPr="00911C21">
        <w:rPr>
          <w:rFonts w:ascii="Arial" w:eastAsia="Times New Roman" w:hAnsi="Arial" w:cs="Arial"/>
          <w:lang w:eastAsia="pl-PL"/>
        </w:rPr>
        <w:t>drogowej na terenie Gminy Nałęczów</w:t>
      </w:r>
      <w:r w:rsidR="00662CB0" w:rsidRPr="002E3BB9">
        <w:rPr>
          <w:rFonts w:ascii="Arial" w:eastAsia="Times New Roman" w:hAnsi="Arial" w:cs="Arial"/>
          <w:lang w:eastAsia="pl-PL"/>
        </w:rPr>
        <w:t xml:space="preserve">” </w:t>
      </w:r>
    </w:p>
    <w:p w14:paraId="11F96968"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odniesieniu do danych osobowych osób fizycznych decyzje nie będą podejmowane w sposób zautomatyzowany, stosowanie do art. 22 rozporządzenia 2016/679;</w:t>
      </w:r>
    </w:p>
    <w:p w14:paraId="284D7574"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Osoba fizyczna posiada:</w:t>
      </w:r>
    </w:p>
    <w:p w14:paraId="3E9F9F3C"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na podstawie art. 15 rozporządzenia 2016/679 prawo dostępu do danych osobowych jej dotyczących;</w:t>
      </w:r>
    </w:p>
    <w:p w14:paraId="0CAC8E34"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na podstawie art. 16 rozporządzenia 2016/679 prawo do sprostowania swoich danych osobowych;</w:t>
      </w:r>
    </w:p>
    <w:p w14:paraId="52D8065B"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 xml:space="preserve">na podstawie art. 18 rozporządzenia 2016/679 prawo żądania od administratora ograniczenia przetwarzania danych osobowych z zastrzeżeniem </w:t>
      </w:r>
      <w:proofErr w:type="gramStart"/>
      <w:r w:rsidRPr="002E3BB9">
        <w:rPr>
          <w:rFonts w:ascii="Arial" w:eastAsia="Times New Roman" w:hAnsi="Arial" w:cs="Arial"/>
          <w:lang w:eastAsia="pl-PL"/>
        </w:rPr>
        <w:t xml:space="preserve">przypadków,   </w:t>
      </w:r>
      <w:proofErr w:type="gramEnd"/>
      <w:r w:rsidRPr="002E3BB9">
        <w:rPr>
          <w:rFonts w:ascii="Arial" w:eastAsia="Times New Roman" w:hAnsi="Arial" w:cs="Arial"/>
          <w:lang w:eastAsia="pl-PL"/>
        </w:rPr>
        <w:t xml:space="preserve">   o których mowa w art. 18 ust. 2 rozporządzenia 2016/679;</w:t>
      </w:r>
    </w:p>
    <w:p w14:paraId="4478A401"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prawo do wniesienia skargi do Prezesa Urzędu Ochrony Danych Osobowych, gdy osoba fizyczna uzna, że przetwarzanie danych osobowych jej dotyczących narusza przepisy rozporządzenia 2016/679;</w:t>
      </w:r>
    </w:p>
    <w:p w14:paraId="6338971F"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Osobie fizycznej nie przysługuje:</w:t>
      </w:r>
    </w:p>
    <w:p w14:paraId="0D0A7B86"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związku z art. 17 ust. 3 lit. b, d lub e rozporządzenia 2016/679 prawo do usunięcia danych osobowych;</w:t>
      </w:r>
    </w:p>
    <w:p w14:paraId="66316F70"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prawo do przenoszenia danych osobowych, o którym mowa w art. 20 rozporządzenia 2016/679;</w:t>
      </w:r>
    </w:p>
    <w:p w14:paraId="118CF887" w14:textId="77777777" w:rsidR="00662CB0" w:rsidRPr="002E3BB9" w:rsidRDefault="00662CB0">
      <w:pPr>
        <w:pStyle w:val="Akapitzlist"/>
        <w:numPr>
          <w:ilvl w:val="1"/>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na podstawie art. 21 rozporządzenia 2016/679 prawo sprzeciwu, wobec przetwarzania danych osobowych, gdyż podstawą prawną przetwarzania danych osobowych osób fizycznych jest art. 6 ust. 1 lit. c rozporządzenia 2016/679.</w:t>
      </w:r>
    </w:p>
    <w:p w14:paraId="6827088A"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lastRenderedPageBreak/>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C7F8A7F"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03F1075A" w14:textId="77777777" w:rsidR="00662CB0" w:rsidRPr="002E3BB9" w:rsidRDefault="00662CB0">
      <w:pPr>
        <w:pStyle w:val="Akapitzlist"/>
        <w:numPr>
          <w:ilvl w:val="0"/>
          <w:numId w:val="47"/>
        </w:numPr>
        <w:shd w:val="clear" w:color="auto" w:fill="FFFFFF"/>
        <w:spacing w:after="0" w:line="240" w:lineRule="auto"/>
        <w:jc w:val="both"/>
        <w:rPr>
          <w:rFonts w:ascii="Arial" w:eastAsia="Times New Roman" w:hAnsi="Arial" w:cs="Arial"/>
          <w:lang w:eastAsia="pl-PL"/>
        </w:rPr>
      </w:pPr>
      <w:r w:rsidRPr="002E3BB9">
        <w:rPr>
          <w:rFonts w:ascii="Arial" w:eastAsia="Times New Roman" w:hAnsi="Arial" w:cs="Arial"/>
          <w:lang w:eastAsia="pl-PL"/>
        </w:rPr>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p>
    <w:p w14:paraId="0CFFDF1F" w14:textId="3EA8D9CE" w:rsidR="00662CB0" w:rsidRDefault="00662CB0" w:rsidP="00662CB0">
      <w:pPr>
        <w:pStyle w:val="Akapitzlist"/>
        <w:shd w:val="clear" w:color="auto" w:fill="FFFFFF"/>
        <w:spacing w:after="0" w:line="240" w:lineRule="auto"/>
        <w:ind w:left="284"/>
        <w:jc w:val="both"/>
        <w:rPr>
          <w:rFonts w:ascii="Arial" w:eastAsia="Times New Roman" w:hAnsi="Arial" w:cs="Arial"/>
          <w:b/>
          <w:bCs/>
          <w:u w:val="single"/>
          <w:lang w:eastAsia="pl-PL"/>
        </w:rPr>
      </w:pPr>
    </w:p>
    <w:p w14:paraId="6EB89697" w14:textId="3A760821" w:rsidR="00662CB0" w:rsidRDefault="00662CB0" w:rsidP="00662CB0">
      <w:pPr>
        <w:pStyle w:val="Akapitzlist"/>
        <w:shd w:val="clear" w:color="auto" w:fill="FFFFFF"/>
        <w:spacing w:after="0" w:line="240" w:lineRule="auto"/>
        <w:ind w:left="284"/>
        <w:jc w:val="both"/>
        <w:rPr>
          <w:rFonts w:ascii="Arial" w:eastAsia="Times New Roman" w:hAnsi="Arial" w:cs="Arial"/>
          <w:b/>
          <w:bCs/>
          <w:u w:val="single"/>
          <w:lang w:eastAsia="pl-PL"/>
        </w:rPr>
      </w:pPr>
    </w:p>
    <w:p w14:paraId="5CA0E59B" w14:textId="49AD943C"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231C97E4" w14:textId="1AFBD45B"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4A0E6852"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0DCA66A9" w14:textId="6E0BFAC9" w:rsidR="00737C02" w:rsidRPr="001976A8" w:rsidRDefault="00737C02"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WYKAZ ZAŁĄCZNIKÓW DO SWZ</w:t>
      </w:r>
    </w:p>
    <w:p w14:paraId="28D118C5" w14:textId="77777777" w:rsidR="00737C02" w:rsidRPr="001976A8" w:rsidRDefault="00737C02">
      <w:pPr>
        <w:pStyle w:val="Akapitzlist"/>
        <w:numPr>
          <w:ilvl w:val="0"/>
          <w:numId w:val="7"/>
        </w:numPr>
        <w:suppressAutoHyphens/>
        <w:spacing w:after="0" w:line="276" w:lineRule="auto"/>
        <w:rPr>
          <w:rFonts w:ascii="Arial" w:hAnsi="Arial" w:cs="Arial"/>
        </w:rPr>
      </w:pPr>
      <w:r w:rsidRPr="001976A8">
        <w:rPr>
          <w:rFonts w:ascii="Arial" w:hAnsi="Arial" w:cs="Arial"/>
        </w:rPr>
        <w:t xml:space="preserve">Załącznik nr </w:t>
      </w:r>
      <w:r w:rsidR="00096399" w:rsidRPr="001976A8">
        <w:rPr>
          <w:rFonts w:ascii="Arial" w:hAnsi="Arial" w:cs="Arial"/>
        </w:rPr>
        <w:t>1</w:t>
      </w:r>
      <w:r w:rsidRPr="001976A8">
        <w:rPr>
          <w:rFonts w:ascii="Arial" w:hAnsi="Arial" w:cs="Arial"/>
        </w:rPr>
        <w:t xml:space="preserve"> – formularz ofertowy.</w:t>
      </w:r>
    </w:p>
    <w:p w14:paraId="78AFF9F5" w14:textId="77777777" w:rsidR="00737C02" w:rsidRPr="001976A8" w:rsidRDefault="00737C02">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rPr>
        <w:t xml:space="preserve">Załącznik nr </w:t>
      </w:r>
      <w:r w:rsidR="00096399" w:rsidRPr="001976A8">
        <w:rPr>
          <w:rFonts w:ascii="Arial" w:hAnsi="Arial" w:cs="Arial"/>
        </w:rPr>
        <w:t>2</w:t>
      </w:r>
      <w:r w:rsidRPr="001976A8">
        <w:rPr>
          <w:rFonts w:ascii="Arial" w:hAnsi="Arial" w:cs="Arial"/>
        </w:rPr>
        <w:t xml:space="preserve"> – </w:t>
      </w:r>
      <w:r w:rsidRPr="001976A8">
        <w:rPr>
          <w:rFonts w:ascii="Arial" w:hAnsi="Arial" w:cs="Arial"/>
          <w:bCs/>
        </w:rPr>
        <w:t>oświadczenie o braku podstaw do wykluczenia</w:t>
      </w:r>
      <w:r w:rsidR="00096399" w:rsidRPr="001976A8">
        <w:rPr>
          <w:rFonts w:ascii="Arial" w:hAnsi="Arial" w:cs="Arial"/>
          <w:bCs/>
        </w:rPr>
        <w:t xml:space="preserve"> oraz o spełnianiu warunków udziału w postępowaniu</w:t>
      </w:r>
      <w:r w:rsidRPr="001976A8">
        <w:rPr>
          <w:rFonts w:ascii="Arial" w:hAnsi="Arial" w:cs="Arial"/>
          <w:bCs/>
        </w:rPr>
        <w:t>.</w:t>
      </w:r>
    </w:p>
    <w:p w14:paraId="12151548"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Załącznik nr 3 – zobowiązanie podmiotu udostępniającego zasoby.</w:t>
      </w:r>
    </w:p>
    <w:p w14:paraId="4DDE2693"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rPr>
        <w:t xml:space="preserve">Załącznik nr 4 – </w:t>
      </w:r>
      <w:r w:rsidRPr="001976A8">
        <w:rPr>
          <w:rFonts w:ascii="Arial" w:hAnsi="Arial" w:cs="Arial"/>
          <w:bCs/>
        </w:rPr>
        <w:t>oświadczenie podmiotu udostępniającego zasoby, o braku podstaw do wykluczenia oraz o spełnianiu warunków udziału w postępowaniu.</w:t>
      </w:r>
    </w:p>
    <w:p w14:paraId="7382536B" w14:textId="6F88F1C6" w:rsidR="006B43AA" w:rsidRDefault="006B43AA">
      <w:pPr>
        <w:pStyle w:val="Akapitzlist"/>
        <w:numPr>
          <w:ilvl w:val="0"/>
          <w:numId w:val="7"/>
        </w:numPr>
        <w:tabs>
          <w:tab w:val="num" w:pos="426"/>
        </w:tabs>
        <w:suppressAutoHyphens/>
        <w:spacing w:after="0" w:line="276" w:lineRule="auto"/>
        <w:jc w:val="both"/>
        <w:rPr>
          <w:rFonts w:ascii="Arial" w:hAnsi="Arial" w:cs="Arial"/>
          <w:bCs/>
        </w:rPr>
      </w:pPr>
      <w:r>
        <w:rPr>
          <w:rFonts w:ascii="Arial" w:hAnsi="Arial" w:cs="Arial"/>
          <w:bCs/>
        </w:rPr>
        <w:t>Załącznik nr 5 – oświadczenie o podziale obowiązków (podmioty wspólne)</w:t>
      </w:r>
    </w:p>
    <w:p w14:paraId="5E7AB0D0" w14:textId="608BBB57" w:rsidR="00737C02" w:rsidRPr="001976A8" w:rsidRDefault="00737C02">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6</w:t>
      </w:r>
      <w:r w:rsidRPr="001976A8">
        <w:rPr>
          <w:rFonts w:ascii="Arial" w:hAnsi="Arial" w:cs="Arial"/>
          <w:bCs/>
        </w:rPr>
        <w:t xml:space="preserve"> – </w:t>
      </w:r>
      <w:r w:rsidR="000D24D3" w:rsidRPr="001976A8">
        <w:rPr>
          <w:rFonts w:ascii="Arial" w:hAnsi="Arial" w:cs="Arial"/>
          <w:bCs/>
        </w:rPr>
        <w:t>wykaz robót budowlanych.</w:t>
      </w:r>
    </w:p>
    <w:p w14:paraId="23DE0C7B" w14:textId="5E5996B0"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7</w:t>
      </w:r>
      <w:r w:rsidRPr="001976A8">
        <w:rPr>
          <w:rFonts w:ascii="Arial" w:hAnsi="Arial" w:cs="Arial"/>
          <w:bCs/>
        </w:rPr>
        <w:t xml:space="preserve"> – </w:t>
      </w:r>
      <w:r w:rsidR="000D24D3" w:rsidRPr="001976A8">
        <w:rPr>
          <w:rFonts w:ascii="Arial" w:hAnsi="Arial" w:cs="Arial"/>
          <w:bCs/>
        </w:rPr>
        <w:t>wykaz osób.</w:t>
      </w:r>
    </w:p>
    <w:p w14:paraId="18919A43" w14:textId="12C7627D"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8</w:t>
      </w:r>
      <w:r w:rsidRPr="001976A8">
        <w:rPr>
          <w:rFonts w:ascii="Arial" w:hAnsi="Arial" w:cs="Arial"/>
          <w:bCs/>
        </w:rPr>
        <w:t xml:space="preserve"> – </w:t>
      </w:r>
      <w:r w:rsidR="000D24D3" w:rsidRPr="001976A8">
        <w:rPr>
          <w:rFonts w:ascii="Arial" w:hAnsi="Arial" w:cs="Arial"/>
          <w:bCs/>
        </w:rPr>
        <w:t>wzór umowy.</w:t>
      </w:r>
    </w:p>
    <w:p w14:paraId="24D7AC12" w14:textId="3A367C65"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9</w:t>
      </w:r>
      <w:r w:rsidRPr="001976A8">
        <w:rPr>
          <w:rFonts w:ascii="Arial" w:hAnsi="Arial" w:cs="Arial"/>
          <w:bCs/>
        </w:rPr>
        <w:t xml:space="preserve"> – </w:t>
      </w:r>
      <w:r w:rsidR="000D24D3">
        <w:rPr>
          <w:rFonts w:ascii="Arial" w:hAnsi="Arial" w:cs="Arial"/>
          <w:bCs/>
        </w:rPr>
        <w:t>OPZ</w:t>
      </w:r>
    </w:p>
    <w:p w14:paraId="4CF3F062" w14:textId="77777777" w:rsidR="00DD0E2C" w:rsidRPr="00751079" w:rsidRDefault="00DD0E2C" w:rsidP="00EB287D">
      <w:pPr>
        <w:tabs>
          <w:tab w:val="left" w:pos="329"/>
        </w:tabs>
        <w:spacing w:line="276" w:lineRule="auto"/>
        <w:jc w:val="right"/>
        <w:rPr>
          <w:rFonts w:ascii="Arial" w:hAnsi="Arial" w:cs="Arial"/>
          <w:b/>
          <w:i/>
          <w:sz w:val="24"/>
          <w:szCs w:val="24"/>
          <w:highlight w:val="yellow"/>
        </w:rPr>
      </w:pPr>
    </w:p>
    <w:p w14:paraId="4559C534" w14:textId="77777777" w:rsidR="0021241D" w:rsidRPr="00751079" w:rsidRDefault="0021241D" w:rsidP="00EB287D">
      <w:pPr>
        <w:tabs>
          <w:tab w:val="left" w:pos="329"/>
        </w:tabs>
        <w:spacing w:line="276" w:lineRule="auto"/>
        <w:jc w:val="right"/>
        <w:rPr>
          <w:rFonts w:ascii="Arial" w:hAnsi="Arial" w:cs="Arial"/>
          <w:b/>
          <w:i/>
          <w:sz w:val="24"/>
          <w:szCs w:val="24"/>
          <w:highlight w:val="yellow"/>
        </w:rPr>
      </w:pPr>
    </w:p>
    <w:sectPr w:rsidR="0021241D" w:rsidRPr="00751079" w:rsidSect="000E3C08">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2451" w14:textId="77777777" w:rsidR="001F6B9B" w:rsidRDefault="001F6B9B" w:rsidP="003E45FF">
      <w:pPr>
        <w:spacing w:after="0" w:line="240" w:lineRule="auto"/>
      </w:pPr>
      <w:r>
        <w:separator/>
      </w:r>
    </w:p>
  </w:endnote>
  <w:endnote w:type="continuationSeparator" w:id="0">
    <w:p w14:paraId="1FFB9C3D" w14:textId="77777777" w:rsidR="001F6B9B" w:rsidRDefault="001F6B9B" w:rsidP="003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Times New Roman"/>
    <w:panose1 w:val="020B0604020202020204"/>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5F7F" w14:textId="77B6518E" w:rsidR="00A51322" w:rsidRPr="00AB5BD5" w:rsidRDefault="00A51322" w:rsidP="00AB5BD5">
    <w:pPr>
      <w:pStyle w:val="Stopka"/>
      <w:jc w:val="center"/>
    </w:pPr>
    <w:r w:rsidRPr="007F7660">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Pr="007F7660">
              <w:rPr>
                <w:rFonts w:ascii="Arial" w:hAnsi="Arial" w:cs="Arial"/>
                <w:i/>
                <w:iCs/>
                <w:sz w:val="18"/>
                <w:szCs w:val="18"/>
              </w:rPr>
              <w:t xml:space="preserve">Strona </w:t>
            </w:r>
            <w:r w:rsidRPr="007F7660">
              <w:rPr>
                <w:rFonts w:ascii="Arial" w:hAnsi="Arial" w:cs="Arial"/>
                <w:i/>
                <w:iCs/>
                <w:sz w:val="18"/>
                <w:szCs w:val="18"/>
              </w:rPr>
              <w:fldChar w:fldCharType="begin"/>
            </w:r>
            <w:r w:rsidRPr="007F7660">
              <w:rPr>
                <w:rFonts w:ascii="Arial" w:hAnsi="Arial" w:cs="Arial"/>
                <w:i/>
                <w:iCs/>
                <w:sz w:val="18"/>
                <w:szCs w:val="18"/>
              </w:rPr>
              <w:instrText>PAGE</w:instrText>
            </w:r>
            <w:r w:rsidRPr="007F7660">
              <w:rPr>
                <w:rFonts w:ascii="Arial" w:hAnsi="Arial" w:cs="Arial"/>
                <w:i/>
                <w:iCs/>
                <w:sz w:val="18"/>
                <w:szCs w:val="18"/>
              </w:rPr>
              <w:fldChar w:fldCharType="separate"/>
            </w:r>
            <w:r w:rsidR="001A0AC1">
              <w:rPr>
                <w:rFonts w:ascii="Arial" w:hAnsi="Arial" w:cs="Arial"/>
                <w:i/>
                <w:iCs/>
                <w:noProof/>
                <w:sz w:val="18"/>
                <w:szCs w:val="18"/>
              </w:rPr>
              <w:t>8</w:t>
            </w:r>
            <w:r w:rsidRPr="007F7660">
              <w:rPr>
                <w:rFonts w:ascii="Arial" w:hAnsi="Arial" w:cs="Arial"/>
                <w:i/>
                <w:iCs/>
                <w:sz w:val="18"/>
                <w:szCs w:val="18"/>
              </w:rPr>
              <w:fldChar w:fldCharType="end"/>
            </w:r>
            <w:r w:rsidRPr="007F7660">
              <w:rPr>
                <w:rFonts w:ascii="Arial" w:hAnsi="Arial" w:cs="Arial"/>
                <w:i/>
                <w:iCs/>
                <w:sz w:val="18"/>
                <w:szCs w:val="18"/>
              </w:rPr>
              <w:t xml:space="preserve"> z </w:t>
            </w:r>
            <w:r w:rsidRPr="007F7660">
              <w:rPr>
                <w:rFonts w:ascii="Arial" w:hAnsi="Arial" w:cs="Arial"/>
                <w:i/>
                <w:iCs/>
                <w:sz w:val="18"/>
                <w:szCs w:val="18"/>
              </w:rPr>
              <w:fldChar w:fldCharType="begin"/>
            </w:r>
            <w:r w:rsidRPr="007F7660">
              <w:rPr>
                <w:rFonts w:ascii="Arial" w:hAnsi="Arial" w:cs="Arial"/>
                <w:i/>
                <w:iCs/>
                <w:sz w:val="18"/>
                <w:szCs w:val="18"/>
              </w:rPr>
              <w:instrText>NUMPAGES</w:instrText>
            </w:r>
            <w:r w:rsidRPr="007F7660">
              <w:rPr>
                <w:rFonts w:ascii="Arial" w:hAnsi="Arial" w:cs="Arial"/>
                <w:i/>
                <w:iCs/>
                <w:sz w:val="18"/>
                <w:szCs w:val="18"/>
              </w:rPr>
              <w:fldChar w:fldCharType="separate"/>
            </w:r>
            <w:r w:rsidR="001A0AC1">
              <w:rPr>
                <w:rFonts w:ascii="Arial" w:hAnsi="Arial" w:cs="Arial"/>
                <w:i/>
                <w:iCs/>
                <w:noProof/>
                <w:sz w:val="18"/>
                <w:szCs w:val="18"/>
              </w:rPr>
              <w:t>24</w:t>
            </w:r>
            <w:r w:rsidRPr="007F7660">
              <w:rPr>
                <w:rFonts w:ascii="Arial" w:hAnsi="Arial" w:cs="Arial"/>
                <w:i/>
                <w:iCs/>
                <w:sz w:val="18"/>
                <w:szCs w:val="18"/>
              </w:rPr>
              <w:fldChar w:fldCharType="end"/>
            </w:r>
            <w:r w:rsidRPr="007F7660">
              <w:rPr>
                <w:rFonts w:ascii="Arial" w:hAnsi="Arial" w:cs="Arial"/>
                <w:i/>
                <w:iCs/>
                <w:sz w:val="18"/>
                <w:szCs w:val="18"/>
              </w:rPr>
              <w:t xml:space="preserve"> </w:t>
            </w:r>
            <w:r w:rsidRPr="007F7660">
              <w:rPr>
                <w:rFonts w:ascii="Arial" w:hAnsi="Arial" w:cs="Arial"/>
                <w:i/>
                <w:iCs/>
                <w:sz w:val="18"/>
                <w:szCs w:val="18"/>
              </w:rPr>
              <w:br/>
              <w:t>SWZ -</w:t>
            </w:r>
          </w:sdtContent>
        </w:sdt>
      </w:sdtContent>
    </w:sdt>
    <w:r w:rsidR="006A77F4" w:rsidRPr="006A77F4">
      <w:rPr>
        <w:rFonts w:ascii="Verdana" w:hAnsi="Verdana"/>
        <w:color w:val="222222"/>
        <w:sz w:val="20"/>
        <w:szCs w:val="20"/>
        <w:shd w:val="clear" w:color="auto" w:fill="FFFFFF"/>
      </w:rPr>
      <w:t xml:space="preserve"> </w:t>
    </w:r>
    <w:r w:rsidR="002B78A5" w:rsidRPr="002B78A5">
      <w:rPr>
        <w:rFonts w:ascii="Verdana" w:hAnsi="Verdana"/>
        <w:i/>
        <w:iCs/>
        <w:color w:val="222222"/>
        <w:sz w:val="20"/>
        <w:szCs w:val="20"/>
        <w:shd w:val="clear" w:color="auto" w:fill="FFFFFF"/>
      </w:rPr>
      <w:t>Modernizacja tarasu SP ZOZ w Nałęczowie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0B26" w14:textId="77777777" w:rsidR="001F6B9B" w:rsidRDefault="001F6B9B" w:rsidP="003E45FF">
      <w:pPr>
        <w:spacing w:after="0" w:line="240" w:lineRule="auto"/>
      </w:pPr>
      <w:r>
        <w:separator/>
      </w:r>
    </w:p>
  </w:footnote>
  <w:footnote w:type="continuationSeparator" w:id="0">
    <w:p w14:paraId="381E2F5B" w14:textId="77777777" w:rsidR="001F6B9B" w:rsidRDefault="001F6B9B" w:rsidP="003E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E24" w14:textId="5FC6CB85" w:rsidR="008B455E" w:rsidRDefault="008B455E" w:rsidP="008B455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start w:val="1"/>
      <w:numFmt w:val="decimal"/>
      <w:lvlText w:val="%1)"/>
      <w:lvlJc w:val="left"/>
      <w:pPr>
        <w:tabs>
          <w:tab w:val="num" w:pos="2978"/>
        </w:tabs>
        <w:ind w:left="3982" w:hanging="360"/>
      </w:pPr>
      <w:rPr>
        <w:rFonts w:eastAsia="Arial"/>
        <w:b w:val="0"/>
        <w:bCs/>
        <w:color w:val="auto"/>
        <w:sz w:val="22"/>
        <w:szCs w:val="22"/>
        <w:lang w:eastAsia="pl-PL"/>
      </w:rPr>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15:restartNumberingAfterBreak="0">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15:restartNumberingAfterBreak="0">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15:restartNumberingAfterBreak="0">
    <w:nsid w:val="00933529"/>
    <w:multiLevelType w:val="hybridMultilevel"/>
    <w:tmpl w:val="493296A4"/>
    <w:lvl w:ilvl="0" w:tplc="04150011">
      <w:start w:val="1"/>
      <w:numFmt w:val="decimal"/>
      <w:lvlText w:val="%1)"/>
      <w:lvlJc w:val="left"/>
      <w:pPr>
        <w:tabs>
          <w:tab w:val="num" w:pos="644"/>
        </w:tabs>
        <w:ind w:left="644" w:hanging="360"/>
      </w:pPr>
      <w:rPr>
        <w:b w:val="0"/>
        <w:sz w:val="24"/>
        <w:szCs w:val="24"/>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7" w15:restartNumberingAfterBreak="0">
    <w:nsid w:val="040157C8"/>
    <w:multiLevelType w:val="hybridMultilevel"/>
    <w:tmpl w:val="2E2A52D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24D45FAE">
      <w:start w:val="1"/>
      <w:numFmt w:val="decimal"/>
      <w:lvlText w:val="%2."/>
      <w:lvlJc w:val="center"/>
      <w:pPr>
        <w:ind w:left="796" w:hanging="360"/>
      </w:pPr>
      <w:rPr>
        <w:rFonts w:hint="default"/>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060777CE"/>
    <w:multiLevelType w:val="hybridMultilevel"/>
    <w:tmpl w:val="746A97BE"/>
    <w:lvl w:ilvl="0" w:tplc="495CBCD0">
      <w:start w:val="4"/>
      <w:numFmt w:val="upperRoman"/>
      <w:lvlText w:val="%1."/>
      <w:lvlJc w:val="left"/>
      <w:pPr>
        <w:ind w:left="720" w:hanging="720"/>
      </w:pPr>
      <w:rPr>
        <w:rFonts w:hint="default"/>
        <w:b/>
        <w:color w:val="auto"/>
      </w:rPr>
    </w:lvl>
    <w:lvl w:ilvl="1" w:tplc="2534AE56">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FDF6679C">
      <w:start w:val="1"/>
      <w:numFmt w:val="lowerLetter"/>
      <w:lvlText w:val="%6)"/>
      <w:lvlJc w:val="left"/>
      <w:pPr>
        <w:ind w:left="1778" w:hanging="360"/>
      </w:pPr>
      <w:rPr>
        <w:rFonts w:ascii="Arial" w:hAnsi="Arial" w:cs="Arial"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5B1068"/>
    <w:multiLevelType w:val="hybridMultilevel"/>
    <w:tmpl w:val="2586F6B2"/>
    <w:lvl w:ilvl="0" w:tplc="CE38F2DC">
      <w:start w:val="6"/>
      <w:numFmt w:val="decimal"/>
      <w:lvlText w:val="%1."/>
      <w:lvlJc w:val="left"/>
      <w:pPr>
        <w:ind w:left="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EC556">
      <w:start w:val="2"/>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8B6DE">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2341C">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2A9F6A">
      <w:start w:val="1"/>
      <w:numFmt w:val="bullet"/>
      <w:lvlText w:val="o"/>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80F2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5E7BEA">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433A2">
      <w:start w:val="1"/>
      <w:numFmt w:val="bullet"/>
      <w:lvlText w:val="o"/>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A56E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4C02C5"/>
    <w:multiLevelType w:val="hybridMultilevel"/>
    <w:tmpl w:val="0118302A"/>
    <w:lvl w:ilvl="0" w:tplc="0415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0C247655"/>
    <w:multiLevelType w:val="hybridMultilevel"/>
    <w:tmpl w:val="AF54B80C"/>
    <w:lvl w:ilvl="0" w:tplc="323458D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DC3C8C"/>
    <w:multiLevelType w:val="hybridMultilevel"/>
    <w:tmpl w:val="06C06672"/>
    <w:lvl w:ilvl="0" w:tplc="94CE0F5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43860">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2F1D2">
      <w:start w:val="1"/>
      <w:numFmt w:val="bullet"/>
      <w:lvlRestart w:val="0"/>
      <w:lvlText w:val="-"/>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C59F0">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EC168">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1420CC">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822A3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5E1170">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5EC42E">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F355D5C"/>
    <w:multiLevelType w:val="hybridMultilevel"/>
    <w:tmpl w:val="DE8C387C"/>
    <w:lvl w:ilvl="0" w:tplc="420E87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4AC50">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E1BC0">
      <w:start w:val="4"/>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8ABA8">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CC2DA">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059F6">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A39D2">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8F004">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48C8A">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19053F"/>
    <w:multiLevelType w:val="hybridMultilevel"/>
    <w:tmpl w:val="C64CE46E"/>
    <w:lvl w:ilvl="0" w:tplc="D81A12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BEE746">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64C5C">
      <w:start w:val="1"/>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6C590A">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DC4A">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2F0B4">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74F9B8">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078BE">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626E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E90178"/>
    <w:multiLevelType w:val="hybridMultilevel"/>
    <w:tmpl w:val="9014FBF8"/>
    <w:lvl w:ilvl="0" w:tplc="F5568BE4">
      <w:start w:val="1"/>
      <w:numFmt w:val="decimal"/>
      <w:lvlText w:val="%1)"/>
      <w:lvlJc w:val="left"/>
      <w:pPr>
        <w:ind w:left="360" w:hanging="360"/>
      </w:pPr>
      <w:rPr>
        <w:rFonts w:ascii="Arial" w:eastAsia="Times New Roman" w:hAnsi="Arial" w:cs="Arial"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2CD764B6"/>
    <w:multiLevelType w:val="hybridMultilevel"/>
    <w:tmpl w:val="44E2E6AA"/>
    <w:lvl w:ilvl="0" w:tplc="F7D07C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9AD5852"/>
    <w:multiLevelType w:val="hybridMultilevel"/>
    <w:tmpl w:val="A14EC754"/>
    <w:lvl w:ilvl="0" w:tplc="FFFFFFFF">
      <w:start w:val="1"/>
      <w:numFmt w:val="decimal"/>
      <w:lvlText w:val="%1)"/>
      <w:lvlJc w:val="left"/>
      <w:pPr>
        <w:ind w:left="1364" w:hanging="360"/>
      </w:pPr>
    </w:lvl>
    <w:lvl w:ilvl="1" w:tplc="FFFFFFFF" w:tentative="1">
      <w:start w:val="1"/>
      <w:numFmt w:val="lowerLetter"/>
      <w:lvlText w:val="%2."/>
      <w:lvlJc w:val="left"/>
      <w:pPr>
        <w:ind w:left="2084" w:hanging="360"/>
      </w:pPr>
    </w:lvl>
    <w:lvl w:ilvl="2" w:tplc="04150011">
      <w:start w:val="1"/>
      <w:numFmt w:val="decimal"/>
      <w:lvlText w:val="%3)"/>
      <w:lvlJc w:val="left"/>
      <w:pPr>
        <w:ind w:left="644" w:hanging="36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8" w15:restartNumberingAfterBreak="0">
    <w:nsid w:val="3A7A134D"/>
    <w:multiLevelType w:val="hybridMultilevel"/>
    <w:tmpl w:val="28046DA8"/>
    <w:lvl w:ilvl="0" w:tplc="3CA63E24">
      <w:start w:val="1"/>
      <w:numFmt w:val="decimal"/>
      <w:lvlText w:val="%1."/>
      <w:lvlJc w:val="left"/>
      <w:pPr>
        <w:tabs>
          <w:tab w:val="num" w:pos="644"/>
        </w:tabs>
        <w:ind w:left="644" w:hanging="360"/>
      </w:pPr>
      <w:rPr>
        <w:rFonts w:ascii="Arial" w:hAnsi="Arial" w:cs="Arial" w:hint="default"/>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9" w15:restartNumberingAfterBreak="0">
    <w:nsid w:val="3B160337"/>
    <w:multiLevelType w:val="hybridMultilevel"/>
    <w:tmpl w:val="968AD47E"/>
    <w:lvl w:ilvl="0" w:tplc="0415000F">
      <w:start w:val="1"/>
      <w:numFmt w:val="decimal"/>
      <w:lvlText w:val="%1."/>
      <w:lvlJc w:val="left"/>
      <w:pPr>
        <w:ind w:left="720" w:hanging="360"/>
      </w:pPr>
    </w:lvl>
    <w:lvl w:ilvl="1" w:tplc="0415000F">
      <w:start w:val="1"/>
      <w:numFmt w:val="decimal"/>
      <w:lvlText w:val="%2."/>
      <w:lvlJc w:val="left"/>
      <w:pPr>
        <w:ind w:left="588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E0F0BFD"/>
    <w:multiLevelType w:val="hybridMultilevel"/>
    <w:tmpl w:val="EE8C0200"/>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FFFFFFFF">
      <w:start w:val="1"/>
      <w:numFmt w:val="lowerLetter"/>
      <w:lvlText w:val="%6)"/>
      <w:lvlJc w:val="left"/>
      <w:pPr>
        <w:ind w:left="1778" w:hanging="360"/>
      </w:pPr>
      <w:rPr>
        <w:rFonts w:asciiTheme="minorHAnsi" w:hAnsiTheme="minorHAnsi" w:cstheme="minorHAnsi" w:hint="default"/>
        <w:b/>
        <w:bCs w:val="0"/>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FD57CCA"/>
    <w:multiLevelType w:val="hybridMultilevel"/>
    <w:tmpl w:val="86B8D6CA"/>
    <w:lvl w:ilvl="0" w:tplc="CC9295D2">
      <w:start w:val="1"/>
      <w:numFmt w:val="decimal"/>
      <w:lvlText w:val="%1."/>
      <w:lvlJc w:val="left"/>
      <w:pPr>
        <w:tabs>
          <w:tab w:val="num" w:pos="720"/>
        </w:tabs>
        <w:ind w:left="720" w:hanging="360"/>
      </w:pPr>
      <w:rPr>
        <w:b/>
      </w:rPr>
    </w:lvl>
    <w:lvl w:ilvl="1" w:tplc="86BEA904">
      <w:start w:val="1"/>
      <w:numFmt w:val="decimal"/>
      <w:lvlText w:val="%2."/>
      <w:lvlJc w:val="left"/>
      <w:pPr>
        <w:tabs>
          <w:tab w:val="num" w:pos="1440"/>
        </w:tabs>
        <w:ind w:left="1440" w:hanging="360"/>
      </w:pPr>
      <w:rPr>
        <w:b w:val="0"/>
        <w:bCs w:val="0"/>
      </w:rPr>
    </w:lvl>
    <w:lvl w:ilvl="2" w:tplc="1E760246">
      <w:start w:val="1"/>
      <w:numFmt w:val="decimal"/>
      <w:lvlText w:val="%3)"/>
      <w:lvlJc w:val="left"/>
      <w:pPr>
        <w:tabs>
          <w:tab w:val="num" w:pos="928"/>
        </w:tabs>
        <w:ind w:left="928"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0D56F29"/>
    <w:multiLevelType w:val="hybridMultilevel"/>
    <w:tmpl w:val="1EA60BF6"/>
    <w:lvl w:ilvl="0" w:tplc="6060AB1E">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25A46E6"/>
    <w:multiLevelType w:val="hybridMultilevel"/>
    <w:tmpl w:val="69322850"/>
    <w:lvl w:ilvl="0" w:tplc="EA041FB8">
      <w:start w:val="10"/>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461A0F43"/>
    <w:multiLevelType w:val="hybridMultilevel"/>
    <w:tmpl w:val="4D52919A"/>
    <w:lvl w:ilvl="0" w:tplc="5066A8AC">
      <w:start w:val="1"/>
      <w:numFmt w:val="decimal"/>
      <w:lvlText w:val="%1."/>
      <w:lvlJc w:val="left"/>
      <w:pPr>
        <w:ind w:left="644" w:hanging="360"/>
      </w:pPr>
      <w:rPr>
        <w:rFonts w:asciiTheme="minorHAnsi" w:hAnsiTheme="minorHAnsi" w:cstheme="minorHAnsi"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B0101C"/>
    <w:multiLevelType w:val="hybridMultilevel"/>
    <w:tmpl w:val="B8BEF2AA"/>
    <w:lvl w:ilvl="0" w:tplc="FDB83AA4">
      <w:start w:val="1"/>
      <w:numFmt w:val="lowerLetter"/>
      <w:lvlText w:val="%1)"/>
      <w:lvlJc w:val="left"/>
      <w:pPr>
        <w:ind w:left="1068" w:hanging="360"/>
      </w:pPr>
      <w:rPr>
        <w:rFonts w:hint="default"/>
        <w:b w:val="0"/>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4D2B1D1E"/>
    <w:multiLevelType w:val="hybridMultilevel"/>
    <w:tmpl w:val="9B42B73A"/>
    <w:lvl w:ilvl="0" w:tplc="FDF6679C">
      <w:start w:val="1"/>
      <w:numFmt w:val="lowerLetter"/>
      <w:lvlText w:val="%1)"/>
      <w:lvlJc w:val="left"/>
      <w:pPr>
        <w:ind w:left="1778" w:hanging="360"/>
      </w:pPr>
      <w:rPr>
        <w:rFonts w:ascii="Arial" w:hAnsi="Arial" w:cs="Arial"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4713873"/>
    <w:multiLevelType w:val="hybridMultilevel"/>
    <w:tmpl w:val="CC0A2EB2"/>
    <w:lvl w:ilvl="0" w:tplc="E264D972">
      <w:start w:val="1"/>
      <w:numFmt w:val="decimal"/>
      <w:lvlText w:val="%1)"/>
      <w:lvlJc w:val="left"/>
      <w:pPr>
        <w:ind w:left="1211"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6825B6"/>
    <w:multiLevelType w:val="hybridMultilevel"/>
    <w:tmpl w:val="BBB47CFC"/>
    <w:lvl w:ilvl="0" w:tplc="B2A62C36">
      <w:start w:val="7"/>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5532EB"/>
    <w:multiLevelType w:val="hybridMultilevel"/>
    <w:tmpl w:val="BF9EBB00"/>
    <w:lvl w:ilvl="0" w:tplc="878EB72A">
      <w:start w:val="1"/>
      <w:numFmt w:val="decimal"/>
      <w:lvlText w:val="%1."/>
      <w:lvlJc w:val="left"/>
      <w:pPr>
        <w:ind w:left="720" w:hanging="360"/>
      </w:pPr>
      <w:rPr>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0E4100"/>
    <w:multiLevelType w:val="hybridMultilevel"/>
    <w:tmpl w:val="51441194"/>
    <w:lvl w:ilvl="0" w:tplc="987A2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A3EDB"/>
    <w:multiLevelType w:val="multilevel"/>
    <w:tmpl w:val="ABB845FC"/>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51"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53"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B584BAE"/>
    <w:multiLevelType w:val="hybridMultilevel"/>
    <w:tmpl w:val="0E6C9442"/>
    <w:lvl w:ilvl="0" w:tplc="B666F1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5E1A69"/>
    <w:multiLevelType w:val="hybridMultilevel"/>
    <w:tmpl w:val="C5BEBFB0"/>
    <w:lvl w:ilvl="0" w:tplc="34923C2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02E78">
      <w:start w:val="1"/>
      <w:numFmt w:val="lowerLetter"/>
      <w:lvlText w:val="%2"/>
      <w:lvlJc w:val="left"/>
      <w:pPr>
        <w:ind w:left="1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4099A6">
      <w:start w:val="1"/>
      <w:numFmt w:val="lowerRoman"/>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14A454">
      <w:start w:val="1"/>
      <w:numFmt w:val="decimal"/>
      <w:lvlText w:val="%4"/>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0BCB8">
      <w:start w:val="1"/>
      <w:numFmt w:val="lowerLetter"/>
      <w:lvlText w:val="%5"/>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043FA">
      <w:start w:val="1"/>
      <w:numFmt w:val="lowerRoman"/>
      <w:lvlText w:val="%6"/>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ACCA2">
      <w:start w:val="1"/>
      <w:numFmt w:val="decimal"/>
      <w:lvlText w:val="%7"/>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CDC62">
      <w:start w:val="1"/>
      <w:numFmt w:val="lowerLetter"/>
      <w:lvlText w:val="%8"/>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D8FE58">
      <w:start w:val="1"/>
      <w:numFmt w:val="lowerRoman"/>
      <w:lvlText w:val="%9"/>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3B94403"/>
    <w:multiLevelType w:val="hybridMultilevel"/>
    <w:tmpl w:val="F774E9D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73500F6"/>
    <w:multiLevelType w:val="hybridMultilevel"/>
    <w:tmpl w:val="0BB69440"/>
    <w:lvl w:ilvl="0" w:tplc="04826356">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970D05"/>
    <w:multiLevelType w:val="hybridMultilevel"/>
    <w:tmpl w:val="3392B98A"/>
    <w:lvl w:ilvl="0" w:tplc="9A22A214">
      <w:start w:val="1"/>
      <w:numFmt w:val="decimal"/>
      <w:lvlText w:val="%1."/>
      <w:lvlJc w:val="left"/>
      <w:pPr>
        <w:ind w:left="1440" w:hanging="360"/>
      </w:pPr>
      <w:rPr>
        <w:rFonts w:ascii="Arial" w:hAnsi="Arial" w:cs="Arial"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2D5864"/>
    <w:multiLevelType w:val="hybridMultilevel"/>
    <w:tmpl w:val="5E3A5CE0"/>
    <w:lvl w:ilvl="0" w:tplc="D64008C0">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42800237">
    <w:abstractNumId w:val="7"/>
  </w:num>
  <w:num w:numId="2" w16cid:durableId="118764538">
    <w:abstractNumId w:val="56"/>
  </w:num>
  <w:num w:numId="3" w16cid:durableId="1664312177">
    <w:abstractNumId w:val="51"/>
  </w:num>
  <w:num w:numId="4" w16cid:durableId="432825053">
    <w:abstractNumId w:val="33"/>
  </w:num>
  <w:num w:numId="5" w16cid:durableId="2027822334">
    <w:abstractNumId w:val="38"/>
  </w:num>
  <w:num w:numId="6" w16cid:durableId="202718412">
    <w:abstractNumId w:val="58"/>
  </w:num>
  <w:num w:numId="7" w16cid:durableId="62727947">
    <w:abstractNumId w:val="45"/>
  </w:num>
  <w:num w:numId="8" w16cid:durableId="1485856831">
    <w:abstractNumId w:val="17"/>
  </w:num>
  <w:num w:numId="9" w16cid:durableId="2067408362">
    <w:abstractNumId w:val="35"/>
  </w:num>
  <w:num w:numId="10" w16cid:durableId="1103652327">
    <w:abstractNumId w:val="18"/>
  </w:num>
  <w:num w:numId="11" w16cid:durableId="525410960">
    <w:abstractNumId w:val="14"/>
  </w:num>
  <w:num w:numId="12" w16cid:durableId="1269660443">
    <w:abstractNumId w:val="12"/>
  </w:num>
  <w:num w:numId="13" w16cid:durableId="1041592387">
    <w:abstractNumId w:val="59"/>
  </w:num>
  <w:num w:numId="14" w16cid:durableId="1764493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688162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711152339">
    <w:abstractNumId w:val="8"/>
  </w:num>
  <w:num w:numId="17" w16cid:durableId="1288974780">
    <w:abstractNumId w:val="21"/>
  </w:num>
  <w:num w:numId="18" w16cid:durableId="1640764856">
    <w:abstractNumId w:val="29"/>
  </w:num>
  <w:num w:numId="19" w16cid:durableId="1218081563">
    <w:abstractNumId w:val="40"/>
  </w:num>
  <w:num w:numId="20" w16cid:durableId="722673942">
    <w:abstractNumId w:val="34"/>
  </w:num>
  <w:num w:numId="21" w16cid:durableId="1860699526">
    <w:abstractNumId w:val="37"/>
  </w:num>
  <w:num w:numId="22" w16cid:durableId="439108581">
    <w:abstractNumId w:val="30"/>
  </w:num>
  <w:num w:numId="23" w16cid:durableId="348683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123237">
    <w:abstractNumId w:val="6"/>
  </w:num>
  <w:num w:numId="25" w16cid:durableId="4322100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158491">
    <w:abstractNumId w:val="62"/>
  </w:num>
  <w:num w:numId="27" w16cid:durableId="887301148">
    <w:abstractNumId w:val="31"/>
  </w:num>
  <w:num w:numId="28" w16cid:durableId="1545410182">
    <w:abstractNumId w:val="48"/>
  </w:num>
  <w:num w:numId="29" w16cid:durableId="1304189176">
    <w:abstractNumId w:val="61"/>
  </w:num>
  <w:num w:numId="30" w16cid:durableId="1598636076">
    <w:abstractNumId w:val="32"/>
  </w:num>
  <w:num w:numId="31" w16cid:durableId="1397898894">
    <w:abstractNumId w:val="54"/>
  </w:num>
  <w:num w:numId="32" w16cid:durableId="923034027">
    <w:abstractNumId w:val="44"/>
  </w:num>
  <w:num w:numId="33" w16cid:durableId="782765489">
    <w:abstractNumId w:val="47"/>
  </w:num>
  <w:num w:numId="34" w16cid:durableId="1270434128">
    <w:abstractNumId w:val="42"/>
  </w:num>
  <w:num w:numId="35" w16cid:durableId="714156863">
    <w:abstractNumId w:val="36"/>
  </w:num>
  <w:num w:numId="36" w16cid:durableId="1297182943">
    <w:abstractNumId w:val="27"/>
  </w:num>
  <w:num w:numId="37" w16cid:durableId="64189555">
    <w:abstractNumId w:val="23"/>
  </w:num>
  <w:num w:numId="38" w16cid:durableId="1617365466">
    <w:abstractNumId w:val="55"/>
  </w:num>
  <w:num w:numId="39" w16cid:durableId="601300162">
    <w:abstractNumId w:val="9"/>
  </w:num>
  <w:num w:numId="40" w16cid:durableId="1926305449">
    <w:abstractNumId w:val="19"/>
  </w:num>
  <w:num w:numId="41" w16cid:durableId="414520123">
    <w:abstractNumId w:val="15"/>
  </w:num>
  <w:num w:numId="42" w16cid:durableId="2081127146">
    <w:abstractNumId w:val="20"/>
  </w:num>
  <w:num w:numId="43" w16cid:durableId="233391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0204248">
    <w:abstractNumId w:val="46"/>
  </w:num>
  <w:num w:numId="45" w16cid:durableId="1898085325">
    <w:abstractNumId w:val="13"/>
  </w:num>
  <w:num w:numId="46" w16cid:durableId="415591688">
    <w:abstractNumId w:val="1"/>
  </w:num>
  <w:num w:numId="47" w16cid:durableId="1189949017">
    <w:abstractNumId w:val="39"/>
  </w:num>
  <w:num w:numId="48" w16cid:durableId="1800688439">
    <w:abstractNumId w:val="41"/>
  </w:num>
  <w:num w:numId="49" w16cid:durableId="651448819">
    <w:abstractNumId w:val="49"/>
  </w:num>
  <w:num w:numId="50" w16cid:durableId="1685203623">
    <w:abstractNumId w:val="57"/>
  </w:num>
  <w:num w:numId="51" w16cid:durableId="1603762654">
    <w:abstractNumId w:val="10"/>
  </w:num>
  <w:num w:numId="52" w16cid:durableId="1819028165">
    <w:abstractNumId w:val="11"/>
  </w:num>
  <w:num w:numId="53" w16cid:durableId="176042721">
    <w:abstractNumId w:val="60"/>
  </w:num>
  <w:num w:numId="54" w16cid:durableId="429009737">
    <w:abstractNumId w:val="25"/>
  </w:num>
  <w:num w:numId="55" w16cid:durableId="1390415707">
    <w:abstractNumId w:val="53"/>
  </w:num>
  <w:num w:numId="56" w16cid:durableId="934289845">
    <w:abstractNumId w:val="22"/>
  </w:num>
  <w:num w:numId="57" w16cid:durableId="114203659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FBF"/>
    <w:rsid w:val="00000D18"/>
    <w:rsid w:val="00001A53"/>
    <w:rsid w:val="00001A69"/>
    <w:rsid w:val="00001C7B"/>
    <w:rsid w:val="000024FB"/>
    <w:rsid w:val="00010447"/>
    <w:rsid w:val="0001663C"/>
    <w:rsid w:val="00017A7E"/>
    <w:rsid w:val="000254EC"/>
    <w:rsid w:val="00034F40"/>
    <w:rsid w:val="00035106"/>
    <w:rsid w:val="00035268"/>
    <w:rsid w:val="000365B4"/>
    <w:rsid w:val="00044C16"/>
    <w:rsid w:val="00045FE9"/>
    <w:rsid w:val="00046144"/>
    <w:rsid w:val="00046634"/>
    <w:rsid w:val="000479E0"/>
    <w:rsid w:val="00053910"/>
    <w:rsid w:val="0005782B"/>
    <w:rsid w:val="0006032F"/>
    <w:rsid w:val="00064304"/>
    <w:rsid w:val="00073A67"/>
    <w:rsid w:val="00073F83"/>
    <w:rsid w:val="000771B9"/>
    <w:rsid w:val="000844CE"/>
    <w:rsid w:val="00084FDB"/>
    <w:rsid w:val="000850B7"/>
    <w:rsid w:val="00087FC4"/>
    <w:rsid w:val="00091BC7"/>
    <w:rsid w:val="00096182"/>
    <w:rsid w:val="00096399"/>
    <w:rsid w:val="000A03C6"/>
    <w:rsid w:val="000A336E"/>
    <w:rsid w:val="000A4920"/>
    <w:rsid w:val="000A7843"/>
    <w:rsid w:val="000A7EDE"/>
    <w:rsid w:val="000B0621"/>
    <w:rsid w:val="000B0C8A"/>
    <w:rsid w:val="000B113D"/>
    <w:rsid w:val="000B117C"/>
    <w:rsid w:val="000B2EE2"/>
    <w:rsid w:val="000B411A"/>
    <w:rsid w:val="000B620F"/>
    <w:rsid w:val="000B753A"/>
    <w:rsid w:val="000C0438"/>
    <w:rsid w:val="000C4034"/>
    <w:rsid w:val="000D24D3"/>
    <w:rsid w:val="000D367F"/>
    <w:rsid w:val="000D5CCB"/>
    <w:rsid w:val="000E1588"/>
    <w:rsid w:val="000E25FA"/>
    <w:rsid w:val="000E3920"/>
    <w:rsid w:val="000E3C08"/>
    <w:rsid w:val="000E62AA"/>
    <w:rsid w:val="000E6C26"/>
    <w:rsid w:val="000F2E01"/>
    <w:rsid w:val="0010048B"/>
    <w:rsid w:val="0010068E"/>
    <w:rsid w:val="00102D5A"/>
    <w:rsid w:val="00103B83"/>
    <w:rsid w:val="00104261"/>
    <w:rsid w:val="00104722"/>
    <w:rsid w:val="00107000"/>
    <w:rsid w:val="00107B34"/>
    <w:rsid w:val="00111C39"/>
    <w:rsid w:val="00112BF5"/>
    <w:rsid w:val="00113ACA"/>
    <w:rsid w:val="00113CF3"/>
    <w:rsid w:val="00114ED2"/>
    <w:rsid w:val="00116E3C"/>
    <w:rsid w:val="00125977"/>
    <w:rsid w:val="00127FC7"/>
    <w:rsid w:val="001324BA"/>
    <w:rsid w:val="00133593"/>
    <w:rsid w:val="00133FBA"/>
    <w:rsid w:val="001378BF"/>
    <w:rsid w:val="001423BC"/>
    <w:rsid w:val="001445CA"/>
    <w:rsid w:val="001452DB"/>
    <w:rsid w:val="0014698B"/>
    <w:rsid w:val="00147D9B"/>
    <w:rsid w:val="00151671"/>
    <w:rsid w:val="00152B5C"/>
    <w:rsid w:val="001537C7"/>
    <w:rsid w:val="001561F5"/>
    <w:rsid w:val="00157ECF"/>
    <w:rsid w:val="0016118A"/>
    <w:rsid w:val="001633AD"/>
    <w:rsid w:val="00167C40"/>
    <w:rsid w:val="001700CA"/>
    <w:rsid w:val="001709A5"/>
    <w:rsid w:val="00172F45"/>
    <w:rsid w:val="00173440"/>
    <w:rsid w:val="00174548"/>
    <w:rsid w:val="0017656A"/>
    <w:rsid w:val="001848AE"/>
    <w:rsid w:val="00185F42"/>
    <w:rsid w:val="001911CB"/>
    <w:rsid w:val="001934A6"/>
    <w:rsid w:val="00197463"/>
    <w:rsid w:val="001976A8"/>
    <w:rsid w:val="001A062A"/>
    <w:rsid w:val="001A0AC1"/>
    <w:rsid w:val="001A0AEF"/>
    <w:rsid w:val="001A141B"/>
    <w:rsid w:val="001A211E"/>
    <w:rsid w:val="001A61C4"/>
    <w:rsid w:val="001A675C"/>
    <w:rsid w:val="001B027B"/>
    <w:rsid w:val="001B12DA"/>
    <w:rsid w:val="001B24B4"/>
    <w:rsid w:val="001B36DF"/>
    <w:rsid w:val="001B5582"/>
    <w:rsid w:val="001B6C2F"/>
    <w:rsid w:val="001C25BA"/>
    <w:rsid w:val="001C2CF1"/>
    <w:rsid w:val="001C4514"/>
    <w:rsid w:val="001C74FD"/>
    <w:rsid w:val="001C797E"/>
    <w:rsid w:val="001D0C52"/>
    <w:rsid w:val="001D0EF9"/>
    <w:rsid w:val="001D154B"/>
    <w:rsid w:val="001D1716"/>
    <w:rsid w:val="001D623E"/>
    <w:rsid w:val="001D6B0D"/>
    <w:rsid w:val="001E4686"/>
    <w:rsid w:val="001E52D6"/>
    <w:rsid w:val="001E6498"/>
    <w:rsid w:val="001E7F10"/>
    <w:rsid w:val="001F24F1"/>
    <w:rsid w:val="001F3181"/>
    <w:rsid w:val="001F3CF2"/>
    <w:rsid w:val="001F44CC"/>
    <w:rsid w:val="001F66C0"/>
    <w:rsid w:val="001F6B9B"/>
    <w:rsid w:val="00202DAE"/>
    <w:rsid w:val="0021241D"/>
    <w:rsid w:val="002145C3"/>
    <w:rsid w:val="0021604A"/>
    <w:rsid w:val="00220894"/>
    <w:rsid w:val="00221A02"/>
    <w:rsid w:val="00221EE5"/>
    <w:rsid w:val="00222809"/>
    <w:rsid w:val="00225823"/>
    <w:rsid w:val="00225DCC"/>
    <w:rsid w:val="00225E8B"/>
    <w:rsid w:val="00226E45"/>
    <w:rsid w:val="0023073A"/>
    <w:rsid w:val="00230B4C"/>
    <w:rsid w:val="00231BF9"/>
    <w:rsid w:val="00232E6E"/>
    <w:rsid w:val="002337DC"/>
    <w:rsid w:val="00233CB9"/>
    <w:rsid w:val="00234E84"/>
    <w:rsid w:val="002368D8"/>
    <w:rsid w:val="00237FA3"/>
    <w:rsid w:val="002439B2"/>
    <w:rsid w:val="00243A37"/>
    <w:rsid w:val="00244C59"/>
    <w:rsid w:val="002514B5"/>
    <w:rsid w:val="00251FE0"/>
    <w:rsid w:val="00255545"/>
    <w:rsid w:val="00257D8A"/>
    <w:rsid w:val="00263DC7"/>
    <w:rsid w:val="00264680"/>
    <w:rsid w:val="00264D31"/>
    <w:rsid w:val="0026592A"/>
    <w:rsid w:val="002710D3"/>
    <w:rsid w:val="0027151F"/>
    <w:rsid w:val="002747DA"/>
    <w:rsid w:val="0027527D"/>
    <w:rsid w:val="00275867"/>
    <w:rsid w:val="002773AF"/>
    <w:rsid w:val="00277C5F"/>
    <w:rsid w:val="00277D84"/>
    <w:rsid w:val="002825E1"/>
    <w:rsid w:val="00285259"/>
    <w:rsid w:val="00291158"/>
    <w:rsid w:val="00291863"/>
    <w:rsid w:val="0029539C"/>
    <w:rsid w:val="002A57C4"/>
    <w:rsid w:val="002A6DE9"/>
    <w:rsid w:val="002B78A5"/>
    <w:rsid w:val="002C5A19"/>
    <w:rsid w:val="002C6861"/>
    <w:rsid w:val="002C6BBA"/>
    <w:rsid w:val="002C7BD1"/>
    <w:rsid w:val="002D065C"/>
    <w:rsid w:val="002D129E"/>
    <w:rsid w:val="002D1D72"/>
    <w:rsid w:val="002D3CFC"/>
    <w:rsid w:val="002D5E6C"/>
    <w:rsid w:val="002E0424"/>
    <w:rsid w:val="002E0B7F"/>
    <w:rsid w:val="002E1368"/>
    <w:rsid w:val="002E4467"/>
    <w:rsid w:val="002E4CCB"/>
    <w:rsid w:val="002E5BAE"/>
    <w:rsid w:val="002E5FDC"/>
    <w:rsid w:val="002E7C8D"/>
    <w:rsid w:val="002F08FD"/>
    <w:rsid w:val="002F6A03"/>
    <w:rsid w:val="002F7CE5"/>
    <w:rsid w:val="003019EA"/>
    <w:rsid w:val="0030669A"/>
    <w:rsid w:val="00307DE9"/>
    <w:rsid w:val="00311097"/>
    <w:rsid w:val="003110BD"/>
    <w:rsid w:val="003153BA"/>
    <w:rsid w:val="00323207"/>
    <w:rsid w:val="0032445F"/>
    <w:rsid w:val="00332CE0"/>
    <w:rsid w:val="003337FE"/>
    <w:rsid w:val="003447B1"/>
    <w:rsid w:val="00345FA8"/>
    <w:rsid w:val="00346568"/>
    <w:rsid w:val="003511EB"/>
    <w:rsid w:val="00354152"/>
    <w:rsid w:val="003578D9"/>
    <w:rsid w:val="003657BC"/>
    <w:rsid w:val="003663CD"/>
    <w:rsid w:val="003678F1"/>
    <w:rsid w:val="00371580"/>
    <w:rsid w:val="00374ED4"/>
    <w:rsid w:val="00376A88"/>
    <w:rsid w:val="00376C8F"/>
    <w:rsid w:val="003811E2"/>
    <w:rsid w:val="00384B10"/>
    <w:rsid w:val="00384F40"/>
    <w:rsid w:val="00385503"/>
    <w:rsid w:val="00385E60"/>
    <w:rsid w:val="00390315"/>
    <w:rsid w:val="00390C6D"/>
    <w:rsid w:val="00392765"/>
    <w:rsid w:val="00396CBE"/>
    <w:rsid w:val="003A2A06"/>
    <w:rsid w:val="003A2F6F"/>
    <w:rsid w:val="003A36F7"/>
    <w:rsid w:val="003A6042"/>
    <w:rsid w:val="003A7CE7"/>
    <w:rsid w:val="003B0A19"/>
    <w:rsid w:val="003B448D"/>
    <w:rsid w:val="003B5C62"/>
    <w:rsid w:val="003C080D"/>
    <w:rsid w:val="003C0DD6"/>
    <w:rsid w:val="003C204A"/>
    <w:rsid w:val="003C2A82"/>
    <w:rsid w:val="003C334E"/>
    <w:rsid w:val="003C3DC9"/>
    <w:rsid w:val="003C3FE2"/>
    <w:rsid w:val="003C5979"/>
    <w:rsid w:val="003D2908"/>
    <w:rsid w:val="003D4585"/>
    <w:rsid w:val="003D519B"/>
    <w:rsid w:val="003E03D0"/>
    <w:rsid w:val="003E269E"/>
    <w:rsid w:val="003E34E5"/>
    <w:rsid w:val="003E3DF8"/>
    <w:rsid w:val="003E45FF"/>
    <w:rsid w:val="003E5A13"/>
    <w:rsid w:val="003E5D04"/>
    <w:rsid w:val="003E7122"/>
    <w:rsid w:val="003E7C9C"/>
    <w:rsid w:val="003F05CB"/>
    <w:rsid w:val="003F217F"/>
    <w:rsid w:val="00404560"/>
    <w:rsid w:val="004049D2"/>
    <w:rsid w:val="00413CFC"/>
    <w:rsid w:val="0041730D"/>
    <w:rsid w:val="0041752E"/>
    <w:rsid w:val="00417792"/>
    <w:rsid w:val="004177CF"/>
    <w:rsid w:val="0042396B"/>
    <w:rsid w:val="00425E97"/>
    <w:rsid w:val="00426F3D"/>
    <w:rsid w:val="0043196E"/>
    <w:rsid w:val="00431D01"/>
    <w:rsid w:val="00432D2A"/>
    <w:rsid w:val="004333D3"/>
    <w:rsid w:val="004334CB"/>
    <w:rsid w:val="00434EF5"/>
    <w:rsid w:val="00436F21"/>
    <w:rsid w:val="00440A45"/>
    <w:rsid w:val="004416F9"/>
    <w:rsid w:val="00446948"/>
    <w:rsid w:val="004505D1"/>
    <w:rsid w:val="004509DE"/>
    <w:rsid w:val="0046261D"/>
    <w:rsid w:val="004643DB"/>
    <w:rsid w:val="00465314"/>
    <w:rsid w:val="004662C8"/>
    <w:rsid w:val="004664A3"/>
    <w:rsid w:val="00466AF3"/>
    <w:rsid w:val="004719CD"/>
    <w:rsid w:val="00473180"/>
    <w:rsid w:val="004757D1"/>
    <w:rsid w:val="00475C89"/>
    <w:rsid w:val="00480E6A"/>
    <w:rsid w:val="00481397"/>
    <w:rsid w:val="00483619"/>
    <w:rsid w:val="00483BF0"/>
    <w:rsid w:val="004854AB"/>
    <w:rsid w:val="00491A90"/>
    <w:rsid w:val="004933C8"/>
    <w:rsid w:val="004967D1"/>
    <w:rsid w:val="004A0250"/>
    <w:rsid w:val="004A21F6"/>
    <w:rsid w:val="004A4966"/>
    <w:rsid w:val="004A4A06"/>
    <w:rsid w:val="004A4CA6"/>
    <w:rsid w:val="004A54F6"/>
    <w:rsid w:val="004A700D"/>
    <w:rsid w:val="004B2D09"/>
    <w:rsid w:val="004B38B3"/>
    <w:rsid w:val="004B5908"/>
    <w:rsid w:val="004B71B3"/>
    <w:rsid w:val="004C029E"/>
    <w:rsid w:val="004C0BBB"/>
    <w:rsid w:val="004C0E4A"/>
    <w:rsid w:val="004C4207"/>
    <w:rsid w:val="004C7808"/>
    <w:rsid w:val="004D3B30"/>
    <w:rsid w:val="004D4576"/>
    <w:rsid w:val="004E10DA"/>
    <w:rsid w:val="004E1830"/>
    <w:rsid w:val="004E4098"/>
    <w:rsid w:val="004E5EEE"/>
    <w:rsid w:val="004E747A"/>
    <w:rsid w:val="004F6F54"/>
    <w:rsid w:val="00503F34"/>
    <w:rsid w:val="00504D6A"/>
    <w:rsid w:val="00513F38"/>
    <w:rsid w:val="00514933"/>
    <w:rsid w:val="00514FB1"/>
    <w:rsid w:val="005255EA"/>
    <w:rsid w:val="0052743C"/>
    <w:rsid w:val="00530B7C"/>
    <w:rsid w:val="00531950"/>
    <w:rsid w:val="00531B38"/>
    <w:rsid w:val="00535CCD"/>
    <w:rsid w:val="00545B87"/>
    <w:rsid w:val="0055256B"/>
    <w:rsid w:val="0055429D"/>
    <w:rsid w:val="00555837"/>
    <w:rsid w:val="00557022"/>
    <w:rsid w:val="0056098D"/>
    <w:rsid w:val="005609C1"/>
    <w:rsid w:val="005648C2"/>
    <w:rsid w:val="005651E7"/>
    <w:rsid w:val="00571076"/>
    <w:rsid w:val="00572340"/>
    <w:rsid w:val="0057339B"/>
    <w:rsid w:val="00574F0F"/>
    <w:rsid w:val="00581C39"/>
    <w:rsid w:val="00581F06"/>
    <w:rsid w:val="00582876"/>
    <w:rsid w:val="005865E7"/>
    <w:rsid w:val="0059247E"/>
    <w:rsid w:val="00592548"/>
    <w:rsid w:val="005961D8"/>
    <w:rsid w:val="005A0FEF"/>
    <w:rsid w:val="005A13C1"/>
    <w:rsid w:val="005A28E8"/>
    <w:rsid w:val="005A2FA1"/>
    <w:rsid w:val="005A325F"/>
    <w:rsid w:val="005A5304"/>
    <w:rsid w:val="005A7369"/>
    <w:rsid w:val="005B04FA"/>
    <w:rsid w:val="005B3A3A"/>
    <w:rsid w:val="005B3F3D"/>
    <w:rsid w:val="005B7145"/>
    <w:rsid w:val="005B75BE"/>
    <w:rsid w:val="005C0DE1"/>
    <w:rsid w:val="005C2EE8"/>
    <w:rsid w:val="005C5B36"/>
    <w:rsid w:val="005C6F92"/>
    <w:rsid w:val="005D015C"/>
    <w:rsid w:val="005D024E"/>
    <w:rsid w:val="005D12ED"/>
    <w:rsid w:val="005D58D8"/>
    <w:rsid w:val="005E006E"/>
    <w:rsid w:val="005F0AE3"/>
    <w:rsid w:val="005F0FD4"/>
    <w:rsid w:val="005F2014"/>
    <w:rsid w:val="005F6098"/>
    <w:rsid w:val="006000CB"/>
    <w:rsid w:val="00601585"/>
    <w:rsid w:val="00602886"/>
    <w:rsid w:val="00603BB1"/>
    <w:rsid w:val="006062B7"/>
    <w:rsid w:val="0062371B"/>
    <w:rsid w:val="00624328"/>
    <w:rsid w:val="006245A9"/>
    <w:rsid w:val="00624B54"/>
    <w:rsid w:val="006307E5"/>
    <w:rsid w:val="00631AD2"/>
    <w:rsid w:val="00631B3E"/>
    <w:rsid w:val="006361E7"/>
    <w:rsid w:val="00636B66"/>
    <w:rsid w:val="00640B88"/>
    <w:rsid w:val="00642E96"/>
    <w:rsid w:val="0064722D"/>
    <w:rsid w:val="00647590"/>
    <w:rsid w:val="006563DE"/>
    <w:rsid w:val="00656923"/>
    <w:rsid w:val="00662080"/>
    <w:rsid w:val="00662CB0"/>
    <w:rsid w:val="00663D45"/>
    <w:rsid w:val="006642A2"/>
    <w:rsid w:val="006663AE"/>
    <w:rsid w:val="00672319"/>
    <w:rsid w:val="00673D9E"/>
    <w:rsid w:val="00677926"/>
    <w:rsid w:val="00683171"/>
    <w:rsid w:val="006834DB"/>
    <w:rsid w:val="00691C5B"/>
    <w:rsid w:val="00694C73"/>
    <w:rsid w:val="00695D08"/>
    <w:rsid w:val="006964F1"/>
    <w:rsid w:val="006A27AA"/>
    <w:rsid w:val="006A42A2"/>
    <w:rsid w:val="006A4C58"/>
    <w:rsid w:val="006A619E"/>
    <w:rsid w:val="006A77F4"/>
    <w:rsid w:val="006B222F"/>
    <w:rsid w:val="006B425C"/>
    <w:rsid w:val="006B43AA"/>
    <w:rsid w:val="006B5330"/>
    <w:rsid w:val="006B7189"/>
    <w:rsid w:val="006C0530"/>
    <w:rsid w:val="006C0682"/>
    <w:rsid w:val="006C18EE"/>
    <w:rsid w:val="006C3D82"/>
    <w:rsid w:val="006C5FF3"/>
    <w:rsid w:val="006C7C7C"/>
    <w:rsid w:val="006D26E7"/>
    <w:rsid w:val="006D2E2A"/>
    <w:rsid w:val="006D39D2"/>
    <w:rsid w:val="006D6B8F"/>
    <w:rsid w:val="006E2886"/>
    <w:rsid w:val="006E5B28"/>
    <w:rsid w:val="006F0FF5"/>
    <w:rsid w:val="006F2BE4"/>
    <w:rsid w:val="006F42E3"/>
    <w:rsid w:val="0071137F"/>
    <w:rsid w:val="00711C61"/>
    <w:rsid w:val="00714163"/>
    <w:rsid w:val="0071552D"/>
    <w:rsid w:val="00716323"/>
    <w:rsid w:val="00717671"/>
    <w:rsid w:val="007209F3"/>
    <w:rsid w:val="00722775"/>
    <w:rsid w:val="00723E9B"/>
    <w:rsid w:val="0072451B"/>
    <w:rsid w:val="00724C73"/>
    <w:rsid w:val="00725841"/>
    <w:rsid w:val="00725AEA"/>
    <w:rsid w:val="00727490"/>
    <w:rsid w:val="0073062A"/>
    <w:rsid w:val="00733473"/>
    <w:rsid w:val="00737C02"/>
    <w:rsid w:val="007400E0"/>
    <w:rsid w:val="00740668"/>
    <w:rsid w:val="00740E44"/>
    <w:rsid w:val="007414E9"/>
    <w:rsid w:val="00742196"/>
    <w:rsid w:val="00743D12"/>
    <w:rsid w:val="00743E03"/>
    <w:rsid w:val="00747137"/>
    <w:rsid w:val="0074746F"/>
    <w:rsid w:val="0074766C"/>
    <w:rsid w:val="007500EC"/>
    <w:rsid w:val="00751079"/>
    <w:rsid w:val="00752E96"/>
    <w:rsid w:val="00754C04"/>
    <w:rsid w:val="00755526"/>
    <w:rsid w:val="007575AE"/>
    <w:rsid w:val="0075774C"/>
    <w:rsid w:val="0076265C"/>
    <w:rsid w:val="00765477"/>
    <w:rsid w:val="00765D03"/>
    <w:rsid w:val="00766674"/>
    <w:rsid w:val="0077297F"/>
    <w:rsid w:val="00773B22"/>
    <w:rsid w:val="00775D8E"/>
    <w:rsid w:val="007775C6"/>
    <w:rsid w:val="007819B8"/>
    <w:rsid w:val="00783930"/>
    <w:rsid w:val="00784628"/>
    <w:rsid w:val="007854F0"/>
    <w:rsid w:val="00786CD2"/>
    <w:rsid w:val="00787B77"/>
    <w:rsid w:val="00791A16"/>
    <w:rsid w:val="00794806"/>
    <w:rsid w:val="007951EB"/>
    <w:rsid w:val="0079616E"/>
    <w:rsid w:val="0079703B"/>
    <w:rsid w:val="0079705E"/>
    <w:rsid w:val="00797097"/>
    <w:rsid w:val="007A040E"/>
    <w:rsid w:val="007A1347"/>
    <w:rsid w:val="007A33DD"/>
    <w:rsid w:val="007A7BF8"/>
    <w:rsid w:val="007B0F2E"/>
    <w:rsid w:val="007B1BD0"/>
    <w:rsid w:val="007B7C05"/>
    <w:rsid w:val="007C0604"/>
    <w:rsid w:val="007C1BC0"/>
    <w:rsid w:val="007C1D6E"/>
    <w:rsid w:val="007C28F9"/>
    <w:rsid w:val="007C67A1"/>
    <w:rsid w:val="007C782B"/>
    <w:rsid w:val="007D3AFF"/>
    <w:rsid w:val="007D7005"/>
    <w:rsid w:val="007D7EA3"/>
    <w:rsid w:val="007E333C"/>
    <w:rsid w:val="007E77A5"/>
    <w:rsid w:val="007F6FE6"/>
    <w:rsid w:val="007F7660"/>
    <w:rsid w:val="0080173E"/>
    <w:rsid w:val="00807DFE"/>
    <w:rsid w:val="00810937"/>
    <w:rsid w:val="00810D39"/>
    <w:rsid w:val="0081247E"/>
    <w:rsid w:val="0081536E"/>
    <w:rsid w:val="008172C2"/>
    <w:rsid w:val="00820B7D"/>
    <w:rsid w:val="00821F8E"/>
    <w:rsid w:val="00825182"/>
    <w:rsid w:val="00825974"/>
    <w:rsid w:val="00830145"/>
    <w:rsid w:val="00830404"/>
    <w:rsid w:val="00831E48"/>
    <w:rsid w:val="00832391"/>
    <w:rsid w:val="0083239E"/>
    <w:rsid w:val="00832AE9"/>
    <w:rsid w:val="00836197"/>
    <w:rsid w:val="00837A60"/>
    <w:rsid w:val="008421E6"/>
    <w:rsid w:val="00845200"/>
    <w:rsid w:val="0084626F"/>
    <w:rsid w:val="00846F5F"/>
    <w:rsid w:val="00852322"/>
    <w:rsid w:val="008554BA"/>
    <w:rsid w:val="0086294F"/>
    <w:rsid w:val="008658C6"/>
    <w:rsid w:val="0086692D"/>
    <w:rsid w:val="00871AB6"/>
    <w:rsid w:val="0087492D"/>
    <w:rsid w:val="00880072"/>
    <w:rsid w:val="008810C9"/>
    <w:rsid w:val="00882EB7"/>
    <w:rsid w:val="008839EE"/>
    <w:rsid w:val="00883CA3"/>
    <w:rsid w:val="0088448E"/>
    <w:rsid w:val="008845AA"/>
    <w:rsid w:val="00884A19"/>
    <w:rsid w:val="00884DCC"/>
    <w:rsid w:val="00891487"/>
    <w:rsid w:val="008935F6"/>
    <w:rsid w:val="00893EE3"/>
    <w:rsid w:val="008A1E5F"/>
    <w:rsid w:val="008A2AB1"/>
    <w:rsid w:val="008B43C6"/>
    <w:rsid w:val="008B455E"/>
    <w:rsid w:val="008B4C65"/>
    <w:rsid w:val="008C3E93"/>
    <w:rsid w:val="008C4F35"/>
    <w:rsid w:val="008C628A"/>
    <w:rsid w:val="008C6BAD"/>
    <w:rsid w:val="008D0966"/>
    <w:rsid w:val="008D0B3E"/>
    <w:rsid w:val="008D1CC9"/>
    <w:rsid w:val="008D2200"/>
    <w:rsid w:val="008D3733"/>
    <w:rsid w:val="008D5329"/>
    <w:rsid w:val="008D7B85"/>
    <w:rsid w:val="008E1725"/>
    <w:rsid w:val="008E1A1D"/>
    <w:rsid w:val="008E3CEB"/>
    <w:rsid w:val="008E3FB1"/>
    <w:rsid w:val="008E4F71"/>
    <w:rsid w:val="008F38D3"/>
    <w:rsid w:val="008F7095"/>
    <w:rsid w:val="00902C79"/>
    <w:rsid w:val="0090432A"/>
    <w:rsid w:val="00906B59"/>
    <w:rsid w:val="00910762"/>
    <w:rsid w:val="00911C21"/>
    <w:rsid w:val="009122C8"/>
    <w:rsid w:val="00916877"/>
    <w:rsid w:val="0092396B"/>
    <w:rsid w:val="009241C8"/>
    <w:rsid w:val="00924B1A"/>
    <w:rsid w:val="009268F8"/>
    <w:rsid w:val="00930B35"/>
    <w:rsid w:val="00931191"/>
    <w:rsid w:val="00931FC5"/>
    <w:rsid w:val="00937108"/>
    <w:rsid w:val="00937818"/>
    <w:rsid w:val="00942949"/>
    <w:rsid w:val="00943F71"/>
    <w:rsid w:val="00944E0D"/>
    <w:rsid w:val="0094606C"/>
    <w:rsid w:val="009464BD"/>
    <w:rsid w:val="00947335"/>
    <w:rsid w:val="00947C20"/>
    <w:rsid w:val="009501EC"/>
    <w:rsid w:val="009508CB"/>
    <w:rsid w:val="009543A6"/>
    <w:rsid w:val="0095476B"/>
    <w:rsid w:val="00954BB0"/>
    <w:rsid w:val="00954BEA"/>
    <w:rsid w:val="00956DDA"/>
    <w:rsid w:val="00961625"/>
    <w:rsid w:val="00961855"/>
    <w:rsid w:val="009729F6"/>
    <w:rsid w:val="009762F4"/>
    <w:rsid w:val="009767E7"/>
    <w:rsid w:val="009775D4"/>
    <w:rsid w:val="00980E51"/>
    <w:rsid w:val="009813CB"/>
    <w:rsid w:val="00981568"/>
    <w:rsid w:val="00983B83"/>
    <w:rsid w:val="00983FD9"/>
    <w:rsid w:val="0098407E"/>
    <w:rsid w:val="00986BFE"/>
    <w:rsid w:val="00990C33"/>
    <w:rsid w:val="00994E06"/>
    <w:rsid w:val="009A3EBB"/>
    <w:rsid w:val="009B2AE5"/>
    <w:rsid w:val="009B5764"/>
    <w:rsid w:val="009B6A78"/>
    <w:rsid w:val="009B7754"/>
    <w:rsid w:val="009C0093"/>
    <w:rsid w:val="009C4207"/>
    <w:rsid w:val="009C46B5"/>
    <w:rsid w:val="009C599A"/>
    <w:rsid w:val="009C629C"/>
    <w:rsid w:val="009D0120"/>
    <w:rsid w:val="009D092A"/>
    <w:rsid w:val="009D154E"/>
    <w:rsid w:val="009D1B53"/>
    <w:rsid w:val="009D33CC"/>
    <w:rsid w:val="009D3D46"/>
    <w:rsid w:val="009D564F"/>
    <w:rsid w:val="009E07ED"/>
    <w:rsid w:val="009E1257"/>
    <w:rsid w:val="009E3D91"/>
    <w:rsid w:val="009E53CF"/>
    <w:rsid w:val="009E6CF4"/>
    <w:rsid w:val="009E7D95"/>
    <w:rsid w:val="009F01C1"/>
    <w:rsid w:val="009F2039"/>
    <w:rsid w:val="009F5080"/>
    <w:rsid w:val="009F6E2F"/>
    <w:rsid w:val="009F779A"/>
    <w:rsid w:val="00A106D9"/>
    <w:rsid w:val="00A12B5B"/>
    <w:rsid w:val="00A137C4"/>
    <w:rsid w:val="00A1401E"/>
    <w:rsid w:val="00A15C95"/>
    <w:rsid w:val="00A219D6"/>
    <w:rsid w:val="00A22709"/>
    <w:rsid w:val="00A23893"/>
    <w:rsid w:val="00A3015D"/>
    <w:rsid w:val="00A31DB9"/>
    <w:rsid w:val="00A324F2"/>
    <w:rsid w:val="00A32A52"/>
    <w:rsid w:val="00A404A8"/>
    <w:rsid w:val="00A42BAB"/>
    <w:rsid w:val="00A42F92"/>
    <w:rsid w:val="00A45B7D"/>
    <w:rsid w:val="00A511CA"/>
    <w:rsid w:val="00A51322"/>
    <w:rsid w:val="00A52E67"/>
    <w:rsid w:val="00A55163"/>
    <w:rsid w:val="00A57F8B"/>
    <w:rsid w:val="00A660C7"/>
    <w:rsid w:val="00A66254"/>
    <w:rsid w:val="00A6656E"/>
    <w:rsid w:val="00A70E0B"/>
    <w:rsid w:val="00A71116"/>
    <w:rsid w:val="00A716F3"/>
    <w:rsid w:val="00A71A8A"/>
    <w:rsid w:val="00A72106"/>
    <w:rsid w:val="00A723FE"/>
    <w:rsid w:val="00A732AB"/>
    <w:rsid w:val="00A7371B"/>
    <w:rsid w:val="00A7386A"/>
    <w:rsid w:val="00A7434C"/>
    <w:rsid w:val="00A74C56"/>
    <w:rsid w:val="00A76092"/>
    <w:rsid w:val="00A772FC"/>
    <w:rsid w:val="00A800C8"/>
    <w:rsid w:val="00A81B52"/>
    <w:rsid w:val="00A8214F"/>
    <w:rsid w:val="00A824A6"/>
    <w:rsid w:val="00A83CC5"/>
    <w:rsid w:val="00A8536A"/>
    <w:rsid w:val="00A85A0D"/>
    <w:rsid w:val="00A85B62"/>
    <w:rsid w:val="00A90206"/>
    <w:rsid w:val="00A909BC"/>
    <w:rsid w:val="00A97701"/>
    <w:rsid w:val="00AA4358"/>
    <w:rsid w:val="00AA5B1C"/>
    <w:rsid w:val="00AA68C9"/>
    <w:rsid w:val="00AA7CA0"/>
    <w:rsid w:val="00AB0A1C"/>
    <w:rsid w:val="00AB5BD5"/>
    <w:rsid w:val="00AB77C5"/>
    <w:rsid w:val="00AC1A38"/>
    <w:rsid w:val="00AC6539"/>
    <w:rsid w:val="00AC6E96"/>
    <w:rsid w:val="00AC7991"/>
    <w:rsid w:val="00AD0931"/>
    <w:rsid w:val="00AD0F37"/>
    <w:rsid w:val="00AD68F4"/>
    <w:rsid w:val="00AE10C1"/>
    <w:rsid w:val="00AE141D"/>
    <w:rsid w:val="00AE63D9"/>
    <w:rsid w:val="00AE72FD"/>
    <w:rsid w:val="00AF1CB8"/>
    <w:rsid w:val="00AF31E8"/>
    <w:rsid w:val="00AF4AD5"/>
    <w:rsid w:val="00AF7047"/>
    <w:rsid w:val="00AF7105"/>
    <w:rsid w:val="00B01E5C"/>
    <w:rsid w:val="00B03BCE"/>
    <w:rsid w:val="00B043D7"/>
    <w:rsid w:val="00B047A8"/>
    <w:rsid w:val="00B05E0D"/>
    <w:rsid w:val="00B0691A"/>
    <w:rsid w:val="00B07054"/>
    <w:rsid w:val="00B10BDB"/>
    <w:rsid w:val="00B111B2"/>
    <w:rsid w:val="00B134DA"/>
    <w:rsid w:val="00B13D57"/>
    <w:rsid w:val="00B15280"/>
    <w:rsid w:val="00B16A25"/>
    <w:rsid w:val="00B17509"/>
    <w:rsid w:val="00B2297B"/>
    <w:rsid w:val="00B269A9"/>
    <w:rsid w:val="00B3096D"/>
    <w:rsid w:val="00B30A7D"/>
    <w:rsid w:val="00B31263"/>
    <w:rsid w:val="00B3161E"/>
    <w:rsid w:val="00B31EAA"/>
    <w:rsid w:val="00B32A93"/>
    <w:rsid w:val="00B40041"/>
    <w:rsid w:val="00B40279"/>
    <w:rsid w:val="00B40B53"/>
    <w:rsid w:val="00B415C8"/>
    <w:rsid w:val="00B421C3"/>
    <w:rsid w:val="00B42429"/>
    <w:rsid w:val="00B45D11"/>
    <w:rsid w:val="00B466F2"/>
    <w:rsid w:val="00B51B9C"/>
    <w:rsid w:val="00B5622D"/>
    <w:rsid w:val="00B56521"/>
    <w:rsid w:val="00B64943"/>
    <w:rsid w:val="00B73000"/>
    <w:rsid w:val="00B732A7"/>
    <w:rsid w:val="00B757D6"/>
    <w:rsid w:val="00B77314"/>
    <w:rsid w:val="00B80803"/>
    <w:rsid w:val="00B80950"/>
    <w:rsid w:val="00B84B37"/>
    <w:rsid w:val="00B85581"/>
    <w:rsid w:val="00B879D1"/>
    <w:rsid w:val="00B91620"/>
    <w:rsid w:val="00B9314B"/>
    <w:rsid w:val="00B9464E"/>
    <w:rsid w:val="00B9636A"/>
    <w:rsid w:val="00BA127E"/>
    <w:rsid w:val="00BA4E2A"/>
    <w:rsid w:val="00BA7CBF"/>
    <w:rsid w:val="00BB0EB8"/>
    <w:rsid w:val="00BB3703"/>
    <w:rsid w:val="00BB3747"/>
    <w:rsid w:val="00BB423A"/>
    <w:rsid w:val="00BB5E3D"/>
    <w:rsid w:val="00BB7650"/>
    <w:rsid w:val="00BC0E52"/>
    <w:rsid w:val="00BC2EB9"/>
    <w:rsid w:val="00BC3CD7"/>
    <w:rsid w:val="00BC63E9"/>
    <w:rsid w:val="00BC71C3"/>
    <w:rsid w:val="00BD35B4"/>
    <w:rsid w:val="00BD4360"/>
    <w:rsid w:val="00BD551C"/>
    <w:rsid w:val="00BE0076"/>
    <w:rsid w:val="00BE0ACD"/>
    <w:rsid w:val="00BE7556"/>
    <w:rsid w:val="00BE7A76"/>
    <w:rsid w:val="00BF08E4"/>
    <w:rsid w:val="00BF1A54"/>
    <w:rsid w:val="00BF275C"/>
    <w:rsid w:val="00BF4996"/>
    <w:rsid w:val="00BF5FCC"/>
    <w:rsid w:val="00BF753F"/>
    <w:rsid w:val="00C02084"/>
    <w:rsid w:val="00C0360D"/>
    <w:rsid w:val="00C11B60"/>
    <w:rsid w:val="00C152AD"/>
    <w:rsid w:val="00C23FF3"/>
    <w:rsid w:val="00C26747"/>
    <w:rsid w:val="00C27455"/>
    <w:rsid w:val="00C27768"/>
    <w:rsid w:val="00C27E6E"/>
    <w:rsid w:val="00C30AF6"/>
    <w:rsid w:val="00C31666"/>
    <w:rsid w:val="00C3426A"/>
    <w:rsid w:val="00C432CD"/>
    <w:rsid w:val="00C436DC"/>
    <w:rsid w:val="00C4403E"/>
    <w:rsid w:val="00C475CB"/>
    <w:rsid w:val="00C47CC4"/>
    <w:rsid w:val="00C47E03"/>
    <w:rsid w:val="00C515FE"/>
    <w:rsid w:val="00C51C78"/>
    <w:rsid w:val="00C536C3"/>
    <w:rsid w:val="00C55C52"/>
    <w:rsid w:val="00C56370"/>
    <w:rsid w:val="00C6021A"/>
    <w:rsid w:val="00C607A0"/>
    <w:rsid w:val="00C63C6E"/>
    <w:rsid w:val="00C65816"/>
    <w:rsid w:val="00C71B2F"/>
    <w:rsid w:val="00C72226"/>
    <w:rsid w:val="00C74282"/>
    <w:rsid w:val="00C7436B"/>
    <w:rsid w:val="00C74907"/>
    <w:rsid w:val="00C769F0"/>
    <w:rsid w:val="00C772EB"/>
    <w:rsid w:val="00C8250C"/>
    <w:rsid w:val="00C82607"/>
    <w:rsid w:val="00C83677"/>
    <w:rsid w:val="00C84778"/>
    <w:rsid w:val="00C864C4"/>
    <w:rsid w:val="00C87E30"/>
    <w:rsid w:val="00C90F33"/>
    <w:rsid w:val="00C91B3C"/>
    <w:rsid w:val="00C9424D"/>
    <w:rsid w:val="00C96373"/>
    <w:rsid w:val="00C97A9A"/>
    <w:rsid w:val="00C97B9A"/>
    <w:rsid w:val="00C97C3F"/>
    <w:rsid w:val="00CA33DD"/>
    <w:rsid w:val="00CA34ED"/>
    <w:rsid w:val="00CA4489"/>
    <w:rsid w:val="00CA4995"/>
    <w:rsid w:val="00CB023C"/>
    <w:rsid w:val="00CB5B55"/>
    <w:rsid w:val="00CB768F"/>
    <w:rsid w:val="00CB7DF5"/>
    <w:rsid w:val="00CC09A5"/>
    <w:rsid w:val="00CC1616"/>
    <w:rsid w:val="00CC1E50"/>
    <w:rsid w:val="00CC22A2"/>
    <w:rsid w:val="00CC4761"/>
    <w:rsid w:val="00CD27AF"/>
    <w:rsid w:val="00CD2A70"/>
    <w:rsid w:val="00CD3D16"/>
    <w:rsid w:val="00CD3D78"/>
    <w:rsid w:val="00CD4BD0"/>
    <w:rsid w:val="00CD5C59"/>
    <w:rsid w:val="00CD69DF"/>
    <w:rsid w:val="00CE04F1"/>
    <w:rsid w:val="00CE3B28"/>
    <w:rsid w:val="00CE51CC"/>
    <w:rsid w:val="00CF0242"/>
    <w:rsid w:val="00CF25D5"/>
    <w:rsid w:val="00CF6FAD"/>
    <w:rsid w:val="00D04C1D"/>
    <w:rsid w:val="00D07758"/>
    <w:rsid w:val="00D11F6C"/>
    <w:rsid w:val="00D1383C"/>
    <w:rsid w:val="00D13AAC"/>
    <w:rsid w:val="00D150B5"/>
    <w:rsid w:val="00D16750"/>
    <w:rsid w:val="00D20313"/>
    <w:rsid w:val="00D208D6"/>
    <w:rsid w:val="00D2323E"/>
    <w:rsid w:val="00D240EA"/>
    <w:rsid w:val="00D2441E"/>
    <w:rsid w:val="00D25092"/>
    <w:rsid w:val="00D27301"/>
    <w:rsid w:val="00D320C2"/>
    <w:rsid w:val="00D41A92"/>
    <w:rsid w:val="00D436FE"/>
    <w:rsid w:val="00D466A4"/>
    <w:rsid w:val="00D506A8"/>
    <w:rsid w:val="00D5085D"/>
    <w:rsid w:val="00D5248F"/>
    <w:rsid w:val="00D557B7"/>
    <w:rsid w:val="00D56D44"/>
    <w:rsid w:val="00D57967"/>
    <w:rsid w:val="00D57A59"/>
    <w:rsid w:val="00D57C0E"/>
    <w:rsid w:val="00D60B0F"/>
    <w:rsid w:val="00D62779"/>
    <w:rsid w:val="00D631E2"/>
    <w:rsid w:val="00D669D4"/>
    <w:rsid w:val="00D70015"/>
    <w:rsid w:val="00D731FC"/>
    <w:rsid w:val="00D737FA"/>
    <w:rsid w:val="00D73B84"/>
    <w:rsid w:val="00D75B23"/>
    <w:rsid w:val="00D76BF6"/>
    <w:rsid w:val="00D84D34"/>
    <w:rsid w:val="00D86EDF"/>
    <w:rsid w:val="00D87045"/>
    <w:rsid w:val="00D91863"/>
    <w:rsid w:val="00D930B2"/>
    <w:rsid w:val="00D9467E"/>
    <w:rsid w:val="00D9740B"/>
    <w:rsid w:val="00D977CD"/>
    <w:rsid w:val="00D97D23"/>
    <w:rsid w:val="00DA5B47"/>
    <w:rsid w:val="00DA6023"/>
    <w:rsid w:val="00DA6236"/>
    <w:rsid w:val="00DA633C"/>
    <w:rsid w:val="00DB174F"/>
    <w:rsid w:val="00DB18EE"/>
    <w:rsid w:val="00DB28B6"/>
    <w:rsid w:val="00DB6D64"/>
    <w:rsid w:val="00DB6E85"/>
    <w:rsid w:val="00DC0CA0"/>
    <w:rsid w:val="00DD0E2C"/>
    <w:rsid w:val="00DD1459"/>
    <w:rsid w:val="00DD1463"/>
    <w:rsid w:val="00DD7CC0"/>
    <w:rsid w:val="00DE56D6"/>
    <w:rsid w:val="00DE6F95"/>
    <w:rsid w:val="00DF26C3"/>
    <w:rsid w:val="00DF5664"/>
    <w:rsid w:val="00E01178"/>
    <w:rsid w:val="00E02902"/>
    <w:rsid w:val="00E0591D"/>
    <w:rsid w:val="00E0602B"/>
    <w:rsid w:val="00E06AEB"/>
    <w:rsid w:val="00E12966"/>
    <w:rsid w:val="00E13DE3"/>
    <w:rsid w:val="00E17D28"/>
    <w:rsid w:val="00E221A8"/>
    <w:rsid w:val="00E23A2D"/>
    <w:rsid w:val="00E240F1"/>
    <w:rsid w:val="00E26473"/>
    <w:rsid w:val="00E2703E"/>
    <w:rsid w:val="00E271B6"/>
    <w:rsid w:val="00E36B83"/>
    <w:rsid w:val="00E40D50"/>
    <w:rsid w:val="00E41186"/>
    <w:rsid w:val="00E42A88"/>
    <w:rsid w:val="00E44307"/>
    <w:rsid w:val="00E45B2E"/>
    <w:rsid w:val="00E462AC"/>
    <w:rsid w:val="00E51A27"/>
    <w:rsid w:val="00E53907"/>
    <w:rsid w:val="00E53FC6"/>
    <w:rsid w:val="00E572E9"/>
    <w:rsid w:val="00E57CE2"/>
    <w:rsid w:val="00E61D17"/>
    <w:rsid w:val="00E6739C"/>
    <w:rsid w:val="00E70597"/>
    <w:rsid w:val="00E74740"/>
    <w:rsid w:val="00E74E91"/>
    <w:rsid w:val="00E76497"/>
    <w:rsid w:val="00E81590"/>
    <w:rsid w:val="00E853DA"/>
    <w:rsid w:val="00E91950"/>
    <w:rsid w:val="00E92434"/>
    <w:rsid w:val="00E932AC"/>
    <w:rsid w:val="00E93E1A"/>
    <w:rsid w:val="00E95066"/>
    <w:rsid w:val="00E97E2F"/>
    <w:rsid w:val="00EA30B4"/>
    <w:rsid w:val="00EA489B"/>
    <w:rsid w:val="00EA5685"/>
    <w:rsid w:val="00EA67AF"/>
    <w:rsid w:val="00EA75F1"/>
    <w:rsid w:val="00EB19EC"/>
    <w:rsid w:val="00EB1A1A"/>
    <w:rsid w:val="00EB287D"/>
    <w:rsid w:val="00EB39E2"/>
    <w:rsid w:val="00EB5BAF"/>
    <w:rsid w:val="00EC62D2"/>
    <w:rsid w:val="00EC666D"/>
    <w:rsid w:val="00ED2072"/>
    <w:rsid w:val="00ED530B"/>
    <w:rsid w:val="00ED61DC"/>
    <w:rsid w:val="00EE0389"/>
    <w:rsid w:val="00EE3083"/>
    <w:rsid w:val="00EE4846"/>
    <w:rsid w:val="00EE4E2D"/>
    <w:rsid w:val="00EE6A06"/>
    <w:rsid w:val="00EF0545"/>
    <w:rsid w:val="00EF0C91"/>
    <w:rsid w:val="00EF51FD"/>
    <w:rsid w:val="00EF58B0"/>
    <w:rsid w:val="00EF7396"/>
    <w:rsid w:val="00EF77C3"/>
    <w:rsid w:val="00EF7E87"/>
    <w:rsid w:val="00F00918"/>
    <w:rsid w:val="00F00D81"/>
    <w:rsid w:val="00F0196D"/>
    <w:rsid w:val="00F02E25"/>
    <w:rsid w:val="00F04890"/>
    <w:rsid w:val="00F079D3"/>
    <w:rsid w:val="00F07D43"/>
    <w:rsid w:val="00F12387"/>
    <w:rsid w:val="00F14FC7"/>
    <w:rsid w:val="00F210A6"/>
    <w:rsid w:val="00F22137"/>
    <w:rsid w:val="00F22B9A"/>
    <w:rsid w:val="00F233C8"/>
    <w:rsid w:val="00F26BB8"/>
    <w:rsid w:val="00F26D02"/>
    <w:rsid w:val="00F31371"/>
    <w:rsid w:val="00F31D2E"/>
    <w:rsid w:val="00F3302D"/>
    <w:rsid w:val="00F345C3"/>
    <w:rsid w:val="00F35B94"/>
    <w:rsid w:val="00F40252"/>
    <w:rsid w:val="00F408B6"/>
    <w:rsid w:val="00F5004C"/>
    <w:rsid w:val="00F51CBD"/>
    <w:rsid w:val="00F522A9"/>
    <w:rsid w:val="00F56975"/>
    <w:rsid w:val="00F6186E"/>
    <w:rsid w:val="00F62E3E"/>
    <w:rsid w:val="00F6569B"/>
    <w:rsid w:val="00F66585"/>
    <w:rsid w:val="00F667A1"/>
    <w:rsid w:val="00F76D4D"/>
    <w:rsid w:val="00F8041C"/>
    <w:rsid w:val="00F81BE7"/>
    <w:rsid w:val="00F84478"/>
    <w:rsid w:val="00F9025B"/>
    <w:rsid w:val="00F9070D"/>
    <w:rsid w:val="00F90A42"/>
    <w:rsid w:val="00F96A65"/>
    <w:rsid w:val="00FA14B9"/>
    <w:rsid w:val="00FA26CD"/>
    <w:rsid w:val="00FA3738"/>
    <w:rsid w:val="00FA3929"/>
    <w:rsid w:val="00FA5B28"/>
    <w:rsid w:val="00FA655B"/>
    <w:rsid w:val="00FA77E4"/>
    <w:rsid w:val="00FB0E6B"/>
    <w:rsid w:val="00FB4553"/>
    <w:rsid w:val="00FB4849"/>
    <w:rsid w:val="00FB5FBF"/>
    <w:rsid w:val="00FC1489"/>
    <w:rsid w:val="00FC149C"/>
    <w:rsid w:val="00FC1A37"/>
    <w:rsid w:val="00FC1CA5"/>
    <w:rsid w:val="00FC65C6"/>
    <w:rsid w:val="00FC7890"/>
    <w:rsid w:val="00FD2C01"/>
    <w:rsid w:val="00FD3BB0"/>
    <w:rsid w:val="00FD4E7A"/>
    <w:rsid w:val="00FE18D8"/>
    <w:rsid w:val="00FE1D25"/>
    <w:rsid w:val="00FE45ED"/>
    <w:rsid w:val="00FE496D"/>
    <w:rsid w:val="00FF4126"/>
    <w:rsid w:val="00FF7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2DA4"/>
  <w15:docId w15:val="{5AF59F52-6F4B-47F3-9E16-3EB2E85F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BD5"/>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customStyle="1" w:styleId="Nierozpoznanawzmianka1">
    <w:name w:val="Nierozpoznana wzmianka1"/>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Akapitzlist1">
    <w:name w:val="Akapit z listą1"/>
    <w:basedOn w:val="Normalny"/>
    <w:rsid w:val="00CA33DD"/>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1D1716"/>
    <w:rPr>
      <w:rFonts w:ascii="Courier New" w:eastAsia="Times New Roman" w:hAnsi="Courier New" w:cs="Courier New"/>
      <w:sz w:val="20"/>
      <w:szCs w:val="20"/>
    </w:rPr>
  </w:style>
  <w:style w:type="paragraph" w:customStyle="1" w:styleId="Default">
    <w:name w:val="Default"/>
    <w:rsid w:val="006B71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imr">
    <w:name w:val="arimr"/>
    <w:basedOn w:val="Normalny"/>
    <w:rsid w:val="0059247E"/>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uiPriority w:val="99"/>
    <w:semiHidden/>
    <w:unhideWhenUsed/>
    <w:rsid w:val="00483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619"/>
    <w:rPr>
      <w:rFonts w:ascii="Tahoma" w:hAnsi="Tahoma" w:cs="Tahoma"/>
      <w:sz w:val="16"/>
      <w:szCs w:val="16"/>
    </w:rPr>
  </w:style>
  <w:style w:type="character" w:styleId="Nierozpoznanawzmianka">
    <w:name w:val="Unresolved Mention"/>
    <w:basedOn w:val="Domylnaczcionkaakapitu"/>
    <w:uiPriority w:val="99"/>
    <w:semiHidden/>
    <w:unhideWhenUsed/>
    <w:rsid w:val="00BD4360"/>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71552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1552D"/>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B17509"/>
    <w:rPr>
      <w:color w:val="954F72" w:themeColor="followedHyperlink"/>
      <w:u w:val="single"/>
    </w:rPr>
  </w:style>
  <w:style w:type="character" w:styleId="Pogrubienie">
    <w:name w:val="Strong"/>
    <w:basedOn w:val="Domylnaczcionkaakapitu"/>
    <w:uiPriority w:val="22"/>
    <w:qFormat/>
    <w:rsid w:val="00DB6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96103468">
      <w:bodyDiv w:val="1"/>
      <w:marLeft w:val="0"/>
      <w:marRight w:val="0"/>
      <w:marTop w:val="0"/>
      <w:marBottom w:val="0"/>
      <w:divBdr>
        <w:top w:val="none" w:sz="0" w:space="0" w:color="auto"/>
        <w:left w:val="none" w:sz="0" w:space="0" w:color="auto"/>
        <w:bottom w:val="none" w:sz="0" w:space="0" w:color="auto"/>
        <w:right w:val="none" w:sz="0" w:space="0" w:color="auto"/>
      </w:divBdr>
    </w:div>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184364923">
      <w:bodyDiv w:val="1"/>
      <w:marLeft w:val="0"/>
      <w:marRight w:val="0"/>
      <w:marTop w:val="0"/>
      <w:marBottom w:val="0"/>
      <w:divBdr>
        <w:top w:val="none" w:sz="0" w:space="0" w:color="auto"/>
        <w:left w:val="none" w:sz="0" w:space="0" w:color="auto"/>
        <w:bottom w:val="none" w:sz="0" w:space="0" w:color="auto"/>
        <w:right w:val="none" w:sz="0" w:space="0" w:color="auto"/>
      </w:divBdr>
    </w:div>
    <w:div w:id="209733016">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235285092">
      <w:bodyDiv w:val="1"/>
      <w:marLeft w:val="0"/>
      <w:marRight w:val="0"/>
      <w:marTop w:val="0"/>
      <w:marBottom w:val="0"/>
      <w:divBdr>
        <w:top w:val="none" w:sz="0" w:space="0" w:color="auto"/>
        <w:left w:val="none" w:sz="0" w:space="0" w:color="auto"/>
        <w:bottom w:val="none" w:sz="0" w:space="0" w:color="auto"/>
        <w:right w:val="none" w:sz="0" w:space="0" w:color="auto"/>
      </w:divBdr>
      <w:divsChild>
        <w:div w:id="875002318">
          <w:marLeft w:val="0"/>
          <w:marRight w:val="0"/>
          <w:marTop w:val="0"/>
          <w:marBottom w:val="0"/>
          <w:divBdr>
            <w:top w:val="none" w:sz="0" w:space="0" w:color="auto"/>
            <w:left w:val="none" w:sz="0" w:space="0" w:color="auto"/>
            <w:bottom w:val="none" w:sz="0" w:space="0" w:color="auto"/>
            <w:right w:val="none" w:sz="0" w:space="0" w:color="auto"/>
          </w:divBdr>
          <w:divsChild>
            <w:div w:id="744763864">
              <w:marLeft w:val="0"/>
              <w:marRight w:val="0"/>
              <w:marTop w:val="0"/>
              <w:marBottom w:val="0"/>
              <w:divBdr>
                <w:top w:val="none" w:sz="0" w:space="0" w:color="auto"/>
                <w:left w:val="none" w:sz="0" w:space="0" w:color="auto"/>
                <w:bottom w:val="none" w:sz="0" w:space="0" w:color="auto"/>
                <w:right w:val="none" w:sz="0" w:space="0" w:color="auto"/>
              </w:divBdr>
              <w:divsChild>
                <w:div w:id="408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07143">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8">
          <w:marLeft w:val="0"/>
          <w:marRight w:val="0"/>
          <w:marTop w:val="0"/>
          <w:marBottom w:val="0"/>
          <w:divBdr>
            <w:top w:val="none" w:sz="0" w:space="0" w:color="auto"/>
            <w:left w:val="none" w:sz="0" w:space="0" w:color="auto"/>
            <w:bottom w:val="none" w:sz="0" w:space="0" w:color="auto"/>
            <w:right w:val="none" w:sz="0" w:space="0" w:color="auto"/>
          </w:divBdr>
          <w:divsChild>
            <w:div w:id="800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361">
      <w:bodyDiv w:val="1"/>
      <w:marLeft w:val="0"/>
      <w:marRight w:val="0"/>
      <w:marTop w:val="0"/>
      <w:marBottom w:val="0"/>
      <w:divBdr>
        <w:top w:val="none" w:sz="0" w:space="0" w:color="auto"/>
        <w:left w:val="none" w:sz="0" w:space="0" w:color="auto"/>
        <w:bottom w:val="none" w:sz="0" w:space="0" w:color="auto"/>
        <w:right w:val="none" w:sz="0" w:space="0" w:color="auto"/>
      </w:divBdr>
    </w:div>
    <w:div w:id="529346260">
      <w:bodyDiv w:val="1"/>
      <w:marLeft w:val="0"/>
      <w:marRight w:val="0"/>
      <w:marTop w:val="0"/>
      <w:marBottom w:val="0"/>
      <w:divBdr>
        <w:top w:val="none" w:sz="0" w:space="0" w:color="auto"/>
        <w:left w:val="none" w:sz="0" w:space="0" w:color="auto"/>
        <w:bottom w:val="none" w:sz="0" w:space="0" w:color="auto"/>
        <w:right w:val="none" w:sz="0" w:space="0" w:color="auto"/>
      </w:divBdr>
    </w:div>
    <w:div w:id="539705234">
      <w:bodyDiv w:val="1"/>
      <w:marLeft w:val="0"/>
      <w:marRight w:val="0"/>
      <w:marTop w:val="0"/>
      <w:marBottom w:val="0"/>
      <w:divBdr>
        <w:top w:val="none" w:sz="0" w:space="0" w:color="auto"/>
        <w:left w:val="none" w:sz="0" w:space="0" w:color="auto"/>
        <w:bottom w:val="none" w:sz="0" w:space="0" w:color="auto"/>
        <w:right w:val="none" w:sz="0" w:space="0" w:color="auto"/>
      </w:divBdr>
    </w:div>
    <w:div w:id="586496163">
      <w:bodyDiv w:val="1"/>
      <w:marLeft w:val="0"/>
      <w:marRight w:val="0"/>
      <w:marTop w:val="0"/>
      <w:marBottom w:val="0"/>
      <w:divBdr>
        <w:top w:val="none" w:sz="0" w:space="0" w:color="auto"/>
        <w:left w:val="none" w:sz="0" w:space="0" w:color="auto"/>
        <w:bottom w:val="none" w:sz="0" w:space="0" w:color="auto"/>
        <w:right w:val="none" w:sz="0" w:space="0" w:color="auto"/>
      </w:divBdr>
      <w:divsChild>
        <w:div w:id="114252150">
          <w:marLeft w:val="0"/>
          <w:marRight w:val="0"/>
          <w:marTop w:val="0"/>
          <w:marBottom w:val="0"/>
          <w:divBdr>
            <w:top w:val="none" w:sz="0" w:space="0" w:color="auto"/>
            <w:left w:val="none" w:sz="0" w:space="0" w:color="auto"/>
            <w:bottom w:val="none" w:sz="0" w:space="0" w:color="auto"/>
            <w:right w:val="none" w:sz="0" w:space="0" w:color="auto"/>
          </w:divBdr>
        </w:div>
        <w:div w:id="1066149846">
          <w:marLeft w:val="0"/>
          <w:marRight w:val="0"/>
          <w:marTop w:val="0"/>
          <w:marBottom w:val="0"/>
          <w:divBdr>
            <w:top w:val="none" w:sz="0" w:space="0" w:color="auto"/>
            <w:left w:val="none" w:sz="0" w:space="0" w:color="auto"/>
            <w:bottom w:val="none" w:sz="0" w:space="0" w:color="auto"/>
            <w:right w:val="none" w:sz="0" w:space="0" w:color="auto"/>
          </w:divBdr>
          <w:divsChild>
            <w:div w:id="873537666">
              <w:marLeft w:val="0"/>
              <w:marRight w:val="0"/>
              <w:marTop w:val="0"/>
              <w:marBottom w:val="0"/>
              <w:divBdr>
                <w:top w:val="none" w:sz="0" w:space="0" w:color="auto"/>
                <w:left w:val="none" w:sz="0" w:space="0" w:color="auto"/>
                <w:bottom w:val="none" w:sz="0" w:space="0" w:color="auto"/>
                <w:right w:val="none" w:sz="0" w:space="0" w:color="auto"/>
              </w:divBdr>
            </w:div>
          </w:divsChild>
        </w:div>
        <w:div w:id="1492523761">
          <w:marLeft w:val="0"/>
          <w:marRight w:val="0"/>
          <w:marTop w:val="0"/>
          <w:marBottom w:val="0"/>
          <w:divBdr>
            <w:top w:val="none" w:sz="0" w:space="0" w:color="auto"/>
            <w:left w:val="none" w:sz="0" w:space="0" w:color="auto"/>
            <w:bottom w:val="none" w:sz="0" w:space="0" w:color="auto"/>
            <w:right w:val="none" w:sz="0" w:space="0" w:color="auto"/>
          </w:divBdr>
          <w:divsChild>
            <w:div w:id="12088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44055375">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02444551">
      <w:bodyDiv w:val="1"/>
      <w:marLeft w:val="0"/>
      <w:marRight w:val="0"/>
      <w:marTop w:val="0"/>
      <w:marBottom w:val="0"/>
      <w:divBdr>
        <w:top w:val="none" w:sz="0" w:space="0" w:color="auto"/>
        <w:left w:val="none" w:sz="0" w:space="0" w:color="auto"/>
        <w:bottom w:val="none" w:sz="0" w:space="0" w:color="auto"/>
        <w:right w:val="none" w:sz="0" w:space="0" w:color="auto"/>
      </w:divBdr>
      <w:divsChild>
        <w:div w:id="1479763977">
          <w:marLeft w:val="0"/>
          <w:marRight w:val="0"/>
          <w:marTop w:val="0"/>
          <w:marBottom w:val="0"/>
          <w:divBdr>
            <w:top w:val="none" w:sz="0" w:space="0" w:color="auto"/>
            <w:left w:val="none" w:sz="0" w:space="0" w:color="auto"/>
            <w:bottom w:val="none" w:sz="0" w:space="0" w:color="auto"/>
            <w:right w:val="none" w:sz="0" w:space="0" w:color="auto"/>
          </w:divBdr>
        </w:div>
        <w:div w:id="856621408">
          <w:marLeft w:val="0"/>
          <w:marRight w:val="0"/>
          <w:marTop w:val="0"/>
          <w:marBottom w:val="0"/>
          <w:divBdr>
            <w:top w:val="none" w:sz="0" w:space="0" w:color="auto"/>
            <w:left w:val="none" w:sz="0" w:space="0" w:color="auto"/>
            <w:bottom w:val="none" w:sz="0" w:space="0" w:color="auto"/>
            <w:right w:val="none" w:sz="0" w:space="0" w:color="auto"/>
          </w:divBdr>
          <w:divsChild>
            <w:div w:id="1485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9185">
      <w:bodyDiv w:val="1"/>
      <w:marLeft w:val="0"/>
      <w:marRight w:val="0"/>
      <w:marTop w:val="0"/>
      <w:marBottom w:val="0"/>
      <w:divBdr>
        <w:top w:val="none" w:sz="0" w:space="0" w:color="auto"/>
        <w:left w:val="none" w:sz="0" w:space="0" w:color="auto"/>
        <w:bottom w:val="none" w:sz="0" w:space="0" w:color="auto"/>
        <w:right w:val="none" w:sz="0" w:space="0" w:color="auto"/>
      </w:divBdr>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5161778">
      <w:bodyDiv w:val="1"/>
      <w:marLeft w:val="0"/>
      <w:marRight w:val="0"/>
      <w:marTop w:val="0"/>
      <w:marBottom w:val="0"/>
      <w:divBdr>
        <w:top w:val="none" w:sz="0" w:space="0" w:color="auto"/>
        <w:left w:val="none" w:sz="0" w:space="0" w:color="auto"/>
        <w:bottom w:val="none" w:sz="0" w:space="0" w:color="auto"/>
        <w:right w:val="none" w:sz="0" w:space="0" w:color="auto"/>
      </w:divBdr>
    </w:div>
    <w:div w:id="1133210139">
      <w:bodyDiv w:val="1"/>
      <w:marLeft w:val="0"/>
      <w:marRight w:val="0"/>
      <w:marTop w:val="0"/>
      <w:marBottom w:val="0"/>
      <w:divBdr>
        <w:top w:val="none" w:sz="0" w:space="0" w:color="auto"/>
        <w:left w:val="none" w:sz="0" w:space="0" w:color="auto"/>
        <w:bottom w:val="none" w:sz="0" w:space="0" w:color="auto"/>
        <w:right w:val="none" w:sz="0" w:space="0" w:color="auto"/>
      </w:divBdr>
    </w:div>
    <w:div w:id="1210340452">
      <w:bodyDiv w:val="1"/>
      <w:marLeft w:val="0"/>
      <w:marRight w:val="0"/>
      <w:marTop w:val="0"/>
      <w:marBottom w:val="0"/>
      <w:divBdr>
        <w:top w:val="none" w:sz="0" w:space="0" w:color="auto"/>
        <w:left w:val="none" w:sz="0" w:space="0" w:color="auto"/>
        <w:bottom w:val="none" w:sz="0" w:space="0" w:color="auto"/>
        <w:right w:val="none" w:sz="0" w:space="0" w:color="auto"/>
      </w:divBdr>
    </w:div>
    <w:div w:id="1286766487">
      <w:bodyDiv w:val="1"/>
      <w:marLeft w:val="0"/>
      <w:marRight w:val="0"/>
      <w:marTop w:val="0"/>
      <w:marBottom w:val="0"/>
      <w:divBdr>
        <w:top w:val="none" w:sz="0" w:space="0" w:color="auto"/>
        <w:left w:val="none" w:sz="0" w:space="0" w:color="auto"/>
        <w:bottom w:val="none" w:sz="0" w:space="0" w:color="auto"/>
        <w:right w:val="none" w:sz="0" w:space="0" w:color="auto"/>
      </w:divBdr>
    </w:div>
    <w:div w:id="1311791559">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346444751">
      <w:bodyDiv w:val="1"/>
      <w:marLeft w:val="0"/>
      <w:marRight w:val="0"/>
      <w:marTop w:val="0"/>
      <w:marBottom w:val="0"/>
      <w:divBdr>
        <w:top w:val="none" w:sz="0" w:space="0" w:color="auto"/>
        <w:left w:val="none" w:sz="0" w:space="0" w:color="auto"/>
        <w:bottom w:val="none" w:sz="0" w:space="0" w:color="auto"/>
        <w:right w:val="none" w:sz="0" w:space="0" w:color="auto"/>
      </w:divBdr>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75636363">
      <w:bodyDiv w:val="1"/>
      <w:marLeft w:val="0"/>
      <w:marRight w:val="0"/>
      <w:marTop w:val="0"/>
      <w:marBottom w:val="0"/>
      <w:divBdr>
        <w:top w:val="none" w:sz="0" w:space="0" w:color="auto"/>
        <w:left w:val="none" w:sz="0" w:space="0" w:color="auto"/>
        <w:bottom w:val="none" w:sz="0" w:space="0" w:color="auto"/>
        <w:right w:val="none" w:sz="0" w:space="0" w:color="auto"/>
      </w:divBdr>
    </w:div>
    <w:div w:id="1481578019">
      <w:bodyDiv w:val="1"/>
      <w:marLeft w:val="0"/>
      <w:marRight w:val="0"/>
      <w:marTop w:val="0"/>
      <w:marBottom w:val="0"/>
      <w:divBdr>
        <w:top w:val="none" w:sz="0" w:space="0" w:color="auto"/>
        <w:left w:val="none" w:sz="0" w:space="0" w:color="auto"/>
        <w:bottom w:val="none" w:sz="0" w:space="0" w:color="auto"/>
        <w:right w:val="none" w:sz="0" w:space="0" w:color="auto"/>
      </w:divBdr>
    </w:div>
    <w:div w:id="1496528753">
      <w:bodyDiv w:val="1"/>
      <w:marLeft w:val="0"/>
      <w:marRight w:val="0"/>
      <w:marTop w:val="0"/>
      <w:marBottom w:val="0"/>
      <w:divBdr>
        <w:top w:val="none" w:sz="0" w:space="0" w:color="auto"/>
        <w:left w:val="none" w:sz="0" w:space="0" w:color="auto"/>
        <w:bottom w:val="none" w:sz="0" w:space="0" w:color="auto"/>
        <w:right w:val="none" w:sz="0" w:space="0" w:color="auto"/>
      </w:divBdr>
      <w:divsChild>
        <w:div w:id="482890510">
          <w:marLeft w:val="0"/>
          <w:marRight w:val="0"/>
          <w:marTop w:val="0"/>
          <w:marBottom w:val="0"/>
          <w:divBdr>
            <w:top w:val="none" w:sz="0" w:space="0" w:color="auto"/>
            <w:left w:val="none" w:sz="0" w:space="0" w:color="auto"/>
            <w:bottom w:val="none" w:sz="0" w:space="0" w:color="auto"/>
            <w:right w:val="none" w:sz="0" w:space="0" w:color="auto"/>
          </w:divBdr>
          <w:divsChild>
            <w:div w:id="1757282938">
              <w:marLeft w:val="0"/>
              <w:marRight w:val="0"/>
              <w:marTop w:val="0"/>
              <w:marBottom w:val="0"/>
              <w:divBdr>
                <w:top w:val="none" w:sz="0" w:space="0" w:color="auto"/>
                <w:left w:val="none" w:sz="0" w:space="0" w:color="auto"/>
                <w:bottom w:val="none" w:sz="0" w:space="0" w:color="auto"/>
                <w:right w:val="none" w:sz="0" w:space="0" w:color="auto"/>
              </w:divBdr>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
            <w:div w:id="168520937">
              <w:marLeft w:val="0"/>
              <w:marRight w:val="0"/>
              <w:marTop w:val="0"/>
              <w:marBottom w:val="0"/>
              <w:divBdr>
                <w:top w:val="none" w:sz="0" w:space="0" w:color="auto"/>
                <w:left w:val="none" w:sz="0" w:space="0" w:color="auto"/>
                <w:bottom w:val="none" w:sz="0" w:space="0" w:color="auto"/>
                <w:right w:val="none" w:sz="0" w:space="0" w:color="auto"/>
              </w:divBdr>
              <w:divsChild>
                <w:div w:id="1726446184">
                  <w:marLeft w:val="0"/>
                  <w:marRight w:val="0"/>
                  <w:marTop w:val="0"/>
                  <w:marBottom w:val="0"/>
                  <w:divBdr>
                    <w:top w:val="none" w:sz="0" w:space="0" w:color="auto"/>
                    <w:left w:val="none" w:sz="0" w:space="0" w:color="auto"/>
                    <w:bottom w:val="none" w:sz="0" w:space="0" w:color="auto"/>
                    <w:right w:val="none" w:sz="0" w:space="0" w:color="auto"/>
                  </w:divBdr>
                </w:div>
              </w:divsChild>
            </w:div>
            <w:div w:id="849832684">
              <w:marLeft w:val="0"/>
              <w:marRight w:val="0"/>
              <w:marTop w:val="0"/>
              <w:marBottom w:val="0"/>
              <w:divBdr>
                <w:top w:val="none" w:sz="0" w:space="0" w:color="auto"/>
                <w:left w:val="none" w:sz="0" w:space="0" w:color="auto"/>
                <w:bottom w:val="none" w:sz="0" w:space="0" w:color="auto"/>
                <w:right w:val="none" w:sz="0" w:space="0" w:color="auto"/>
              </w:divBdr>
              <w:divsChild>
                <w:div w:id="1090585855">
                  <w:marLeft w:val="0"/>
                  <w:marRight w:val="0"/>
                  <w:marTop w:val="0"/>
                  <w:marBottom w:val="0"/>
                  <w:divBdr>
                    <w:top w:val="none" w:sz="0" w:space="0" w:color="auto"/>
                    <w:left w:val="none" w:sz="0" w:space="0" w:color="auto"/>
                    <w:bottom w:val="none" w:sz="0" w:space="0" w:color="auto"/>
                    <w:right w:val="none" w:sz="0" w:space="0" w:color="auto"/>
                  </w:divBdr>
                </w:div>
              </w:divsChild>
            </w:div>
            <w:div w:id="724380019">
              <w:marLeft w:val="0"/>
              <w:marRight w:val="0"/>
              <w:marTop w:val="0"/>
              <w:marBottom w:val="0"/>
              <w:divBdr>
                <w:top w:val="none" w:sz="0" w:space="0" w:color="auto"/>
                <w:left w:val="none" w:sz="0" w:space="0" w:color="auto"/>
                <w:bottom w:val="none" w:sz="0" w:space="0" w:color="auto"/>
                <w:right w:val="none" w:sz="0" w:space="0" w:color="auto"/>
              </w:divBdr>
              <w:divsChild>
                <w:div w:id="304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420">
          <w:marLeft w:val="0"/>
          <w:marRight w:val="0"/>
          <w:marTop w:val="0"/>
          <w:marBottom w:val="0"/>
          <w:divBdr>
            <w:top w:val="none" w:sz="0" w:space="0" w:color="auto"/>
            <w:left w:val="none" w:sz="0" w:space="0" w:color="auto"/>
            <w:bottom w:val="none" w:sz="0" w:space="0" w:color="auto"/>
            <w:right w:val="none" w:sz="0" w:space="0" w:color="auto"/>
          </w:divBdr>
          <w:divsChild>
            <w:div w:id="790979424">
              <w:marLeft w:val="0"/>
              <w:marRight w:val="0"/>
              <w:marTop w:val="0"/>
              <w:marBottom w:val="0"/>
              <w:divBdr>
                <w:top w:val="none" w:sz="0" w:space="0" w:color="auto"/>
                <w:left w:val="none" w:sz="0" w:space="0" w:color="auto"/>
                <w:bottom w:val="none" w:sz="0" w:space="0" w:color="auto"/>
                <w:right w:val="none" w:sz="0" w:space="0" w:color="auto"/>
              </w:divBdr>
            </w:div>
          </w:divsChild>
        </w:div>
        <w:div w:id="598411331">
          <w:marLeft w:val="0"/>
          <w:marRight w:val="0"/>
          <w:marTop w:val="0"/>
          <w:marBottom w:val="0"/>
          <w:divBdr>
            <w:top w:val="none" w:sz="0" w:space="0" w:color="auto"/>
            <w:left w:val="none" w:sz="0" w:space="0" w:color="auto"/>
            <w:bottom w:val="none" w:sz="0" w:space="0" w:color="auto"/>
            <w:right w:val="none" w:sz="0" w:space="0" w:color="auto"/>
          </w:divBdr>
          <w:divsChild>
            <w:div w:id="74474127">
              <w:marLeft w:val="0"/>
              <w:marRight w:val="0"/>
              <w:marTop w:val="0"/>
              <w:marBottom w:val="0"/>
              <w:divBdr>
                <w:top w:val="none" w:sz="0" w:space="0" w:color="auto"/>
                <w:left w:val="none" w:sz="0" w:space="0" w:color="auto"/>
                <w:bottom w:val="none" w:sz="0" w:space="0" w:color="auto"/>
                <w:right w:val="none" w:sz="0" w:space="0" w:color="auto"/>
              </w:divBdr>
            </w:div>
          </w:divsChild>
        </w:div>
        <w:div w:id="87386005">
          <w:marLeft w:val="0"/>
          <w:marRight w:val="0"/>
          <w:marTop w:val="0"/>
          <w:marBottom w:val="0"/>
          <w:divBdr>
            <w:top w:val="none" w:sz="0" w:space="0" w:color="auto"/>
            <w:left w:val="none" w:sz="0" w:space="0" w:color="auto"/>
            <w:bottom w:val="none" w:sz="0" w:space="0" w:color="auto"/>
            <w:right w:val="none" w:sz="0" w:space="0" w:color="auto"/>
          </w:divBdr>
          <w:divsChild>
            <w:div w:id="1792166811">
              <w:marLeft w:val="0"/>
              <w:marRight w:val="0"/>
              <w:marTop w:val="0"/>
              <w:marBottom w:val="0"/>
              <w:divBdr>
                <w:top w:val="none" w:sz="0" w:space="0" w:color="auto"/>
                <w:left w:val="none" w:sz="0" w:space="0" w:color="auto"/>
                <w:bottom w:val="none" w:sz="0" w:space="0" w:color="auto"/>
                <w:right w:val="none" w:sz="0" w:space="0" w:color="auto"/>
              </w:divBdr>
            </w:div>
          </w:divsChild>
        </w:div>
        <w:div w:id="1343899444">
          <w:marLeft w:val="0"/>
          <w:marRight w:val="0"/>
          <w:marTop w:val="0"/>
          <w:marBottom w:val="0"/>
          <w:divBdr>
            <w:top w:val="none" w:sz="0" w:space="0" w:color="auto"/>
            <w:left w:val="none" w:sz="0" w:space="0" w:color="auto"/>
            <w:bottom w:val="none" w:sz="0" w:space="0" w:color="auto"/>
            <w:right w:val="none" w:sz="0" w:space="0" w:color="auto"/>
          </w:divBdr>
          <w:divsChild>
            <w:div w:id="1697122787">
              <w:marLeft w:val="0"/>
              <w:marRight w:val="0"/>
              <w:marTop w:val="0"/>
              <w:marBottom w:val="0"/>
              <w:divBdr>
                <w:top w:val="none" w:sz="0" w:space="0" w:color="auto"/>
                <w:left w:val="none" w:sz="0" w:space="0" w:color="auto"/>
                <w:bottom w:val="none" w:sz="0" w:space="0" w:color="auto"/>
                <w:right w:val="none" w:sz="0" w:space="0" w:color="auto"/>
              </w:divBdr>
            </w:div>
          </w:divsChild>
        </w:div>
        <w:div w:id="1414661368">
          <w:marLeft w:val="0"/>
          <w:marRight w:val="0"/>
          <w:marTop w:val="0"/>
          <w:marBottom w:val="0"/>
          <w:divBdr>
            <w:top w:val="none" w:sz="0" w:space="0" w:color="auto"/>
            <w:left w:val="none" w:sz="0" w:space="0" w:color="auto"/>
            <w:bottom w:val="none" w:sz="0" w:space="0" w:color="auto"/>
            <w:right w:val="none" w:sz="0" w:space="0" w:color="auto"/>
          </w:divBdr>
          <w:divsChild>
            <w:div w:id="630015894">
              <w:marLeft w:val="0"/>
              <w:marRight w:val="0"/>
              <w:marTop w:val="0"/>
              <w:marBottom w:val="0"/>
              <w:divBdr>
                <w:top w:val="none" w:sz="0" w:space="0" w:color="auto"/>
                <w:left w:val="none" w:sz="0" w:space="0" w:color="auto"/>
                <w:bottom w:val="none" w:sz="0" w:space="0" w:color="auto"/>
                <w:right w:val="none" w:sz="0" w:space="0" w:color="auto"/>
              </w:divBdr>
            </w:div>
          </w:divsChild>
        </w:div>
        <w:div w:id="1654289935">
          <w:marLeft w:val="0"/>
          <w:marRight w:val="0"/>
          <w:marTop w:val="0"/>
          <w:marBottom w:val="0"/>
          <w:divBdr>
            <w:top w:val="none" w:sz="0" w:space="0" w:color="auto"/>
            <w:left w:val="none" w:sz="0" w:space="0" w:color="auto"/>
            <w:bottom w:val="none" w:sz="0" w:space="0" w:color="auto"/>
            <w:right w:val="none" w:sz="0" w:space="0" w:color="auto"/>
          </w:divBdr>
          <w:divsChild>
            <w:div w:id="950093835">
              <w:marLeft w:val="0"/>
              <w:marRight w:val="0"/>
              <w:marTop w:val="0"/>
              <w:marBottom w:val="0"/>
              <w:divBdr>
                <w:top w:val="none" w:sz="0" w:space="0" w:color="auto"/>
                <w:left w:val="none" w:sz="0" w:space="0" w:color="auto"/>
                <w:bottom w:val="none" w:sz="0" w:space="0" w:color="auto"/>
                <w:right w:val="none" w:sz="0" w:space="0" w:color="auto"/>
              </w:divBdr>
            </w:div>
          </w:divsChild>
        </w:div>
        <w:div w:id="812209718">
          <w:marLeft w:val="0"/>
          <w:marRight w:val="0"/>
          <w:marTop w:val="0"/>
          <w:marBottom w:val="0"/>
          <w:divBdr>
            <w:top w:val="none" w:sz="0" w:space="0" w:color="auto"/>
            <w:left w:val="none" w:sz="0" w:space="0" w:color="auto"/>
            <w:bottom w:val="none" w:sz="0" w:space="0" w:color="auto"/>
            <w:right w:val="none" w:sz="0" w:space="0" w:color="auto"/>
          </w:divBdr>
          <w:divsChild>
            <w:div w:id="933587616">
              <w:marLeft w:val="0"/>
              <w:marRight w:val="0"/>
              <w:marTop w:val="0"/>
              <w:marBottom w:val="0"/>
              <w:divBdr>
                <w:top w:val="none" w:sz="0" w:space="0" w:color="auto"/>
                <w:left w:val="none" w:sz="0" w:space="0" w:color="auto"/>
                <w:bottom w:val="none" w:sz="0" w:space="0" w:color="auto"/>
                <w:right w:val="none" w:sz="0" w:space="0" w:color="auto"/>
              </w:divBdr>
            </w:div>
          </w:divsChild>
        </w:div>
        <w:div w:id="204804216">
          <w:marLeft w:val="0"/>
          <w:marRight w:val="0"/>
          <w:marTop w:val="0"/>
          <w:marBottom w:val="0"/>
          <w:divBdr>
            <w:top w:val="none" w:sz="0" w:space="0" w:color="auto"/>
            <w:left w:val="none" w:sz="0" w:space="0" w:color="auto"/>
            <w:bottom w:val="none" w:sz="0" w:space="0" w:color="auto"/>
            <w:right w:val="none" w:sz="0" w:space="0" w:color="auto"/>
          </w:divBdr>
          <w:divsChild>
            <w:div w:id="2136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63905967">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662004899">
      <w:bodyDiv w:val="1"/>
      <w:marLeft w:val="0"/>
      <w:marRight w:val="0"/>
      <w:marTop w:val="0"/>
      <w:marBottom w:val="0"/>
      <w:divBdr>
        <w:top w:val="none" w:sz="0" w:space="0" w:color="auto"/>
        <w:left w:val="none" w:sz="0" w:space="0" w:color="auto"/>
        <w:bottom w:val="none" w:sz="0" w:space="0" w:color="auto"/>
        <w:right w:val="none" w:sz="0" w:space="0" w:color="auto"/>
      </w:divBdr>
    </w:div>
    <w:div w:id="1669555154">
      <w:bodyDiv w:val="1"/>
      <w:marLeft w:val="0"/>
      <w:marRight w:val="0"/>
      <w:marTop w:val="0"/>
      <w:marBottom w:val="0"/>
      <w:divBdr>
        <w:top w:val="none" w:sz="0" w:space="0" w:color="auto"/>
        <w:left w:val="none" w:sz="0" w:space="0" w:color="auto"/>
        <w:bottom w:val="none" w:sz="0" w:space="0" w:color="auto"/>
        <w:right w:val="none" w:sz="0" w:space="0" w:color="auto"/>
      </w:divBdr>
    </w:div>
    <w:div w:id="1774595852">
      <w:bodyDiv w:val="1"/>
      <w:marLeft w:val="0"/>
      <w:marRight w:val="0"/>
      <w:marTop w:val="0"/>
      <w:marBottom w:val="0"/>
      <w:divBdr>
        <w:top w:val="none" w:sz="0" w:space="0" w:color="auto"/>
        <w:left w:val="none" w:sz="0" w:space="0" w:color="auto"/>
        <w:bottom w:val="none" w:sz="0" w:space="0" w:color="auto"/>
        <w:right w:val="none" w:sz="0" w:space="0" w:color="auto"/>
      </w:divBdr>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1814757750">
      <w:bodyDiv w:val="1"/>
      <w:marLeft w:val="0"/>
      <w:marRight w:val="0"/>
      <w:marTop w:val="0"/>
      <w:marBottom w:val="0"/>
      <w:divBdr>
        <w:top w:val="none" w:sz="0" w:space="0" w:color="auto"/>
        <w:left w:val="none" w:sz="0" w:space="0" w:color="auto"/>
        <w:bottom w:val="none" w:sz="0" w:space="0" w:color="auto"/>
        <w:right w:val="none" w:sz="0" w:space="0" w:color="auto"/>
      </w:divBdr>
    </w:div>
    <w:div w:id="1900557876">
      <w:bodyDiv w:val="1"/>
      <w:marLeft w:val="0"/>
      <w:marRight w:val="0"/>
      <w:marTop w:val="0"/>
      <w:marBottom w:val="0"/>
      <w:divBdr>
        <w:top w:val="none" w:sz="0" w:space="0" w:color="auto"/>
        <w:left w:val="none" w:sz="0" w:space="0" w:color="auto"/>
        <w:bottom w:val="none" w:sz="0" w:space="0" w:color="auto"/>
        <w:right w:val="none" w:sz="0" w:space="0" w:color="auto"/>
      </w:divBdr>
    </w:div>
    <w:div w:id="1906329320">
      <w:bodyDiv w:val="1"/>
      <w:marLeft w:val="0"/>
      <w:marRight w:val="0"/>
      <w:marTop w:val="0"/>
      <w:marBottom w:val="0"/>
      <w:divBdr>
        <w:top w:val="none" w:sz="0" w:space="0" w:color="auto"/>
        <w:left w:val="none" w:sz="0" w:space="0" w:color="auto"/>
        <w:bottom w:val="none" w:sz="0" w:space="0" w:color="auto"/>
        <w:right w:val="none" w:sz="0" w:space="0" w:color="auto"/>
      </w:divBdr>
    </w:div>
    <w:div w:id="1916624676">
      <w:bodyDiv w:val="1"/>
      <w:marLeft w:val="0"/>
      <w:marRight w:val="0"/>
      <w:marTop w:val="0"/>
      <w:marBottom w:val="0"/>
      <w:divBdr>
        <w:top w:val="none" w:sz="0" w:space="0" w:color="auto"/>
        <w:left w:val="none" w:sz="0" w:space="0" w:color="auto"/>
        <w:bottom w:val="none" w:sz="0" w:space="0" w:color="auto"/>
        <w:right w:val="none" w:sz="0" w:space="0" w:color="auto"/>
      </w:divBdr>
    </w:div>
    <w:div w:id="1935895903">
      <w:bodyDiv w:val="1"/>
      <w:marLeft w:val="0"/>
      <w:marRight w:val="0"/>
      <w:marTop w:val="0"/>
      <w:marBottom w:val="0"/>
      <w:divBdr>
        <w:top w:val="none" w:sz="0" w:space="0" w:color="auto"/>
        <w:left w:val="none" w:sz="0" w:space="0" w:color="auto"/>
        <w:bottom w:val="none" w:sz="0" w:space="0" w:color="auto"/>
        <w:right w:val="none" w:sz="0" w:space="0" w:color="auto"/>
      </w:divBdr>
    </w:div>
    <w:div w:id="1985965337">
      <w:bodyDiv w:val="1"/>
      <w:marLeft w:val="0"/>
      <w:marRight w:val="0"/>
      <w:marTop w:val="0"/>
      <w:marBottom w:val="0"/>
      <w:divBdr>
        <w:top w:val="none" w:sz="0" w:space="0" w:color="auto"/>
        <w:left w:val="none" w:sz="0" w:space="0" w:color="auto"/>
        <w:bottom w:val="none" w:sz="0" w:space="0" w:color="auto"/>
        <w:right w:val="none" w:sz="0" w:space="0" w:color="auto"/>
      </w:divBdr>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17223439">
      <w:bodyDiv w:val="1"/>
      <w:marLeft w:val="0"/>
      <w:marRight w:val="0"/>
      <w:marTop w:val="0"/>
      <w:marBottom w:val="0"/>
      <w:divBdr>
        <w:top w:val="none" w:sz="0" w:space="0" w:color="auto"/>
        <w:left w:val="none" w:sz="0" w:space="0" w:color="auto"/>
        <w:bottom w:val="none" w:sz="0" w:space="0" w:color="auto"/>
        <w:right w:val="none" w:sz="0" w:space="0" w:color="auto"/>
      </w:divBdr>
      <w:divsChild>
        <w:div w:id="816414178">
          <w:marLeft w:val="0"/>
          <w:marRight w:val="0"/>
          <w:marTop w:val="0"/>
          <w:marBottom w:val="0"/>
          <w:divBdr>
            <w:top w:val="none" w:sz="0" w:space="0" w:color="auto"/>
            <w:left w:val="none" w:sz="0" w:space="0" w:color="auto"/>
            <w:bottom w:val="none" w:sz="0" w:space="0" w:color="auto"/>
            <w:right w:val="none" w:sz="0" w:space="0" w:color="auto"/>
          </w:divBdr>
          <w:divsChild>
            <w:div w:id="694698188">
              <w:marLeft w:val="0"/>
              <w:marRight w:val="0"/>
              <w:marTop w:val="0"/>
              <w:marBottom w:val="0"/>
              <w:divBdr>
                <w:top w:val="none" w:sz="0" w:space="0" w:color="auto"/>
                <w:left w:val="none" w:sz="0" w:space="0" w:color="auto"/>
                <w:bottom w:val="none" w:sz="0" w:space="0" w:color="auto"/>
                <w:right w:val="none" w:sz="0" w:space="0" w:color="auto"/>
              </w:divBdr>
            </w:div>
            <w:div w:id="1786802763">
              <w:marLeft w:val="0"/>
              <w:marRight w:val="0"/>
              <w:marTop w:val="0"/>
              <w:marBottom w:val="0"/>
              <w:divBdr>
                <w:top w:val="none" w:sz="0" w:space="0" w:color="auto"/>
                <w:left w:val="none" w:sz="0" w:space="0" w:color="auto"/>
                <w:bottom w:val="none" w:sz="0" w:space="0" w:color="auto"/>
                <w:right w:val="none" w:sz="0" w:space="0" w:color="auto"/>
              </w:divBdr>
            </w:div>
            <w:div w:id="1368137697">
              <w:marLeft w:val="0"/>
              <w:marRight w:val="0"/>
              <w:marTop w:val="0"/>
              <w:marBottom w:val="0"/>
              <w:divBdr>
                <w:top w:val="none" w:sz="0" w:space="0" w:color="auto"/>
                <w:left w:val="none" w:sz="0" w:space="0" w:color="auto"/>
                <w:bottom w:val="none" w:sz="0" w:space="0" w:color="auto"/>
                <w:right w:val="none" w:sz="0" w:space="0" w:color="auto"/>
              </w:divBdr>
            </w:div>
            <w:div w:id="3004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854">
      <w:bodyDiv w:val="1"/>
      <w:marLeft w:val="0"/>
      <w:marRight w:val="0"/>
      <w:marTop w:val="0"/>
      <w:marBottom w:val="0"/>
      <w:divBdr>
        <w:top w:val="none" w:sz="0" w:space="0" w:color="auto"/>
        <w:left w:val="none" w:sz="0" w:space="0" w:color="auto"/>
        <w:bottom w:val="none" w:sz="0" w:space="0" w:color="auto"/>
        <w:right w:val="none" w:sz="0" w:space="0" w:color="auto"/>
      </w:divBdr>
    </w:div>
    <w:div w:id="2107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c1110e54-7adb-4347-abef-897c5c91493a"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ia.ezamowienia.gov.pl/pod/2021/10/Komunikacja-w-postepowaniu-5.1.pdf"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ezamowienia.gov.pl/mp-client/tenders/ocds-148610-c1110e54-7adb-4347-abef-897c5c9149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ezamowienia.gov.pl" TargetMode="External"/><Relationship Id="rId10" Type="http://schemas.openxmlformats.org/officeDocument/2006/relationships/hyperlink" Target="https://sip.lex.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naleczow.ezamawiajacy.pl/servlet/HomeServlet" TargetMode="External"/><Relationship Id="rId14" Type="http://schemas.openxmlformats.org/officeDocument/2006/relationships/hyperlink" Target="https://sip.lex.pl/" TargetMode="External"/><Relationship Id="rId22" Type="http://schemas.openxmlformats.org/officeDocument/2006/relationships/hyperlink" Target="mailto:przetargi@naleczow.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BEC1-E461-47D0-B373-1ADF9BC2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25</Pages>
  <Words>10575</Words>
  <Characters>63452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I C</cp:lastModifiedBy>
  <cp:revision>57</cp:revision>
  <cp:lastPrinted>2022-08-16T08:04:00Z</cp:lastPrinted>
  <dcterms:created xsi:type="dcterms:W3CDTF">2022-08-16T06:51:00Z</dcterms:created>
  <dcterms:modified xsi:type="dcterms:W3CDTF">2024-11-26T18:02:00Z</dcterms:modified>
</cp:coreProperties>
</file>