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F139F1" w14:textId="792285CD" w:rsidR="000109B1" w:rsidRDefault="000109B1" w:rsidP="00ED7FEB">
      <w:pPr>
        <w:rPr>
          <w:rFonts w:ascii="Arial" w:hAnsi="Arial" w:cs="Arial"/>
          <w:color w:val="212529"/>
          <w:sz w:val="22"/>
          <w:szCs w:val="22"/>
          <w:shd w:val="clear" w:color="auto" w:fill="FFFFFF"/>
        </w:rPr>
      </w:pPr>
      <w:r>
        <w:rPr>
          <w:noProof/>
        </w:rPr>
        <w:drawing>
          <wp:inline distT="0" distB="0" distL="0" distR="0" wp14:anchorId="3C740900" wp14:editId="6CD63084">
            <wp:extent cx="5760720" cy="1639194"/>
            <wp:effectExtent l="0" t="0" r="5080" b="0"/>
            <wp:docPr id="1" name="Obraz 1" descr="Obraz zawierający tekst, zrzut ekranu, Czcionka, logo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, zrzut ekranu, Czcionka, logo&#10;&#10;Zawartość wygenerowana przez AI może być niepoprawna.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639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AAEBBD" w14:textId="77777777" w:rsidR="000109B1" w:rsidRDefault="000109B1" w:rsidP="00ED7FEB">
      <w:pPr>
        <w:rPr>
          <w:rFonts w:ascii="Arial" w:hAnsi="Arial" w:cs="Arial"/>
          <w:color w:val="212529"/>
          <w:sz w:val="22"/>
          <w:szCs w:val="22"/>
          <w:shd w:val="clear" w:color="auto" w:fill="FFFFFF"/>
        </w:rPr>
      </w:pPr>
    </w:p>
    <w:p w14:paraId="7E75CA0C" w14:textId="7EC69899" w:rsidR="00ED7FEB" w:rsidRPr="00ED7FEB" w:rsidRDefault="00ED7FEB" w:rsidP="00ED7FEB">
      <w:pPr>
        <w:rPr>
          <w:rFonts w:ascii="Arial" w:hAnsi="Arial" w:cs="Arial"/>
          <w:color w:val="212529"/>
          <w:sz w:val="22"/>
          <w:szCs w:val="22"/>
          <w:shd w:val="clear" w:color="auto" w:fill="FFFFFF"/>
        </w:rPr>
      </w:pPr>
      <w:r w:rsidRPr="00ED7FEB">
        <w:rPr>
          <w:rFonts w:ascii="Arial" w:hAnsi="Arial" w:cs="Arial"/>
          <w:color w:val="212529"/>
          <w:sz w:val="22"/>
          <w:szCs w:val="22"/>
          <w:shd w:val="clear" w:color="auto" w:fill="FFFFFF"/>
        </w:rPr>
        <w:t>IZ.271.</w:t>
      </w:r>
      <w:r w:rsidR="008D6155">
        <w:rPr>
          <w:rFonts w:ascii="Arial" w:hAnsi="Arial" w:cs="Arial"/>
          <w:color w:val="212529"/>
          <w:sz w:val="22"/>
          <w:szCs w:val="22"/>
          <w:shd w:val="clear" w:color="auto" w:fill="FFFFFF"/>
        </w:rPr>
        <w:t>8</w:t>
      </w:r>
      <w:r w:rsidRPr="00ED7FEB">
        <w:rPr>
          <w:rFonts w:ascii="Arial" w:hAnsi="Arial" w:cs="Arial"/>
          <w:color w:val="212529"/>
          <w:sz w:val="22"/>
          <w:szCs w:val="22"/>
          <w:shd w:val="clear" w:color="auto" w:fill="FFFFFF"/>
        </w:rPr>
        <w:t>.202</w:t>
      </w:r>
      <w:r w:rsidR="000C5773">
        <w:rPr>
          <w:rFonts w:ascii="Arial" w:hAnsi="Arial" w:cs="Arial"/>
          <w:color w:val="212529"/>
          <w:sz w:val="22"/>
          <w:szCs w:val="22"/>
          <w:shd w:val="clear" w:color="auto" w:fill="FFFFFF"/>
        </w:rPr>
        <w:t>5</w:t>
      </w:r>
      <w:r w:rsidRPr="00ED7FEB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/P </w:t>
      </w:r>
      <w:r w:rsidRPr="00ED7FEB">
        <w:rPr>
          <w:rFonts w:ascii="Arial" w:hAnsi="Arial" w:cs="Arial"/>
          <w:color w:val="212529"/>
          <w:sz w:val="22"/>
          <w:szCs w:val="22"/>
          <w:shd w:val="clear" w:color="auto" w:fill="FFFFFF"/>
        </w:rPr>
        <w:tab/>
      </w:r>
      <w:r w:rsidRPr="00ED7FEB">
        <w:rPr>
          <w:rFonts w:ascii="Arial" w:hAnsi="Arial" w:cs="Arial"/>
          <w:color w:val="212529"/>
          <w:sz w:val="22"/>
          <w:szCs w:val="22"/>
          <w:shd w:val="clear" w:color="auto" w:fill="FFFFFF"/>
        </w:rPr>
        <w:tab/>
      </w:r>
      <w:r w:rsidR="000C5773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 </w:t>
      </w:r>
      <w:r w:rsidR="000C5773">
        <w:rPr>
          <w:rFonts w:ascii="Arial" w:hAnsi="Arial" w:cs="Arial"/>
          <w:color w:val="212529"/>
          <w:sz w:val="22"/>
          <w:szCs w:val="22"/>
          <w:shd w:val="clear" w:color="auto" w:fill="FFFFFF"/>
        </w:rPr>
        <w:tab/>
      </w:r>
      <w:r w:rsidRPr="00ED7FEB">
        <w:rPr>
          <w:rFonts w:ascii="Arial" w:hAnsi="Arial" w:cs="Arial"/>
          <w:color w:val="212529"/>
          <w:sz w:val="22"/>
          <w:szCs w:val="22"/>
          <w:shd w:val="clear" w:color="auto" w:fill="FFFFFF"/>
        </w:rPr>
        <w:tab/>
      </w:r>
      <w:r w:rsidRPr="00ED7FEB">
        <w:rPr>
          <w:rFonts w:ascii="Arial" w:hAnsi="Arial" w:cs="Arial"/>
          <w:color w:val="212529"/>
          <w:sz w:val="22"/>
          <w:szCs w:val="22"/>
          <w:shd w:val="clear" w:color="auto" w:fill="FFFFFF"/>
        </w:rPr>
        <w:tab/>
      </w:r>
      <w:r w:rsidRPr="00ED7FEB">
        <w:rPr>
          <w:rFonts w:ascii="Arial" w:hAnsi="Arial" w:cs="Arial"/>
          <w:color w:val="212529"/>
          <w:sz w:val="22"/>
          <w:szCs w:val="22"/>
          <w:shd w:val="clear" w:color="auto" w:fill="FFFFFF"/>
        </w:rPr>
        <w:tab/>
      </w:r>
      <w:r w:rsidRPr="00ED7FEB">
        <w:rPr>
          <w:rFonts w:ascii="Arial" w:hAnsi="Arial" w:cs="Arial"/>
          <w:color w:val="212529"/>
          <w:sz w:val="22"/>
          <w:szCs w:val="22"/>
          <w:shd w:val="clear" w:color="auto" w:fill="FFFFFF"/>
        </w:rPr>
        <w:tab/>
        <w:t xml:space="preserve">Nałęczów, </w:t>
      </w:r>
      <w:r w:rsidR="00C55C1B">
        <w:rPr>
          <w:rFonts w:ascii="Arial" w:hAnsi="Arial" w:cs="Arial"/>
          <w:color w:val="212529"/>
          <w:sz w:val="22"/>
          <w:szCs w:val="22"/>
          <w:shd w:val="clear" w:color="auto" w:fill="FFFFFF"/>
        </w:rPr>
        <w:t>1</w:t>
      </w:r>
      <w:r w:rsidR="006E2A80">
        <w:rPr>
          <w:rFonts w:ascii="Arial" w:hAnsi="Arial" w:cs="Arial"/>
          <w:color w:val="212529"/>
          <w:sz w:val="22"/>
          <w:szCs w:val="22"/>
          <w:shd w:val="clear" w:color="auto" w:fill="FFFFFF"/>
        </w:rPr>
        <w:t>7</w:t>
      </w:r>
      <w:r w:rsidRPr="00ED7FEB">
        <w:rPr>
          <w:rFonts w:ascii="Arial" w:hAnsi="Arial" w:cs="Arial"/>
          <w:color w:val="212529"/>
          <w:sz w:val="22"/>
          <w:szCs w:val="22"/>
          <w:shd w:val="clear" w:color="auto" w:fill="FFFFFF"/>
        </w:rPr>
        <w:t>.0</w:t>
      </w:r>
      <w:r w:rsidR="008D6155">
        <w:rPr>
          <w:rFonts w:ascii="Arial" w:hAnsi="Arial" w:cs="Arial"/>
          <w:color w:val="212529"/>
          <w:sz w:val="22"/>
          <w:szCs w:val="22"/>
          <w:shd w:val="clear" w:color="auto" w:fill="FFFFFF"/>
        </w:rPr>
        <w:t>7</w:t>
      </w:r>
      <w:r w:rsidRPr="00ED7FEB">
        <w:rPr>
          <w:rFonts w:ascii="Arial" w:hAnsi="Arial" w:cs="Arial"/>
          <w:color w:val="212529"/>
          <w:sz w:val="22"/>
          <w:szCs w:val="22"/>
          <w:shd w:val="clear" w:color="auto" w:fill="FFFFFF"/>
        </w:rPr>
        <w:t>.202</w:t>
      </w:r>
      <w:r w:rsidR="00791232">
        <w:rPr>
          <w:rFonts w:ascii="Arial" w:hAnsi="Arial" w:cs="Arial"/>
          <w:color w:val="212529"/>
          <w:sz w:val="22"/>
          <w:szCs w:val="22"/>
          <w:shd w:val="clear" w:color="auto" w:fill="FFFFFF"/>
        </w:rPr>
        <w:t>5</w:t>
      </w:r>
      <w:r w:rsidRPr="00ED7FEB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r.</w:t>
      </w:r>
    </w:p>
    <w:p w14:paraId="184B5D5B" w14:textId="51C8EDBC" w:rsidR="00ED7FEB" w:rsidRPr="00023E84" w:rsidRDefault="00ED7FEB" w:rsidP="00023E84">
      <w:pPr>
        <w:jc w:val="center"/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</w:pPr>
      <w:r w:rsidRPr="00ED7FEB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WYJAŚNIENIA TREŚCI SWZ</w:t>
      </w:r>
    </w:p>
    <w:p w14:paraId="1E4928E7" w14:textId="16452E27" w:rsidR="00ED7FEB" w:rsidRPr="008D6155" w:rsidRDefault="00ED7FEB" w:rsidP="00ED7FEB">
      <w:pPr>
        <w:pStyle w:val="Nagwek3"/>
        <w:shd w:val="clear" w:color="auto" w:fill="FFFFFF"/>
        <w:jc w:val="both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00604E9E">
        <w:rPr>
          <w:rFonts w:ascii="Arial" w:hAnsi="Arial" w:cs="Arial"/>
          <w:color w:val="000000" w:themeColor="text1"/>
          <w:sz w:val="22"/>
          <w:szCs w:val="22"/>
        </w:rPr>
        <w:t xml:space="preserve">Dotyczy postępowania o udzielenie zamówienia publicznego prowadzonego w trybie podstawowym o którym mowa w art. 275 ust. 1 ustawy </w:t>
      </w:r>
      <w:proofErr w:type="spellStart"/>
      <w:r w:rsidRPr="00604E9E">
        <w:rPr>
          <w:rFonts w:ascii="Arial" w:hAnsi="Arial" w:cs="Arial"/>
          <w:color w:val="000000" w:themeColor="text1"/>
          <w:sz w:val="22"/>
          <w:szCs w:val="22"/>
        </w:rPr>
        <w:t>Pzp</w:t>
      </w:r>
      <w:proofErr w:type="spellEnd"/>
      <w:r w:rsidRPr="00604E9E">
        <w:rPr>
          <w:rFonts w:ascii="Arial" w:hAnsi="Arial" w:cs="Arial"/>
          <w:color w:val="000000" w:themeColor="text1"/>
          <w:sz w:val="22"/>
          <w:szCs w:val="22"/>
        </w:rPr>
        <w:t xml:space="preserve"> pn. „</w:t>
      </w:r>
      <w:r w:rsidR="008D6155" w:rsidRPr="008D6155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Rozbudowa sieci kanalizacji sanitarnej w miejscowości Czesławice gmina Nałęczów</w:t>
      </w:r>
      <w:r w:rsidRPr="00604E9E">
        <w:rPr>
          <w:rFonts w:ascii="Arial" w:hAnsi="Arial" w:cs="Arial"/>
          <w:color w:val="000000" w:themeColor="text1"/>
          <w:sz w:val="22"/>
          <w:szCs w:val="22"/>
        </w:rPr>
        <w:t>”.</w:t>
      </w:r>
    </w:p>
    <w:p w14:paraId="77B2EC46" w14:textId="2E038BFC" w:rsidR="00ED7FEB" w:rsidRPr="00ED7FEB" w:rsidRDefault="00ED7FEB" w:rsidP="00ED7FEB">
      <w:pPr>
        <w:jc w:val="both"/>
        <w:rPr>
          <w:rFonts w:ascii="Arial" w:hAnsi="Arial" w:cs="Arial"/>
          <w:sz w:val="22"/>
          <w:szCs w:val="22"/>
        </w:rPr>
      </w:pPr>
      <w:r w:rsidRPr="00ED7FEB">
        <w:rPr>
          <w:rFonts w:ascii="Arial" w:hAnsi="Arial" w:cs="Arial"/>
          <w:sz w:val="22"/>
          <w:szCs w:val="22"/>
        </w:rPr>
        <w:t xml:space="preserve">W związku z wpływem wniosku o wyjaśnienie treści specyfikacji warunków zamówienia (dalej SWZ) Zamawiający – Gmina Nałęczów, działając na podstawie art. 284 ust. 2 i ust. 6 ustawy z dnia 11 września 2019 r. Prawo zamówień publicznych (tj. Dz. U. z 2024 r. poz. 1320) przekazuje poniżej treść zapytań wraz z odpowiedziami </w:t>
      </w:r>
    </w:p>
    <w:p w14:paraId="146C0AA0" w14:textId="77777777" w:rsidR="00ED7FEB" w:rsidRPr="00ED7FEB" w:rsidRDefault="00ED7FEB" w:rsidP="00ED7FEB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</w:p>
    <w:p w14:paraId="1BD1B91A" w14:textId="26F1CC34" w:rsidR="006E2A80" w:rsidRPr="006E2A80" w:rsidRDefault="006E2A80" w:rsidP="006E2A80">
      <w:pPr>
        <w:pStyle w:val="Akapitzlist"/>
        <w:numPr>
          <w:ilvl w:val="0"/>
          <w:numId w:val="1"/>
        </w:numPr>
        <w:jc w:val="both"/>
      </w:pPr>
      <w:r w:rsidRPr="006E2A80">
        <w:t>Czy w związku z niedawną aktualizacją normy PN-EN 12201-1:2024-04, dla wymogu</w:t>
      </w:r>
      <w:r>
        <w:t xml:space="preserve"> s</w:t>
      </w:r>
      <w:r w:rsidRPr="006E2A80">
        <w:t xml:space="preserve">tawianego przez Zamawiającego w załączniku „STWiOR.pdf” </w:t>
      </w:r>
      <w:proofErr w:type="gramStart"/>
      <w:r w:rsidRPr="006E2A80">
        <w:t>–„</w:t>
      </w:r>
      <w:proofErr w:type="gramEnd"/>
      <w:r w:rsidRPr="006E2A80">
        <w:t>Zgodność wyrobu gotowego (rur) z</w:t>
      </w:r>
      <w:r>
        <w:t xml:space="preserve"> </w:t>
      </w:r>
      <w:r w:rsidRPr="006E2A80">
        <w:t>PAS 1075:2009-4, potwierdzona przez niezależny instytut”, Zamawiający dopuszcza możliwość</w:t>
      </w:r>
      <w:r>
        <w:t xml:space="preserve"> </w:t>
      </w:r>
      <w:r w:rsidRPr="006E2A80">
        <w:t>rozwiązania równoważnego, w postaci badań dla właściwości rur, zgodnie z nową normą PN-EN 12201-1:2024-04?</w:t>
      </w:r>
    </w:p>
    <w:p w14:paraId="1EAFBE40" w14:textId="64C45AAF" w:rsidR="006E2A80" w:rsidRPr="006E2A80" w:rsidRDefault="006E2A80" w:rsidP="006E2A80">
      <w:pPr>
        <w:pStyle w:val="Akapitzlist"/>
        <w:ind w:left="360"/>
        <w:jc w:val="both"/>
      </w:pPr>
      <w:r w:rsidRPr="006E2A80">
        <w:t>Badania te potwierdzają dokładnie te same właściwości rur wykonanych z materiału PE100-RC-o</w:t>
      </w:r>
      <w:r>
        <w:t xml:space="preserve"> </w:t>
      </w:r>
      <w:r w:rsidRPr="006E2A80">
        <w:t>których mowa w wymienionym certyfikacie:</w:t>
      </w:r>
    </w:p>
    <w:p w14:paraId="57224F87" w14:textId="77777777" w:rsidR="006E2A80" w:rsidRPr="006E2A80" w:rsidRDefault="006E2A80" w:rsidP="006E2A80">
      <w:pPr>
        <w:pStyle w:val="Akapitzlist"/>
        <w:ind w:left="360"/>
        <w:jc w:val="both"/>
      </w:pPr>
      <w:r w:rsidRPr="006E2A80">
        <w:t>1. Odporność na powolny wzrost pęknięć z określeniem modułu wzmocnienia dla badanej rury,</w:t>
      </w:r>
    </w:p>
    <w:p w14:paraId="5A51C34F" w14:textId="77777777" w:rsidR="006E2A80" w:rsidRPr="006E2A80" w:rsidRDefault="006E2A80" w:rsidP="006E2A80">
      <w:pPr>
        <w:pStyle w:val="Akapitzlist"/>
        <w:ind w:left="360"/>
        <w:jc w:val="both"/>
      </w:pPr>
      <w:r w:rsidRPr="006E2A80">
        <w:t>2. Odporność na powolny wzrost pęknięć pod obciążeniem,</w:t>
      </w:r>
    </w:p>
    <w:p w14:paraId="0DBEA2AA" w14:textId="77777777" w:rsidR="006E2A80" w:rsidRPr="006E2A80" w:rsidRDefault="006E2A80" w:rsidP="006E2A80">
      <w:pPr>
        <w:pStyle w:val="Akapitzlist"/>
        <w:ind w:left="360"/>
        <w:jc w:val="both"/>
      </w:pPr>
      <w:r w:rsidRPr="006E2A80">
        <w:t>3. Odporność na powolną propagację pęknięć Test karbu.</w:t>
      </w:r>
    </w:p>
    <w:p w14:paraId="2C436E25" w14:textId="67F09EF5" w:rsidR="00ED7FEB" w:rsidRPr="006E5C9E" w:rsidRDefault="006E2A80" w:rsidP="006E2A80">
      <w:pPr>
        <w:pStyle w:val="Akapitzlist"/>
        <w:ind w:left="360"/>
        <w:jc w:val="both"/>
      </w:pPr>
      <w:r w:rsidRPr="006E2A80">
        <w:t>Norma PN-EN 12201-1:2024-04 zawiera badania, które są w pełni znormalizowane, a to pozwala na</w:t>
      </w:r>
      <w:r>
        <w:t xml:space="preserve"> </w:t>
      </w:r>
      <w:r w:rsidRPr="006E2A80">
        <w:t>potwierdzenie ich wiarygodną metodą w akredytowanym laboratorium. Ponadto przewagą badań</w:t>
      </w:r>
      <w:r>
        <w:t xml:space="preserve"> </w:t>
      </w:r>
      <w:r w:rsidRPr="006E2A80">
        <w:t>opisanych w normie PN EN 12201-2:2024 jest racjonalny czas ich wykonania umożliwiający kontrolę</w:t>
      </w:r>
      <w:r>
        <w:t xml:space="preserve"> </w:t>
      </w:r>
      <w:r w:rsidRPr="006E2A80">
        <w:t>faktycznych właściwości produkowanego wyrobu.</w:t>
      </w:r>
      <w:r>
        <w:t xml:space="preserve"> </w:t>
      </w:r>
      <w:r w:rsidRPr="006E2A80">
        <w:t>Ponadto dokument PAS 1075 jest dokumentem archiwalnym, którego wydawania zaprzestano w 2020</w:t>
      </w:r>
      <w:r>
        <w:t xml:space="preserve"> </w:t>
      </w:r>
      <w:r w:rsidRPr="006E2A80">
        <w:t>roku.</w:t>
      </w:r>
    </w:p>
    <w:p w14:paraId="1456B87B" w14:textId="1C36B96E" w:rsidR="00ED7FEB" w:rsidRDefault="00ED7FEB" w:rsidP="00A17D99">
      <w:pPr>
        <w:spacing w:after="0"/>
        <w:ind w:left="360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</w:pPr>
      <w:r w:rsidRPr="00ED7FEB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 xml:space="preserve">ODP: </w:t>
      </w:r>
      <w:r w:rsidR="006E2A80" w:rsidRPr="006E2A80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 xml:space="preserve">Podtrzymujemy zastosowanie rur zgodnych ze specyfikacją PAS1075. Specyfikacja PAS1075 nie jest dokumentem archiwalnym i formalnie obowiązuje, jest nadal wydawana przez jednostkę certyfikującą DIN CERTCO. W ramach certyfikacji PAS, oprócz badań pełnych (&gt;8760h), wykonywane są również badania </w:t>
      </w:r>
      <w:r w:rsidR="006E2A80" w:rsidRPr="006E2A80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lastRenderedPageBreak/>
        <w:t>skrócone (kontrolne) co 6 miesięcy. Podczas badań weryfikuje się wszystkie typy i zakresy wymiarowe rur. W przypadku badań określonych przez normę, wykonuje się jednorazowo do czasu zmiany normy przedmiotowej, używanych surowców lub technologii produkcji. W praktyce takie badania, nie są powtarzane przez kolejne kilka lat.</w:t>
      </w:r>
    </w:p>
    <w:p w14:paraId="354922CD" w14:textId="77777777" w:rsidR="00023E84" w:rsidRDefault="00023E84" w:rsidP="00023E84">
      <w:pPr>
        <w:spacing w:after="0"/>
        <w:ind w:left="360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</w:pPr>
    </w:p>
    <w:p w14:paraId="5E254F7F" w14:textId="77777777" w:rsidR="00023E84" w:rsidRDefault="00023E84" w:rsidP="00023E84">
      <w:pPr>
        <w:spacing w:after="0"/>
        <w:ind w:left="360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</w:pPr>
    </w:p>
    <w:p w14:paraId="742FDA03" w14:textId="77777777" w:rsidR="00912B61" w:rsidRDefault="00912B61" w:rsidP="00912B61">
      <w:pPr>
        <w:pStyle w:val="Akapitzlist"/>
        <w:ind w:left="360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</w:pPr>
    </w:p>
    <w:p w14:paraId="6EA62D63" w14:textId="77777777" w:rsidR="004B299B" w:rsidRDefault="004B299B" w:rsidP="004B299B">
      <w:pPr>
        <w:rPr>
          <w:b/>
          <w:bCs/>
        </w:rPr>
      </w:pPr>
    </w:p>
    <w:p w14:paraId="18DC4939" w14:textId="618962F5" w:rsidR="004B299B" w:rsidRPr="008A184E" w:rsidRDefault="004B299B" w:rsidP="004B299B">
      <w:pPr>
        <w:rPr>
          <w:b/>
          <w:bCs/>
        </w:rPr>
      </w:pPr>
      <w:r>
        <w:rPr>
          <w:b/>
          <w:bCs/>
        </w:rPr>
        <w:t>Niniejsze pismo stanowi integralną część specyfikacji warunków zamówienia.</w:t>
      </w:r>
    </w:p>
    <w:p w14:paraId="70E4EC04" w14:textId="77777777" w:rsidR="00C13BEC" w:rsidRDefault="00C13BEC" w:rsidP="00C13BEC">
      <w:pPr>
        <w:rPr>
          <w:rFonts w:ascii="Arial" w:hAnsi="Arial" w:cs="Arial"/>
          <w:sz w:val="22"/>
          <w:szCs w:val="22"/>
        </w:rPr>
      </w:pPr>
    </w:p>
    <w:p w14:paraId="1E3C92B9" w14:textId="01C4210C" w:rsidR="00BA239B" w:rsidRPr="00ED7FEB" w:rsidRDefault="00BA239B" w:rsidP="00BA239B">
      <w:pPr>
        <w:rPr>
          <w:rFonts w:ascii="Arial" w:hAnsi="Arial" w:cs="Arial"/>
          <w:sz w:val="22"/>
          <w:szCs w:val="22"/>
        </w:rPr>
      </w:pPr>
    </w:p>
    <w:sectPr w:rsidR="00BA239B" w:rsidRPr="00ED7F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AA216F"/>
    <w:multiLevelType w:val="hybridMultilevel"/>
    <w:tmpl w:val="F0440614"/>
    <w:lvl w:ilvl="0" w:tplc="03A666E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79F8BEE8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A84716"/>
    <w:multiLevelType w:val="hybridMultilevel"/>
    <w:tmpl w:val="6B843DC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0827210"/>
    <w:multiLevelType w:val="multilevel"/>
    <w:tmpl w:val="449A2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1A62C9D"/>
    <w:multiLevelType w:val="multilevel"/>
    <w:tmpl w:val="732AA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C907867"/>
    <w:multiLevelType w:val="multilevel"/>
    <w:tmpl w:val="BFDA8C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93207193">
    <w:abstractNumId w:val="0"/>
  </w:num>
  <w:num w:numId="2" w16cid:durableId="436028728">
    <w:abstractNumId w:val="3"/>
  </w:num>
  <w:num w:numId="3" w16cid:durableId="1049308759">
    <w:abstractNumId w:val="2"/>
  </w:num>
  <w:num w:numId="4" w16cid:durableId="1094860187">
    <w:abstractNumId w:val="4"/>
  </w:num>
  <w:num w:numId="5" w16cid:durableId="17095721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39B"/>
    <w:rsid w:val="000109B1"/>
    <w:rsid w:val="00023E84"/>
    <w:rsid w:val="000C5773"/>
    <w:rsid w:val="000C7432"/>
    <w:rsid w:val="001379DA"/>
    <w:rsid w:val="00272159"/>
    <w:rsid w:val="00392F2A"/>
    <w:rsid w:val="00400749"/>
    <w:rsid w:val="00403C98"/>
    <w:rsid w:val="004B299B"/>
    <w:rsid w:val="004D5CC1"/>
    <w:rsid w:val="005D5A1B"/>
    <w:rsid w:val="00604E9E"/>
    <w:rsid w:val="006A0395"/>
    <w:rsid w:val="006E2A80"/>
    <w:rsid w:val="006E5C9E"/>
    <w:rsid w:val="0077449A"/>
    <w:rsid w:val="00791232"/>
    <w:rsid w:val="00843B60"/>
    <w:rsid w:val="008A3782"/>
    <w:rsid w:val="008D6155"/>
    <w:rsid w:val="00912B61"/>
    <w:rsid w:val="00A17D99"/>
    <w:rsid w:val="00A36C7F"/>
    <w:rsid w:val="00AA34B9"/>
    <w:rsid w:val="00B04AA8"/>
    <w:rsid w:val="00B8778D"/>
    <w:rsid w:val="00BA239B"/>
    <w:rsid w:val="00BB3179"/>
    <w:rsid w:val="00C13BEC"/>
    <w:rsid w:val="00C55C1B"/>
    <w:rsid w:val="00D45DAE"/>
    <w:rsid w:val="00DA6443"/>
    <w:rsid w:val="00DE0C33"/>
    <w:rsid w:val="00E81A14"/>
    <w:rsid w:val="00ED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89A0366"/>
  <w15:chartTrackingRefBased/>
  <w15:docId w15:val="{2C698DD0-C6E6-7440-956C-A70511B33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23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A23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A23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A23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A23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A23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A23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A23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A23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23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A23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A23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A239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A239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A239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A239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A239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A239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A23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A23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A23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A23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A23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A239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A239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A239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A23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A239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A239B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C13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45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51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34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8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7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89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53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82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61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9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349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C</dc:creator>
  <cp:keywords/>
  <dc:description/>
  <cp:lastModifiedBy>I C</cp:lastModifiedBy>
  <cp:revision>26</cp:revision>
  <dcterms:created xsi:type="dcterms:W3CDTF">2024-09-15T07:33:00Z</dcterms:created>
  <dcterms:modified xsi:type="dcterms:W3CDTF">2025-07-17T12:08:00Z</dcterms:modified>
</cp:coreProperties>
</file>